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4B9F" w:rsidRDefault="00AC39A7" w:rsidP="00FB4B9F">
      <w:pPr>
        <w:spacing w:line="400" w:lineRule="exact"/>
        <w:jc w:val="center"/>
        <w:rPr>
          <w:rFonts w:ascii="標楷體" w:eastAsia="標楷體" w:hAnsi="標楷體" w:cs="Times New Roman"/>
          <w:bCs/>
          <w:sz w:val="36"/>
          <w:szCs w:val="36"/>
        </w:rPr>
      </w:pPr>
      <w:r>
        <w:rPr>
          <w:rFonts w:ascii="標楷體" w:eastAsia="標楷體" w:hAnsi="標楷體" w:cs="Times New Roman" w:hint="eastAsia"/>
          <w:bCs/>
          <w:sz w:val="36"/>
          <w:szCs w:val="36"/>
        </w:rPr>
        <w:t xml:space="preserve"> </w:t>
      </w:r>
    </w:p>
    <w:p w:rsidR="00FB4B9F" w:rsidRDefault="00FB4B9F" w:rsidP="00FB4B9F">
      <w:pPr>
        <w:spacing w:line="400" w:lineRule="exact"/>
        <w:jc w:val="center"/>
        <w:rPr>
          <w:rFonts w:ascii="標楷體" w:eastAsia="標楷體" w:hAnsi="標楷體" w:cs="Times New Roman"/>
          <w:bCs/>
          <w:sz w:val="36"/>
          <w:szCs w:val="36"/>
        </w:rPr>
      </w:pPr>
    </w:p>
    <w:p w:rsidR="003C774E" w:rsidRDefault="003C774E" w:rsidP="00FB4B9F">
      <w:pPr>
        <w:spacing w:line="400" w:lineRule="exact"/>
        <w:jc w:val="center"/>
        <w:rPr>
          <w:rFonts w:ascii="標楷體" w:eastAsia="標楷體" w:hAnsi="標楷體" w:cs="Times New Roman"/>
          <w:bCs/>
          <w:sz w:val="36"/>
          <w:szCs w:val="36"/>
        </w:rPr>
      </w:pPr>
    </w:p>
    <w:p w:rsidR="003C774E" w:rsidRDefault="003C774E" w:rsidP="00FB4B9F">
      <w:pPr>
        <w:spacing w:line="400" w:lineRule="exact"/>
        <w:jc w:val="center"/>
        <w:rPr>
          <w:rFonts w:ascii="標楷體" w:eastAsia="標楷體" w:hAnsi="標楷體" w:cs="Times New Roman"/>
          <w:bCs/>
          <w:sz w:val="36"/>
          <w:szCs w:val="36"/>
        </w:rPr>
      </w:pPr>
    </w:p>
    <w:p w:rsidR="00FB4B9F" w:rsidRDefault="00FB4B9F" w:rsidP="00FB4B9F">
      <w:pPr>
        <w:spacing w:line="400" w:lineRule="exact"/>
        <w:jc w:val="center"/>
        <w:rPr>
          <w:rFonts w:ascii="標楷體" w:eastAsia="標楷體" w:hAnsi="標楷體" w:cs="Times New Roman"/>
          <w:bCs/>
          <w:sz w:val="36"/>
          <w:szCs w:val="36"/>
        </w:rPr>
      </w:pPr>
    </w:p>
    <w:p w:rsidR="00FB4B9F" w:rsidRPr="00C41D3D" w:rsidRDefault="00C41D3D" w:rsidP="00C41D3D">
      <w:pPr>
        <w:spacing w:line="800" w:lineRule="exact"/>
        <w:jc w:val="center"/>
        <w:rPr>
          <w:rFonts w:ascii="標楷體" w:eastAsia="標楷體" w:hAnsi="標楷體" w:cs="Times New Roman"/>
          <w:b/>
          <w:bCs/>
          <w:sz w:val="72"/>
          <w:szCs w:val="72"/>
        </w:rPr>
      </w:pPr>
      <w:r w:rsidRPr="00C41D3D">
        <w:rPr>
          <w:rFonts w:ascii="標楷體" w:eastAsia="標楷體" w:hAnsi="標楷體" w:cs="Times New Roman" w:hint="eastAsia"/>
          <w:b/>
          <w:bCs/>
          <w:sz w:val="72"/>
          <w:szCs w:val="72"/>
        </w:rPr>
        <w:t>新北高中內部控制制度</w:t>
      </w:r>
    </w:p>
    <w:p w:rsidR="00FB4B9F" w:rsidRDefault="00FB4B9F" w:rsidP="00FB4B9F">
      <w:pPr>
        <w:spacing w:line="400" w:lineRule="exact"/>
        <w:jc w:val="center"/>
        <w:rPr>
          <w:rFonts w:ascii="標楷體" w:eastAsia="標楷體" w:hAnsi="標楷體" w:cs="Times New Roman"/>
          <w:bCs/>
          <w:sz w:val="36"/>
          <w:szCs w:val="36"/>
        </w:rPr>
      </w:pPr>
    </w:p>
    <w:p w:rsidR="00FB4B9F" w:rsidRDefault="00FB4B9F" w:rsidP="00FB4B9F">
      <w:pPr>
        <w:spacing w:line="400" w:lineRule="exact"/>
        <w:jc w:val="center"/>
        <w:rPr>
          <w:rFonts w:ascii="標楷體" w:eastAsia="標楷體" w:hAnsi="標楷體" w:cs="Times New Roman"/>
          <w:bCs/>
          <w:sz w:val="36"/>
          <w:szCs w:val="36"/>
        </w:rPr>
      </w:pPr>
    </w:p>
    <w:p w:rsidR="00A60455" w:rsidRDefault="00A60455" w:rsidP="00FB4B9F">
      <w:pPr>
        <w:spacing w:line="400" w:lineRule="exact"/>
        <w:jc w:val="center"/>
        <w:rPr>
          <w:rFonts w:ascii="標楷體" w:eastAsia="標楷體" w:hAnsi="標楷體" w:cs="Times New Roman"/>
          <w:bCs/>
          <w:sz w:val="36"/>
          <w:szCs w:val="36"/>
        </w:rPr>
      </w:pPr>
    </w:p>
    <w:p w:rsidR="00A60455" w:rsidRPr="00A60455" w:rsidRDefault="00A60455" w:rsidP="00FB4B9F">
      <w:pPr>
        <w:spacing w:line="400" w:lineRule="exact"/>
        <w:jc w:val="center"/>
        <w:rPr>
          <w:rFonts w:ascii="標楷體" w:eastAsia="標楷體" w:hAnsi="標楷體" w:cs="Times New Roman"/>
          <w:bCs/>
          <w:sz w:val="36"/>
          <w:szCs w:val="36"/>
        </w:rPr>
      </w:pPr>
    </w:p>
    <w:p w:rsidR="00FB4B9F" w:rsidRPr="00035CB8" w:rsidRDefault="00FB4B9F" w:rsidP="00FB4B9F">
      <w:pPr>
        <w:spacing w:line="400" w:lineRule="exact"/>
        <w:jc w:val="center"/>
        <w:rPr>
          <w:rFonts w:ascii="標楷體" w:eastAsia="標楷體" w:hAnsi="標楷體" w:cs="Times New Roman"/>
          <w:bCs/>
          <w:sz w:val="36"/>
          <w:szCs w:val="36"/>
        </w:rPr>
      </w:pPr>
    </w:p>
    <w:p w:rsidR="00FB4B9F" w:rsidRDefault="00FB4B9F" w:rsidP="00FB4B9F">
      <w:pPr>
        <w:spacing w:line="400" w:lineRule="exact"/>
        <w:jc w:val="center"/>
        <w:rPr>
          <w:rFonts w:ascii="標楷體" w:eastAsia="標楷體" w:hAnsi="標楷體" w:cs="Times New Roman"/>
          <w:bCs/>
          <w:sz w:val="36"/>
          <w:szCs w:val="36"/>
        </w:rPr>
      </w:pPr>
    </w:p>
    <w:p w:rsidR="00FB4B9F" w:rsidRDefault="00FB4B9F" w:rsidP="00FB4B9F">
      <w:pPr>
        <w:spacing w:line="400" w:lineRule="exact"/>
        <w:jc w:val="center"/>
        <w:rPr>
          <w:rFonts w:ascii="標楷體" w:eastAsia="標楷體" w:hAnsi="標楷體" w:cs="Times New Roman"/>
          <w:bCs/>
          <w:sz w:val="36"/>
          <w:szCs w:val="36"/>
        </w:rPr>
      </w:pPr>
    </w:p>
    <w:p w:rsidR="00FB4B9F" w:rsidRDefault="00FB4B9F" w:rsidP="00FB4B9F">
      <w:pPr>
        <w:spacing w:line="400" w:lineRule="exact"/>
        <w:jc w:val="center"/>
        <w:rPr>
          <w:rFonts w:ascii="標楷體" w:eastAsia="標楷體" w:hAnsi="標楷體" w:cs="Times New Roman"/>
          <w:bCs/>
          <w:sz w:val="36"/>
          <w:szCs w:val="36"/>
        </w:rPr>
      </w:pPr>
    </w:p>
    <w:p w:rsidR="00FB4B9F" w:rsidRDefault="00035CB8" w:rsidP="00FB4B9F">
      <w:pPr>
        <w:spacing w:line="400" w:lineRule="exact"/>
        <w:jc w:val="center"/>
        <w:rPr>
          <w:rFonts w:ascii="標楷體" w:eastAsia="標楷體" w:hAnsi="標楷體" w:cs="Times New Roman"/>
          <w:bCs/>
          <w:sz w:val="36"/>
          <w:szCs w:val="36"/>
        </w:rPr>
      </w:pPr>
      <w:r w:rsidRPr="00035CB8">
        <w:rPr>
          <w:rFonts w:ascii="標楷體" w:eastAsia="標楷體" w:hAnsi="標楷體" w:cs="Times New Roman"/>
          <w:bCs/>
          <w:noProof/>
          <w:sz w:val="36"/>
          <w:szCs w:val="36"/>
        </w:rPr>
        <w:drawing>
          <wp:anchor distT="0" distB="0" distL="114300" distR="114300" simplePos="0" relativeHeight="251755520" behindDoc="1" locked="0" layoutInCell="1" allowOverlap="1" wp14:anchorId="69E1F03F" wp14:editId="1BCA9A46">
            <wp:simplePos x="0" y="0"/>
            <wp:positionH relativeFrom="margin">
              <wp:align>center</wp:align>
            </wp:positionH>
            <wp:positionV relativeFrom="paragraph">
              <wp:posOffset>6350</wp:posOffset>
            </wp:positionV>
            <wp:extent cx="1733550" cy="1676400"/>
            <wp:effectExtent l="0" t="0" r="0" b="0"/>
            <wp:wrapNone/>
            <wp:docPr id="70" name="圖片 70" descr="C:\Users\新北高中-PC\Desktop\公務資料\內部控制\111年度內部控制\111年內部控制自行評估\校徽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新北高中-PC\Desktop\公務資料\內部控制\111年度內部控制\111年內部控制自行評估\校徽 (3).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33426" cy="16762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B4B9F" w:rsidRDefault="00FB4B9F" w:rsidP="00FB4B9F">
      <w:pPr>
        <w:spacing w:line="400" w:lineRule="exact"/>
        <w:jc w:val="center"/>
        <w:rPr>
          <w:rFonts w:ascii="標楷體" w:eastAsia="標楷體" w:hAnsi="標楷體" w:cs="Times New Roman"/>
          <w:bCs/>
          <w:sz w:val="36"/>
          <w:szCs w:val="36"/>
        </w:rPr>
      </w:pPr>
    </w:p>
    <w:p w:rsidR="00FB4B9F" w:rsidRDefault="00FB4B9F" w:rsidP="00FB4B9F">
      <w:pPr>
        <w:spacing w:line="400" w:lineRule="exact"/>
        <w:jc w:val="center"/>
        <w:rPr>
          <w:rFonts w:ascii="標楷體" w:eastAsia="標楷體" w:hAnsi="標楷體" w:cs="Times New Roman"/>
          <w:bCs/>
          <w:sz w:val="36"/>
          <w:szCs w:val="36"/>
        </w:rPr>
      </w:pPr>
    </w:p>
    <w:p w:rsidR="00FB4B9F" w:rsidRDefault="00FB4B9F" w:rsidP="00FB4B9F">
      <w:pPr>
        <w:spacing w:line="400" w:lineRule="exact"/>
        <w:jc w:val="center"/>
        <w:rPr>
          <w:rFonts w:ascii="標楷體" w:eastAsia="標楷體" w:hAnsi="標楷體" w:cs="Times New Roman"/>
          <w:bCs/>
          <w:sz w:val="36"/>
          <w:szCs w:val="36"/>
        </w:rPr>
      </w:pPr>
    </w:p>
    <w:p w:rsidR="00FB4B9F" w:rsidRDefault="00FB4B9F" w:rsidP="00FB4B9F">
      <w:pPr>
        <w:spacing w:line="400" w:lineRule="exact"/>
        <w:jc w:val="center"/>
        <w:rPr>
          <w:rFonts w:ascii="標楷體" w:eastAsia="標楷體" w:hAnsi="標楷體" w:cs="Times New Roman"/>
          <w:bCs/>
          <w:sz w:val="36"/>
          <w:szCs w:val="36"/>
        </w:rPr>
      </w:pPr>
    </w:p>
    <w:p w:rsidR="00FB4B9F" w:rsidRDefault="00FB4B9F" w:rsidP="00FB4B9F">
      <w:pPr>
        <w:spacing w:line="400" w:lineRule="exact"/>
        <w:jc w:val="center"/>
        <w:rPr>
          <w:rFonts w:ascii="標楷體" w:eastAsia="標楷體" w:hAnsi="標楷體" w:cs="Times New Roman"/>
          <w:bCs/>
          <w:sz w:val="36"/>
          <w:szCs w:val="36"/>
        </w:rPr>
      </w:pPr>
    </w:p>
    <w:p w:rsidR="00FB4B9F" w:rsidRDefault="00FB4B9F" w:rsidP="00FB4B9F">
      <w:pPr>
        <w:spacing w:line="400" w:lineRule="exact"/>
        <w:jc w:val="center"/>
        <w:rPr>
          <w:rFonts w:ascii="標楷體" w:eastAsia="標楷體" w:hAnsi="標楷體" w:cs="Times New Roman"/>
          <w:bCs/>
          <w:sz w:val="36"/>
          <w:szCs w:val="36"/>
        </w:rPr>
      </w:pPr>
    </w:p>
    <w:p w:rsidR="00FB4B9F" w:rsidRDefault="00FB4B9F" w:rsidP="00FB4B9F">
      <w:pPr>
        <w:spacing w:line="400" w:lineRule="exact"/>
        <w:jc w:val="center"/>
        <w:rPr>
          <w:rFonts w:ascii="標楷體" w:eastAsia="標楷體" w:hAnsi="標楷體" w:cs="Times New Roman"/>
          <w:bCs/>
          <w:sz w:val="36"/>
          <w:szCs w:val="36"/>
        </w:rPr>
      </w:pPr>
    </w:p>
    <w:p w:rsidR="00FB4B9F" w:rsidRDefault="00FB4B9F" w:rsidP="00FB4B9F">
      <w:pPr>
        <w:spacing w:line="400" w:lineRule="exact"/>
        <w:jc w:val="center"/>
        <w:rPr>
          <w:rFonts w:ascii="標楷體" w:eastAsia="標楷體" w:hAnsi="標楷體" w:cs="Times New Roman"/>
          <w:bCs/>
          <w:sz w:val="36"/>
          <w:szCs w:val="36"/>
        </w:rPr>
      </w:pPr>
    </w:p>
    <w:p w:rsidR="00FB4B9F" w:rsidRDefault="00FB4B9F" w:rsidP="00FB4B9F">
      <w:pPr>
        <w:spacing w:line="400" w:lineRule="exact"/>
        <w:jc w:val="center"/>
        <w:rPr>
          <w:rFonts w:ascii="標楷體" w:eastAsia="標楷體" w:hAnsi="標楷體" w:cs="Times New Roman"/>
          <w:bCs/>
          <w:sz w:val="36"/>
          <w:szCs w:val="36"/>
        </w:rPr>
      </w:pPr>
    </w:p>
    <w:p w:rsidR="00FB4B9F" w:rsidRDefault="00FB4B9F" w:rsidP="00FB4B9F">
      <w:pPr>
        <w:spacing w:line="400" w:lineRule="exact"/>
        <w:jc w:val="center"/>
        <w:rPr>
          <w:rFonts w:ascii="標楷體" w:eastAsia="標楷體" w:hAnsi="標楷體" w:cs="Times New Roman"/>
          <w:bCs/>
          <w:sz w:val="36"/>
          <w:szCs w:val="36"/>
        </w:rPr>
      </w:pPr>
    </w:p>
    <w:p w:rsidR="00FB4B9F" w:rsidRDefault="00FB4B9F" w:rsidP="00FB4B9F">
      <w:pPr>
        <w:spacing w:line="400" w:lineRule="exact"/>
        <w:jc w:val="center"/>
        <w:rPr>
          <w:rFonts w:ascii="標楷體" w:eastAsia="標楷體" w:hAnsi="標楷體" w:cs="Times New Roman"/>
          <w:bCs/>
          <w:sz w:val="36"/>
          <w:szCs w:val="36"/>
        </w:rPr>
      </w:pPr>
    </w:p>
    <w:p w:rsidR="00FB4B9F" w:rsidRDefault="00FB4B9F" w:rsidP="00FB4B9F">
      <w:pPr>
        <w:spacing w:line="400" w:lineRule="exact"/>
        <w:jc w:val="center"/>
        <w:rPr>
          <w:rFonts w:ascii="標楷體" w:eastAsia="標楷體" w:hAnsi="標楷體" w:cs="Times New Roman"/>
          <w:bCs/>
          <w:sz w:val="36"/>
          <w:szCs w:val="36"/>
        </w:rPr>
      </w:pPr>
    </w:p>
    <w:p w:rsidR="00FB4B9F" w:rsidRDefault="00FB4B9F" w:rsidP="00FB4B9F">
      <w:pPr>
        <w:spacing w:line="400" w:lineRule="exact"/>
        <w:jc w:val="center"/>
        <w:rPr>
          <w:rFonts w:ascii="標楷體" w:eastAsia="標楷體" w:hAnsi="標楷體" w:cs="Times New Roman"/>
          <w:bCs/>
          <w:sz w:val="36"/>
          <w:szCs w:val="36"/>
        </w:rPr>
      </w:pPr>
    </w:p>
    <w:p w:rsidR="00FB4B9F" w:rsidRDefault="00FB4B9F" w:rsidP="00FB4B9F">
      <w:pPr>
        <w:spacing w:line="400" w:lineRule="exact"/>
        <w:jc w:val="center"/>
        <w:rPr>
          <w:rFonts w:ascii="標楷體" w:eastAsia="標楷體" w:hAnsi="標楷體" w:cs="Times New Roman"/>
          <w:bCs/>
          <w:sz w:val="36"/>
          <w:szCs w:val="36"/>
        </w:rPr>
      </w:pPr>
    </w:p>
    <w:p w:rsidR="00FB4B9F" w:rsidRDefault="00FB4B9F" w:rsidP="00FB4B9F">
      <w:pPr>
        <w:spacing w:line="400" w:lineRule="exact"/>
        <w:jc w:val="center"/>
        <w:rPr>
          <w:rFonts w:ascii="標楷體" w:eastAsia="標楷體" w:hAnsi="標楷體" w:cs="Times New Roman"/>
          <w:bCs/>
          <w:sz w:val="36"/>
          <w:szCs w:val="36"/>
        </w:rPr>
      </w:pPr>
    </w:p>
    <w:p w:rsidR="00A60455" w:rsidRDefault="00A60455" w:rsidP="00FB4B9F">
      <w:pPr>
        <w:spacing w:line="400" w:lineRule="exact"/>
        <w:jc w:val="center"/>
        <w:rPr>
          <w:rFonts w:ascii="標楷體" w:eastAsia="標楷體" w:hAnsi="標楷體" w:cs="Times New Roman"/>
          <w:bCs/>
          <w:sz w:val="36"/>
          <w:szCs w:val="36"/>
        </w:rPr>
      </w:pPr>
    </w:p>
    <w:p w:rsidR="00FB4B9F" w:rsidRDefault="002E380E" w:rsidP="00FB4B9F">
      <w:pPr>
        <w:spacing w:line="400" w:lineRule="exact"/>
        <w:jc w:val="center"/>
        <w:rPr>
          <w:rFonts w:ascii="標楷體" w:eastAsia="標楷體" w:hAnsi="標楷體" w:cs="Times New Roman"/>
          <w:bCs/>
          <w:sz w:val="36"/>
          <w:szCs w:val="36"/>
        </w:rPr>
      </w:pPr>
      <w:r>
        <w:rPr>
          <w:rFonts w:ascii="標楷體" w:eastAsia="標楷體" w:hAnsi="標楷體" w:cs="Times New Roman" w:hint="eastAsia"/>
          <w:bCs/>
          <w:sz w:val="36"/>
          <w:szCs w:val="36"/>
        </w:rPr>
        <w:t>中華民國111年5月</w:t>
      </w:r>
      <w:r w:rsidR="00FF218D">
        <w:rPr>
          <w:rFonts w:ascii="標楷體" w:eastAsia="標楷體" w:hAnsi="標楷體" w:cs="Times New Roman" w:hint="eastAsia"/>
          <w:bCs/>
          <w:sz w:val="36"/>
          <w:szCs w:val="36"/>
        </w:rPr>
        <w:t>16</w:t>
      </w:r>
      <w:r>
        <w:rPr>
          <w:rFonts w:ascii="標楷體" w:eastAsia="標楷體" w:hAnsi="標楷體" w:cs="Times New Roman" w:hint="eastAsia"/>
          <w:bCs/>
          <w:sz w:val="36"/>
          <w:szCs w:val="36"/>
        </w:rPr>
        <w:t>日核定</w:t>
      </w:r>
    </w:p>
    <w:p w:rsidR="00FB4B9F" w:rsidRDefault="00FB4B9F" w:rsidP="00FB4B9F">
      <w:pPr>
        <w:spacing w:line="400" w:lineRule="exact"/>
        <w:jc w:val="center"/>
        <w:rPr>
          <w:rFonts w:ascii="標楷體" w:eastAsia="標楷體" w:hAnsi="標楷體" w:cs="Times New Roman"/>
          <w:bCs/>
          <w:sz w:val="36"/>
          <w:szCs w:val="36"/>
        </w:rPr>
      </w:pPr>
    </w:p>
    <w:p w:rsidR="00FB4B9F" w:rsidRDefault="00FB4B9F" w:rsidP="00FB4B9F">
      <w:pPr>
        <w:spacing w:line="400" w:lineRule="exact"/>
        <w:jc w:val="center"/>
        <w:rPr>
          <w:rFonts w:ascii="標楷體" w:eastAsia="標楷體" w:hAnsi="標楷體" w:cs="Times New Roman"/>
          <w:bCs/>
          <w:sz w:val="36"/>
          <w:szCs w:val="36"/>
        </w:rPr>
      </w:pPr>
    </w:p>
    <w:p w:rsidR="00FB4B9F" w:rsidRDefault="00FB4B9F" w:rsidP="00FB4B9F">
      <w:pPr>
        <w:spacing w:line="400" w:lineRule="exact"/>
        <w:jc w:val="center"/>
        <w:rPr>
          <w:rFonts w:ascii="標楷體" w:eastAsia="標楷體" w:hAnsi="標楷體" w:cs="Times New Roman"/>
          <w:bCs/>
          <w:sz w:val="36"/>
          <w:szCs w:val="36"/>
        </w:rPr>
      </w:pPr>
    </w:p>
    <w:p w:rsidR="001A0CBE" w:rsidRDefault="001A0CBE" w:rsidP="00FB4B9F">
      <w:pPr>
        <w:spacing w:line="400" w:lineRule="exact"/>
        <w:jc w:val="center"/>
        <w:rPr>
          <w:rFonts w:ascii="標楷體" w:eastAsia="標楷體" w:hAnsi="標楷體" w:cs="Times New Roman"/>
          <w:bCs/>
          <w:sz w:val="36"/>
          <w:szCs w:val="36"/>
        </w:rPr>
      </w:pPr>
    </w:p>
    <w:p w:rsidR="001A0CBE" w:rsidRDefault="001A0CBE" w:rsidP="00FB4B9F">
      <w:pPr>
        <w:spacing w:line="400" w:lineRule="exact"/>
        <w:jc w:val="center"/>
        <w:rPr>
          <w:rFonts w:ascii="標楷體" w:eastAsia="標楷體" w:hAnsi="標楷體" w:cs="Times New Roman"/>
          <w:bCs/>
          <w:sz w:val="36"/>
          <w:szCs w:val="36"/>
        </w:rPr>
      </w:pPr>
    </w:p>
    <w:p w:rsidR="001A0CBE" w:rsidRDefault="001A0CBE" w:rsidP="00FB4B9F">
      <w:pPr>
        <w:spacing w:line="400" w:lineRule="exact"/>
        <w:jc w:val="center"/>
        <w:rPr>
          <w:rFonts w:ascii="標楷體" w:eastAsia="標楷體" w:hAnsi="標楷體" w:cs="Times New Roman"/>
          <w:bCs/>
          <w:sz w:val="36"/>
          <w:szCs w:val="36"/>
        </w:rPr>
      </w:pPr>
    </w:p>
    <w:p w:rsidR="001A0CBE" w:rsidRDefault="001A0CBE" w:rsidP="00FB4B9F">
      <w:pPr>
        <w:spacing w:line="400" w:lineRule="exact"/>
        <w:jc w:val="center"/>
        <w:rPr>
          <w:rFonts w:ascii="標楷體" w:eastAsia="標楷體" w:hAnsi="標楷體" w:cs="Times New Roman"/>
          <w:bCs/>
          <w:sz w:val="36"/>
          <w:szCs w:val="36"/>
        </w:rPr>
      </w:pPr>
    </w:p>
    <w:p w:rsidR="001A0CBE" w:rsidRDefault="001A0CBE" w:rsidP="00FB4B9F">
      <w:pPr>
        <w:spacing w:line="400" w:lineRule="exact"/>
        <w:jc w:val="center"/>
        <w:rPr>
          <w:rFonts w:ascii="標楷體" w:eastAsia="標楷體" w:hAnsi="標楷體" w:cs="Times New Roman"/>
          <w:bCs/>
          <w:sz w:val="36"/>
          <w:szCs w:val="36"/>
        </w:rPr>
      </w:pPr>
    </w:p>
    <w:p w:rsidR="001A0CBE" w:rsidRDefault="001A0CBE" w:rsidP="00FB4B9F">
      <w:pPr>
        <w:spacing w:line="400" w:lineRule="exact"/>
        <w:jc w:val="center"/>
        <w:rPr>
          <w:rFonts w:ascii="標楷體" w:eastAsia="標楷體" w:hAnsi="標楷體" w:cs="Times New Roman"/>
          <w:bCs/>
          <w:sz w:val="36"/>
          <w:szCs w:val="36"/>
        </w:rPr>
      </w:pPr>
    </w:p>
    <w:p w:rsidR="001A0CBE" w:rsidRDefault="001A0CBE" w:rsidP="00FB4B9F">
      <w:pPr>
        <w:spacing w:line="400" w:lineRule="exact"/>
        <w:jc w:val="center"/>
        <w:rPr>
          <w:rFonts w:ascii="標楷體" w:eastAsia="標楷體" w:hAnsi="標楷體" w:cs="Times New Roman"/>
          <w:bCs/>
          <w:sz w:val="36"/>
          <w:szCs w:val="36"/>
        </w:rPr>
      </w:pPr>
    </w:p>
    <w:p w:rsidR="001A0CBE" w:rsidRDefault="001A0CBE" w:rsidP="00FB4B9F">
      <w:pPr>
        <w:spacing w:line="400" w:lineRule="exact"/>
        <w:jc w:val="center"/>
        <w:rPr>
          <w:rFonts w:ascii="標楷體" w:eastAsia="標楷體" w:hAnsi="標楷體" w:cs="Times New Roman"/>
          <w:bCs/>
          <w:sz w:val="36"/>
          <w:szCs w:val="36"/>
        </w:rPr>
      </w:pPr>
    </w:p>
    <w:p w:rsidR="001A0CBE" w:rsidRDefault="001A0CBE" w:rsidP="00FB4B9F">
      <w:pPr>
        <w:spacing w:line="400" w:lineRule="exact"/>
        <w:jc w:val="center"/>
        <w:rPr>
          <w:rFonts w:ascii="標楷體" w:eastAsia="標楷體" w:hAnsi="標楷體" w:cs="Times New Roman"/>
          <w:bCs/>
          <w:sz w:val="36"/>
          <w:szCs w:val="36"/>
        </w:rPr>
      </w:pPr>
    </w:p>
    <w:p w:rsidR="001A0CBE" w:rsidRDefault="001A0CBE" w:rsidP="00FB4B9F">
      <w:pPr>
        <w:spacing w:line="400" w:lineRule="exact"/>
        <w:jc w:val="center"/>
        <w:rPr>
          <w:rFonts w:ascii="標楷體" w:eastAsia="標楷體" w:hAnsi="標楷體" w:cs="Times New Roman"/>
          <w:bCs/>
          <w:sz w:val="36"/>
          <w:szCs w:val="36"/>
        </w:rPr>
      </w:pPr>
    </w:p>
    <w:p w:rsidR="001A0CBE" w:rsidRDefault="001A0CBE" w:rsidP="00FB4B9F">
      <w:pPr>
        <w:spacing w:line="400" w:lineRule="exact"/>
        <w:jc w:val="center"/>
        <w:rPr>
          <w:rFonts w:ascii="標楷體" w:eastAsia="標楷體" w:hAnsi="標楷體" w:cs="Times New Roman"/>
          <w:bCs/>
          <w:sz w:val="36"/>
          <w:szCs w:val="36"/>
        </w:rPr>
      </w:pPr>
    </w:p>
    <w:p w:rsidR="001A0CBE" w:rsidRDefault="001A0CBE" w:rsidP="00FB4B9F">
      <w:pPr>
        <w:spacing w:line="400" w:lineRule="exact"/>
        <w:jc w:val="center"/>
        <w:rPr>
          <w:rFonts w:ascii="標楷體" w:eastAsia="標楷體" w:hAnsi="標楷體" w:cs="Times New Roman"/>
          <w:bCs/>
          <w:sz w:val="36"/>
          <w:szCs w:val="36"/>
        </w:rPr>
      </w:pPr>
    </w:p>
    <w:p w:rsidR="001A0CBE" w:rsidRDefault="001A0CBE" w:rsidP="00FB4B9F">
      <w:pPr>
        <w:spacing w:line="400" w:lineRule="exact"/>
        <w:jc w:val="center"/>
        <w:rPr>
          <w:rFonts w:ascii="標楷體" w:eastAsia="標楷體" w:hAnsi="標楷體" w:cs="Times New Roman"/>
          <w:bCs/>
          <w:sz w:val="36"/>
          <w:szCs w:val="36"/>
        </w:rPr>
      </w:pPr>
    </w:p>
    <w:p w:rsidR="001A0CBE" w:rsidRDefault="001A0CBE" w:rsidP="00FB4B9F">
      <w:pPr>
        <w:spacing w:line="400" w:lineRule="exact"/>
        <w:jc w:val="center"/>
        <w:rPr>
          <w:rFonts w:ascii="標楷體" w:eastAsia="標楷體" w:hAnsi="標楷體" w:cs="Times New Roman"/>
          <w:bCs/>
          <w:sz w:val="36"/>
          <w:szCs w:val="36"/>
        </w:rPr>
      </w:pPr>
    </w:p>
    <w:p w:rsidR="001A0CBE" w:rsidRDefault="001A0CBE" w:rsidP="00FB4B9F">
      <w:pPr>
        <w:spacing w:line="400" w:lineRule="exact"/>
        <w:jc w:val="center"/>
        <w:rPr>
          <w:rFonts w:ascii="標楷體" w:eastAsia="標楷體" w:hAnsi="標楷體" w:cs="Times New Roman"/>
          <w:bCs/>
          <w:sz w:val="36"/>
          <w:szCs w:val="36"/>
        </w:rPr>
      </w:pPr>
    </w:p>
    <w:p w:rsidR="001A0CBE" w:rsidRDefault="001A0CBE" w:rsidP="00FB4B9F">
      <w:pPr>
        <w:spacing w:line="400" w:lineRule="exact"/>
        <w:jc w:val="center"/>
        <w:rPr>
          <w:rFonts w:ascii="標楷體" w:eastAsia="標楷體" w:hAnsi="標楷體" w:cs="Times New Roman"/>
          <w:bCs/>
          <w:sz w:val="36"/>
          <w:szCs w:val="36"/>
        </w:rPr>
      </w:pPr>
    </w:p>
    <w:p w:rsidR="001A0CBE" w:rsidRDefault="001A0CBE" w:rsidP="00FB4B9F">
      <w:pPr>
        <w:spacing w:line="400" w:lineRule="exact"/>
        <w:jc w:val="center"/>
        <w:rPr>
          <w:rFonts w:ascii="標楷體" w:eastAsia="標楷體" w:hAnsi="標楷體" w:cs="Times New Roman"/>
          <w:bCs/>
          <w:sz w:val="36"/>
          <w:szCs w:val="36"/>
        </w:rPr>
      </w:pPr>
    </w:p>
    <w:p w:rsidR="001A0CBE" w:rsidRDefault="001A0CBE" w:rsidP="00FB4B9F">
      <w:pPr>
        <w:spacing w:line="400" w:lineRule="exact"/>
        <w:jc w:val="center"/>
        <w:rPr>
          <w:rFonts w:ascii="標楷體" w:eastAsia="標楷體" w:hAnsi="標楷體" w:cs="Times New Roman"/>
          <w:bCs/>
          <w:sz w:val="36"/>
          <w:szCs w:val="36"/>
        </w:rPr>
      </w:pPr>
    </w:p>
    <w:p w:rsidR="001A0CBE" w:rsidRDefault="001A0CBE" w:rsidP="00FB4B9F">
      <w:pPr>
        <w:spacing w:line="400" w:lineRule="exact"/>
        <w:jc w:val="center"/>
        <w:rPr>
          <w:rFonts w:ascii="標楷體" w:eastAsia="標楷體" w:hAnsi="標楷體" w:cs="Times New Roman"/>
          <w:bCs/>
          <w:sz w:val="36"/>
          <w:szCs w:val="36"/>
        </w:rPr>
      </w:pPr>
    </w:p>
    <w:p w:rsidR="001A0CBE" w:rsidRDefault="001A0CBE" w:rsidP="00FB4B9F">
      <w:pPr>
        <w:spacing w:line="400" w:lineRule="exact"/>
        <w:jc w:val="center"/>
        <w:rPr>
          <w:rFonts w:ascii="標楷體" w:eastAsia="標楷體" w:hAnsi="標楷體" w:cs="Times New Roman"/>
          <w:bCs/>
          <w:sz w:val="36"/>
          <w:szCs w:val="36"/>
        </w:rPr>
      </w:pPr>
    </w:p>
    <w:p w:rsidR="001A0CBE" w:rsidRDefault="001A0CBE" w:rsidP="00FB4B9F">
      <w:pPr>
        <w:spacing w:line="400" w:lineRule="exact"/>
        <w:jc w:val="center"/>
        <w:rPr>
          <w:rFonts w:ascii="標楷體" w:eastAsia="標楷體" w:hAnsi="標楷體" w:cs="Times New Roman"/>
          <w:bCs/>
          <w:sz w:val="36"/>
          <w:szCs w:val="36"/>
        </w:rPr>
      </w:pPr>
    </w:p>
    <w:p w:rsidR="001A0CBE" w:rsidRDefault="001A0CBE" w:rsidP="00FB4B9F">
      <w:pPr>
        <w:spacing w:line="400" w:lineRule="exact"/>
        <w:jc w:val="center"/>
        <w:rPr>
          <w:rFonts w:ascii="標楷體" w:eastAsia="標楷體" w:hAnsi="標楷體" w:cs="Times New Roman"/>
          <w:bCs/>
          <w:sz w:val="36"/>
          <w:szCs w:val="36"/>
        </w:rPr>
      </w:pPr>
    </w:p>
    <w:p w:rsidR="001A0CBE" w:rsidRDefault="001A0CBE" w:rsidP="00FB4B9F">
      <w:pPr>
        <w:spacing w:line="400" w:lineRule="exact"/>
        <w:jc w:val="center"/>
        <w:rPr>
          <w:rFonts w:ascii="標楷體" w:eastAsia="標楷體" w:hAnsi="標楷體" w:cs="Times New Roman"/>
          <w:bCs/>
          <w:sz w:val="36"/>
          <w:szCs w:val="36"/>
        </w:rPr>
      </w:pPr>
    </w:p>
    <w:p w:rsidR="00C41D3D" w:rsidRDefault="00C41D3D" w:rsidP="00FB4B9F">
      <w:pPr>
        <w:spacing w:line="400" w:lineRule="exact"/>
        <w:jc w:val="center"/>
        <w:rPr>
          <w:rFonts w:ascii="標楷體" w:eastAsia="標楷體" w:hAnsi="標楷體" w:cs="Times New Roman"/>
          <w:bCs/>
          <w:sz w:val="36"/>
          <w:szCs w:val="36"/>
        </w:rPr>
      </w:pPr>
    </w:p>
    <w:p w:rsidR="00C41D3D" w:rsidRDefault="00C41D3D" w:rsidP="00FB4B9F">
      <w:pPr>
        <w:spacing w:line="400" w:lineRule="exact"/>
        <w:jc w:val="center"/>
        <w:rPr>
          <w:rFonts w:ascii="標楷體" w:eastAsia="標楷體" w:hAnsi="標楷體" w:cs="Times New Roman"/>
          <w:bCs/>
          <w:sz w:val="36"/>
          <w:szCs w:val="36"/>
        </w:rPr>
      </w:pPr>
    </w:p>
    <w:p w:rsidR="00C41D3D" w:rsidRDefault="00C41D3D" w:rsidP="00FB4B9F">
      <w:pPr>
        <w:spacing w:line="400" w:lineRule="exact"/>
        <w:jc w:val="center"/>
        <w:rPr>
          <w:rFonts w:ascii="標楷體" w:eastAsia="標楷體" w:hAnsi="標楷體" w:cs="Times New Roman"/>
          <w:bCs/>
          <w:sz w:val="36"/>
          <w:szCs w:val="36"/>
        </w:rPr>
      </w:pPr>
    </w:p>
    <w:p w:rsidR="00C41D3D" w:rsidRDefault="00C41D3D" w:rsidP="00FB4B9F">
      <w:pPr>
        <w:spacing w:line="400" w:lineRule="exact"/>
        <w:jc w:val="center"/>
        <w:rPr>
          <w:rFonts w:ascii="標楷體" w:eastAsia="標楷體" w:hAnsi="標楷體" w:cs="Times New Roman"/>
          <w:bCs/>
          <w:sz w:val="36"/>
          <w:szCs w:val="36"/>
        </w:rPr>
      </w:pPr>
    </w:p>
    <w:p w:rsidR="00C41D3D" w:rsidRDefault="00C41D3D" w:rsidP="00FB4B9F">
      <w:pPr>
        <w:spacing w:line="400" w:lineRule="exact"/>
        <w:jc w:val="center"/>
        <w:rPr>
          <w:rFonts w:ascii="標楷體" w:eastAsia="標楷體" w:hAnsi="標楷體" w:cs="Times New Roman"/>
          <w:bCs/>
          <w:sz w:val="36"/>
          <w:szCs w:val="36"/>
        </w:rPr>
      </w:pPr>
    </w:p>
    <w:p w:rsidR="001A0CBE" w:rsidRDefault="001A0CBE" w:rsidP="00FB4B9F">
      <w:pPr>
        <w:spacing w:line="400" w:lineRule="exact"/>
        <w:jc w:val="center"/>
        <w:rPr>
          <w:rFonts w:ascii="標楷體" w:eastAsia="標楷體" w:hAnsi="標楷體" w:cs="Times New Roman"/>
          <w:bCs/>
          <w:sz w:val="36"/>
          <w:szCs w:val="36"/>
        </w:rPr>
      </w:pPr>
    </w:p>
    <w:p w:rsidR="001A0CBE" w:rsidRDefault="001A0CBE" w:rsidP="00FB4B9F">
      <w:pPr>
        <w:spacing w:line="400" w:lineRule="exact"/>
        <w:jc w:val="center"/>
        <w:rPr>
          <w:rFonts w:ascii="標楷體" w:eastAsia="標楷體" w:hAnsi="標楷體" w:cs="Times New Roman"/>
          <w:bCs/>
          <w:sz w:val="36"/>
          <w:szCs w:val="36"/>
        </w:rPr>
      </w:pPr>
    </w:p>
    <w:p w:rsidR="00636B3C" w:rsidRDefault="00636B3C" w:rsidP="00636B3C">
      <w:pPr>
        <w:spacing w:line="400" w:lineRule="exact"/>
        <w:jc w:val="center"/>
        <w:rPr>
          <w:rFonts w:ascii="標楷體" w:eastAsia="標楷體" w:hAnsi="標楷體" w:cs="Times New Roman"/>
          <w:bCs/>
          <w:sz w:val="36"/>
          <w:szCs w:val="36"/>
        </w:rPr>
      </w:pPr>
    </w:p>
    <w:p w:rsidR="002E2643" w:rsidRDefault="002E2643" w:rsidP="00636B3C">
      <w:pPr>
        <w:spacing w:line="400" w:lineRule="exact"/>
        <w:jc w:val="center"/>
        <w:rPr>
          <w:rFonts w:ascii="標楷體" w:eastAsia="標楷體" w:hAnsi="標楷體" w:cs="Times New Roman"/>
          <w:bCs/>
          <w:sz w:val="36"/>
          <w:szCs w:val="36"/>
        </w:rPr>
      </w:pPr>
    </w:p>
    <w:p w:rsidR="00C41D3D" w:rsidRDefault="00C41D3D" w:rsidP="00636B3C">
      <w:pPr>
        <w:spacing w:line="400" w:lineRule="exact"/>
        <w:jc w:val="center"/>
        <w:rPr>
          <w:rFonts w:ascii="標楷體" w:eastAsia="標楷體" w:hAnsi="標楷體" w:cs="Times New Roman"/>
          <w:bCs/>
          <w:sz w:val="36"/>
          <w:szCs w:val="36"/>
        </w:rPr>
      </w:pPr>
    </w:p>
    <w:p w:rsidR="002E2643" w:rsidRDefault="002E2643" w:rsidP="00636B3C">
      <w:pPr>
        <w:spacing w:line="400" w:lineRule="exact"/>
        <w:jc w:val="center"/>
        <w:rPr>
          <w:rFonts w:ascii="標楷體" w:eastAsia="標楷體" w:hAnsi="標楷體" w:cs="Times New Roman"/>
          <w:bCs/>
          <w:sz w:val="36"/>
          <w:szCs w:val="36"/>
        </w:rPr>
      </w:pPr>
    </w:p>
    <w:p w:rsidR="00035CB8" w:rsidRDefault="00035CB8" w:rsidP="00636B3C">
      <w:pPr>
        <w:spacing w:line="400" w:lineRule="exact"/>
        <w:jc w:val="center"/>
        <w:rPr>
          <w:rFonts w:ascii="標楷體" w:eastAsia="標楷體" w:hAnsi="標楷體" w:cs="Times New Roman"/>
          <w:bCs/>
          <w:sz w:val="36"/>
          <w:szCs w:val="36"/>
        </w:rPr>
      </w:pPr>
    </w:p>
    <w:p w:rsidR="002E380E" w:rsidRDefault="002E380E" w:rsidP="00636B3C">
      <w:pPr>
        <w:spacing w:line="400" w:lineRule="exact"/>
        <w:jc w:val="center"/>
        <w:rPr>
          <w:rFonts w:ascii="標楷體" w:eastAsia="標楷體" w:hAnsi="標楷體" w:cs="Times New Roman"/>
          <w:bCs/>
          <w:sz w:val="36"/>
          <w:szCs w:val="36"/>
        </w:rPr>
      </w:pPr>
    </w:p>
    <w:p w:rsidR="002E380E" w:rsidRPr="00636B3C" w:rsidRDefault="002E380E" w:rsidP="00636B3C">
      <w:pPr>
        <w:spacing w:line="400" w:lineRule="exact"/>
        <w:jc w:val="center"/>
        <w:rPr>
          <w:rFonts w:ascii="標楷體" w:eastAsia="標楷體" w:hAnsi="標楷體" w:cs="Times New Roman"/>
          <w:bCs/>
          <w:sz w:val="36"/>
          <w:szCs w:val="36"/>
        </w:rPr>
      </w:pPr>
    </w:p>
    <w:p w:rsidR="00636B3C" w:rsidRPr="00636B3C" w:rsidRDefault="00636B3C" w:rsidP="00636B3C">
      <w:pPr>
        <w:spacing w:line="400" w:lineRule="exact"/>
        <w:jc w:val="center"/>
        <w:rPr>
          <w:rFonts w:ascii="標楷體" w:eastAsia="標楷體" w:hAnsi="標楷體" w:cs="Times New Roman"/>
          <w:bCs/>
          <w:sz w:val="36"/>
          <w:szCs w:val="36"/>
        </w:rPr>
      </w:pPr>
      <w:r w:rsidRPr="00636B3C">
        <w:rPr>
          <w:rFonts w:ascii="標楷體" w:eastAsia="標楷體" w:hAnsi="標楷體" w:cs="Times New Roman" w:hint="eastAsia"/>
          <w:bCs/>
          <w:sz w:val="36"/>
          <w:szCs w:val="36"/>
        </w:rPr>
        <w:t xml:space="preserve">修　訂　紀　錄 </w:t>
      </w:r>
    </w:p>
    <w:p w:rsidR="00636B3C" w:rsidRPr="00636B3C" w:rsidRDefault="00636B3C" w:rsidP="00636B3C">
      <w:pPr>
        <w:spacing w:line="320" w:lineRule="exact"/>
        <w:jc w:val="center"/>
        <w:rPr>
          <w:rFonts w:ascii="標楷體" w:eastAsia="標楷體" w:hAnsi="標楷體" w:cs="Times New Roman"/>
          <w:sz w:val="16"/>
          <w:szCs w:val="16"/>
        </w:rPr>
      </w:pPr>
    </w:p>
    <w:tbl>
      <w:tblPr>
        <w:tblW w:w="91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6"/>
        <w:gridCol w:w="1374"/>
        <w:gridCol w:w="900"/>
        <w:gridCol w:w="844"/>
        <w:gridCol w:w="732"/>
        <w:gridCol w:w="732"/>
        <w:gridCol w:w="704"/>
        <w:gridCol w:w="732"/>
        <w:gridCol w:w="2136"/>
      </w:tblGrid>
      <w:tr w:rsidR="00636B3C" w:rsidRPr="00636B3C" w:rsidTr="00A86CF2">
        <w:trPr>
          <w:cantSplit/>
          <w:trHeight w:val="567"/>
          <w:jc w:val="center"/>
        </w:trPr>
        <w:tc>
          <w:tcPr>
            <w:tcW w:w="966" w:type="dxa"/>
            <w:vMerge w:val="restart"/>
            <w:shd w:val="clear" w:color="auto" w:fill="E6E6E6"/>
            <w:vAlign w:val="center"/>
          </w:tcPr>
          <w:p w:rsidR="00636B3C" w:rsidRPr="00636B3C" w:rsidRDefault="00636B3C" w:rsidP="00636B3C">
            <w:pPr>
              <w:spacing w:line="400" w:lineRule="exact"/>
              <w:jc w:val="center"/>
              <w:rPr>
                <w:rFonts w:ascii="標楷體" w:eastAsia="標楷體" w:hAnsi="標楷體" w:cs="Times New Roman"/>
                <w:szCs w:val="24"/>
              </w:rPr>
            </w:pPr>
            <w:r w:rsidRPr="00636B3C">
              <w:rPr>
                <w:rFonts w:ascii="標楷體" w:eastAsia="標楷體" w:hAnsi="標楷體" w:cs="Times New Roman" w:hint="eastAsia"/>
                <w:bCs/>
                <w:szCs w:val="24"/>
              </w:rPr>
              <w:t>版本(次)</w:t>
            </w:r>
          </w:p>
        </w:tc>
        <w:tc>
          <w:tcPr>
            <w:tcW w:w="1374" w:type="dxa"/>
            <w:vMerge w:val="restart"/>
            <w:shd w:val="clear" w:color="auto" w:fill="E6E6E6"/>
            <w:vAlign w:val="center"/>
          </w:tcPr>
          <w:p w:rsidR="00636B3C" w:rsidRPr="00636B3C" w:rsidRDefault="00636B3C" w:rsidP="00636B3C">
            <w:pPr>
              <w:spacing w:line="400" w:lineRule="exact"/>
              <w:jc w:val="center"/>
              <w:rPr>
                <w:rFonts w:ascii="標楷體" w:eastAsia="標楷體" w:hAnsi="標楷體" w:cs="Times New Roman"/>
                <w:szCs w:val="24"/>
              </w:rPr>
            </w:pPr>
            <w:r w:rsidRPr="00636B3C">
              <w:rPr>
                <w:rFonts w:ascii="標楷體" w:eastAsia="標楷體" w:hAnsi="標楷體" w:cs="Times New Roman" w:hint="eastAsia"/>
                <w:bCs/>
                <w:szCs w:val="24"/>
              </w:rPr>
              <w:t>修訂日期</w:t>
            </w:r>
          </w:p>
        </w:tc>
        <w:tc>
          <w:tcPr>
            <w:tcW w:w="900" w:type="dxa"/>
            <w:vMerge w:val="restart"/>
            <w:shd w:val="clear" w:color="auto" w:fill="E6E6E6"/>
            <w:vAlign w:val="center"/>
          </w:tcPr>
          <w:p w:rsidR="00636B3C" w:rsidRPr="00636B3C" w:rsidRDefault="00636B3C" w:rsidP="00636B3C">
            <w:pPr>
              <w:spacing w:line="400" w:lineRule="exact"/>
              <w:jc w:val="center"/>
              <w:rPr>
                <w:rFonts w:ascii="標楷體" w:eastAsia="標楷體" w:hAnsi="標楷體" w:cs="Times New Roman"/>
                <w:szCs w:val="24"/>
              </w:rPr>
            </w:pPr>
            <w:r w:rsidRPr="00636B3C">
              <w:rPr>
                <w:rFonts w:ascii="標楷體" w:eastAsia="標楷體" w:hAnsi="標楷體" w:cs="Times New Roman" w:hint="eastAsia"/>
                <w:bCs/>
                <w:szCs w:val="24"/>
              </w:rPr>
              <w:t>修訂頁次</w:t>
            </w:r>
          </w:p>
        </w:tc>
        <w:tc>
          <w:tcPr>
            <w:tcW w:w="844" w:type="dxa"/>
            <w:vMerge w:val="restart"/>
            <w:shd w:val="clear" w:color="auto" w:fill="E6E6E6"/>
            <w:vAlign w:val="center"/>
          </w:tcPr>
          <w:p w:rsidR="00636B3C" w:rsidRPr="00636B3C" w:rsidRDefault="00636B3C" w:rsidP="00636B3C">
            <w:pPr>
              <w:spacing w:line="400" w:lineRule="exact"/>
              <w:jc w:val="center"/>
              <w:rPr>
                <w:rFonts w:ascii="標楷體" w:eastAsia="標楷體" w:hAnsi="標楷體" w:cs="Times New Roman"/>
                <w:szCs w:val="24"/>
              </w:rPr>
            </w:pPr>
            <w:r w:rsidRPr="00636B3C">
              <w:rPr>
                <w:rFonts w:ascii="標楷體" w:eastAsia="標楷體" w:hAnsi="標楷體" w:cs="Times New Roman" w:hint="eastAsia"/>
                <w:bCs/>
                <w:szCs w:val="24"/>
              </w:rPr>
              <w:t>修訂單位</w:t>
            </w:r>
          </w:p>
        </w:tc>
        <w:tc>
          <w:tcPr>
            <w:tcW w:w="2900" w:type="dxa"/>
            <w:gridSpan w:val="4"/>
            <w:shd w:val="clear" w:color="auto" w:fill="E6E6E6"/>
            <w:vAlign w:val="center"/>
          </w:tcPr>
          <w:p w:rsidR="00636B3C" w:rsidRPr="00636B3C" w:rsidRDefault="00636B3C" w:rsidP="00636B3C">
            <w:pPr>
              <w:spacing w:line="400" w:lineRule="exact"/>
              <w:jc w:val="center"/>
              <w:rPr>
                <w:rFonts w:ascii="標楷體" w:eastAsia="標楷體" w:hAnsi="標楷體" w:cs="Times New Roman"/>
                <w:szCs w:val="24"/>
              </w:rPr>
            </w:pPr>
            <w:r w:rsidRPr="00636B3C">
              <w:rPr>
                <w:rFonts w:ascii="標楷體" w:eastAsia="標楷體" w:hAnsi="標楷體" w:cs="Times New Roman" w:hint="eastAsia"/>
                <w:bCs/>
                <w:szCs w:val="24"/>
              </w:rPr>
              <w:t>修訂類別</w:t>
            </w:r>
          </w:p>
        </w:tc>
        <w:tc>
          <w:tcPr>
            <w:tcW w:w="2136" w:type="dxa"/>
            <w:vMerge w:val="restart"/>
            <w:shd w:val="clear" w:color="auto" w:fill="E6E6E6"/>
            <w:vAlign w:val="center"/>
          </w:tcPr>
          <w:p w:rsidR="00636B3C" w:rsidRPr="00636B3C" w:rsidRDefault="00636B3C" w:rsidP="00636B3C">
            <w:pPr>
              <w:spacing w:line="400" w:lineRule="exact"/>
              <w:jc w:val="center"/>
              <w:rPr>
                <w:rFonts w:ascii="標楷體" w:eastAsia="標楷體" w:hAnsi="標楷體" w:cs="Times New Roman"/>
                <w:szCs w:val="24"/>
              </w:rPr>
            </w:pPr>
            <w:r w:rsidRPr="00636B3C">
              <w:rPr>
                <w:rFonts w:ascii="標楷體" w:eastAsia="標楷體" w:hAnsi="標楷體" w:cs="Times New Roman" w:hint="eastAsia"/>
                <w:szCs w:val="24"/>
              </w:rPr>
              <w:t>修訂摘要</w:t>
            </w:r>
          </w:p>
        </w:tc>
      </w:tr>
      <w:tr w:rsidR="00636B3C" w:rsidRPr="00636B3C" w:rsidTr="00A86CF2">
        <w:trPr>
          <w:cantSplit/>
          <w:trHeight w:val="1405"/>
          <w:jc w:val="center"/>
        </w:trPr>
        <w:tc>
          <w:tcPr>
            <w:tcW w:w="966" w:type="dxa"/>
            <w:vMerge/>
            <w:shd w:val="clear" w:color="auto" w:fill="E6E6E6"/>
            <w:vAlign w:val="center"/>
          </w:tcPr>
          <w:p w:rsidR="00636B3C" w:rsidRPr="00636B3C" w:rsidRDefault="00636B3C" w:rsidP="00636B3C">
            <w:pPr>
              <w:spacing w:line="400" w:lineRule="exact"/>
              <w:jc w:val="center"/>
              <w:rPr>
                <w:rFonts w:ascii="標楷體" w:eastAsia="標楷體" w:hAnsi="標楷體" w:cs="Times New Roman"/>
                <w:szCs w:val="24"/>
              </w:rPr>
            </w:pPr>
          </w:p>
        </w:tc>
        <w:tc>
          <w:tcPr>
            <w:tcW w:w="1374" w:type="dxa"/>
            <w:vMerge/>
            <w:shd w:val="clear" w:color="auto" w:fill="E6E6E6"/>
            <w:vAlign w:val="center"/>
          </w:tcPr>
          <w:p w:rsidR="00636B3C" w:rsidRPr="00636B3C" w:rsidRDefault="00636B3C" w:rsidP="00636B3C">
            <w:pPr>
              <w:spacing w:line="400" w:lineRule="exact"/>
              <w:jc w:val="center"/>
              <w:rPr>
                <w:rFonts w:ascii="標楷體" w:eastAsia="標楷體" w:hAnsi="標楷體" w:cs="Times New Roman"/>
                <w:szCs w:val="24"/>
              </w:rPr>
            </w:pPr>
          </w:p>
        </w:tc>
        <w:tc>
          <w:tcPr>
            <w:tcW w:w="900" w:type="dxa"/>
            <w:vMerge/>
            <w:shd w:val="clear" w:color="auto" w:fill="E6E6E6"/>
            <w:vAlign w:val="center"/>
          </w:tcPr>
          <w:p w:rsidR="00636B3C" w:rsidRPr="00636B3C" w:rsidRDefault="00636B3C" w:rsidP="00636B3C">
            <w:pPr>
              <w:spacing w:line="400" w:lineRule="exact"/>
              <w:jc w:val="center"/>
              <w:rPr>
                <w:rFonts w:ascii="標楷體" w:eastAsia="標楷體" w:hAnsi="標楷體" w:cs="Times New Roman"/>
                <w:szCs w:val="24"/>
              </w:rPr>
            </w:pPr>
          </w:p>
        </w:tc>
        <w:tc>
          <w:tcPr>
            <w:tcW w:w="844" w:type="dxa"/>
            <w:vMerge/>
            <w:shd w:val="clear" w:color="auto" w:fill="E6E6E6"/>
            <w:vAlign w:val="center"/>
          </w:tcPr>
          <w:p w:rsidR="00636B3C" w:rsidRPr="00636B3C" w:rsidRDefault="00636B3C" w:rsidP="00636B3C">
            <w:pPr>
              <w:spacing w:line="400" w:lineRule="exact"/>
              <w:jc w:val="center"/>
              <w:rPr>
                <w:rFonts w:ascii="標楷體" w:eastAsia="標楷體" w:hAnsi="標楷體" w:cs="Times New Roman"/>
                <w:szCs w:val="24"/>
              </w:rPr>
            </w:pPr>
          </w:p>
        </w:tc>
        <w:tc>
          <w:tcPr>
            <w:tcW w:w="732" w:type="dxa"/>
            <w:shd w:val="clear" w:color="auto" w:fill="E6E6E6"/>
            <w:vAlign w:val="center"/>
          </w:tcPr>
          <w:p w:rsidR="00636B3C" w:rsidRPr="00636B3C" w:rsidRDefault="00636B3C" w:rsidP="00636B3C">
            <w:pPr>
              <w:spacing w:line="400" w:lineRule="exact"/>
              <w:jc w:val="center"/>
              <w:rPr>
                <w:rFonts w:ascii="標楷體" w:eastAsia="標楷體" w:hAnsi="標楷體" w:cs="Times New Roman"/>
                <w:szCs w:val="24"/>
              </w:rPr>
            </w:pPr>
            <w:r w:rsidRPr="00636B3C">
              <w:rPr>
                <w:rFonts w:ascii="標楷體" w:eastAsia="標楷體" w:hAnsi="標楷體" w:cs="Times New Roman" w:hint="eastAsia"/>
                <w:szCs w:val="24"/>
              </w:rPr>
              <w:t>增訂作業項目</w:t>
            </w:r>
          </w:p>
        </w:tc>
        <w:tc>
          <w:tcPr>
            <w:tcW w:w="732" w:type="dxa"/>
            <w:shd w:val="clear" w:color="auto" w:fill="E6E6E6"/>
            <w:vAlign w:val="center"/>
          </w:tcPr>
          <w:p w:rsidR="00636B3C" w:rsidRPr="00636B3C" w:rsidRDefault="00636B3C" w:rsidP="00636B3C">
            <w:pPr>
              <w:spacing w:line="400" w:lineRule="exact"/>
              <w:jc w:val="center"/>
              <w:rPr>
                <w:rFonts w:ascii="標楷體" w:eastAsia="標楷體" w:hAnsi="標楷體" w:cs="Times New Roman"/>
                <w:szCs w:val="24"/>
              </w:rPr>
            </w:pPr>
            <w:r w:rsidRPr="00636B3C">
              <w:rPr>
                <w:rFonts w:ascii="標楷體" w:eastAsia="標楷體" w:hAnsi="標楷體" w:cs="Times New Roman" w:hint="eastAsia"/>
                <w:szCs w:val="24"/>
              </w:rPr>
              <w:t>刪除作業項目</w:t>
            </w:r>
          </w:p>
        </w:tc>
        <w:tc>
          <w:tcPr>
            <w:tcW w:w="704" w:type="dxa"/>
            <w:shd w:val="clear" w:color="auto" w:fill="E6E6E6"/>
            <w:vAlign w:val="center"/>
          </w:tcPr>
          <w:p w:rsidR="00636B3C" w:rsidRPr="00636B3C" w:rsidRDefault="00636B3C" w:rsidP="00636B3C">
            <w:pPr>
              <w:spacing w:line="400" w:lineRule="exact"/>
              <w:jc w:val="center"/>
              <w:rPr>
                <w:rFonts w:ascii="標楷體" w:eastAsia="標楷體" w:hAnsi="標楷體" w:cs="Times New Roman"/>
                <w:szCs w:val="24"/>
              </w:rPr>
            </w:pPr>
            <w:r w:rsidRPr="00636B3C">
              <w:rPr>
                <w:rFonts w:ascii="標楷體" w:eastAsia="標楷體" w:hAnsi="標楷體" w:cs="Times New Roman" w:hint="eastAsia"/>
                <w:szCs w:val="24"/>
              </w:rPr>
              <w:t>修正控制重點</w:t>
            </w:r>
          </w:p>
        </w:tc>
        <w:tc>
          <w:tcPr>
            <w:tcW w:w="732" w:type="dxa"/>
            <w:shd w:val="clear" w:color="auto" w:fill="E6E6E6"/>
            <w:vAlign w:val="center"/>
          </w:tcPr>
          <w:p w:rsidR="00636B3C" w:rsidRPr="00636B3C" w:rsidRDefault="00636B3C" w:rsidP="00636B3C">
            <w:pPr>
              <w:spacing w:line="400" w:lineRule="exact"/>
              <w:jc w:val="center"/>
              <w:rPr>
                <w:rFonts w:ascii="標楷體" w:eastAsia="標楷體" w:hAnsi="標楷體" w:cs="Times New Roman"/>
                <w:szCs w:val="24"/>
              </w:rPr>
            </w:pPr>
            <w:r w:rsidRPr="00636B3C">
              <w:rPr>
                <w:rFonts w:ascii="標楷體" w:eastAsia="標楷體" w:hAnsi="標楷體" w:cs="Times New Roman" w:hint="eastAsia"/>
                <w:szCs w:val="24"/>
              </w:rPr>
              <w:t>其他修訂</w:t>
            </w:r>
          </w:p>
        </w:tc>
        <w:tc>
          <w:tcPr>
            <w:tcW w:w="2136" w:type="dxa"/>
            <w:vMerge/>
            <w:shd w:val="clear" w:color="auto" w:fill="E6E6E6"/>
            <w:vAlign w:val="center"/>
          </w:tcPr>
          <w:p w:rsidR="00636B3C" w:rsidRPr="00636B3C" w:rsidRDefault="00636B3C" w:rsidP="00636B3C">
            <w:pPr>
              <w:spacing w:line="400" w:lineRule="exact"/>
              <w:jc w:val="center"/>
              <w:rPr>
                <w:rFonts w:ascii="標楷體" w:eastAsia="標楷體" w:hAnsi="標楷體" w:cs="Times New Roman"/>
                <w:szCs w:val="24"/>
              </w:rPr>
            </w:pPr>
          </w:p>
        </w:tc>
      </w:tr>
      <w:tr w:rsidR="00636B3C" w:rsidRPr="00636B3C" w:rsidTr="00A86CF2">
        <w:trPr>
          <w:trHeight w:val="567"/>
          <w:jc w:val="center"/>
        </w:trPr>
        <w:tc>
          <w:tcPr>
            <w:tcW w:w="966" w:type="dxa"/>
            <w:vAlign w:val="center"/>
          </w:tcPr>
          <w:p w:rsidR="00636B3C" w:rsidRPr="00636B3C" w:rsidRDefault="00636B3C" w:rsidP="00636B3C">
            <w:pPr>
              <w:spacing w:line="400" w:lineRule="exact"/>
              <w:jc w:val="center"/>
              <w:rPr>
                <w:rFonts w:ascii="標楷體" w:eastAsia="標楷體" w:hAnsi="標楷體" w:cs="Times New Roman"/>
                <w:szCs w:val="24"/>
              </w:rPr>
            </w:pPr>
            <w:r w:rsidRPr="00636B3C">
              <w:rPr>
                <w:rFonts w:ascii="標楷體" w:eastAsia="標楷體" w:hAnsi="標楷體" w:cs="Times New Roman" w:hint="eastAsia"/>
                <w:szCs w:val="24"/>
              </w:rPr>
              <w:t>1.0</w:t>
            </w:r>
          </w:p>
        </w:tc>
        <w:tc>
          <w:tcPr>
            <w:tcW w:w="1374" w:type="dxa"/>
            <w:vAlign w:val="center"/>
          </w:tcPr>
          <w:p w:rsidR="00636B3C" w:rsidRPr="00636B3C" w:rsidRDefault="00636B3C" w:rsidP="00C860FB">
            <w:pPr>
              <w:spacing w:line="400" w:lineRule="exact"/>
              <w:jc w:val="center"/>
              <w:rPr>
                <w:rFonts w:ascii="標楷體" w:eastAsia="標楷體" w:hAnsi="標楷體" w:cs="Times New Roman"/>
                <w:szCs w:val="24"/>
              </w:rPr>
            </w:pPr>
            <w:r w:rsidRPr="00636B3C">
              <w:rPr>
                <w:rFonts w:ascii="標楷體" w:eastAsia="標楷體" w:hAnsi="標楷體" w:cs="Times New Roman" w:hint="eastAsia"/>
                <w:szCs w:val="24"/>
              </w:rPr>
              <w:t>10</w:t>
            </w:r>
            <w:r w:rsidR="00C860FB">
              <w:rPr>
                <w:rFonts w:ascii="標楷體" w:eastAsia="標楷體" w:hAnsi="標楷體" w:cs="Times New Roman" w:hint="eastAsia"/>
                <w:szCs w:val="24"/>
              </w:rPr>
              <w:t>5</w:t>
            </w:r>
            <w:r w:rsidRPr="00636B3C">
              <w:rPr>
                <w:rFonts w:ascii="標楷體" w:eastAsia="標楷體" w:hAnsi="標楷體" w:cs="Times New Roman" w:hint="eastAsia"/>
                <w:szCs w:val="24"/>
              </w:rPr>
              <w:t>.</w:t>
            </w:r>
            <w:r w:rsidR="00C860FB">
              <w:rPr>
                <w:rFonts w:ascii="標楷體" w:eastAsia="標楷體" w:hAnsi="標楷體" w:cs="Times New Roman" w:hint="eastAsia"/>
                <w:szCs w:val="24"/>
              </w:rPr>
              <w:t>8</w:t>
            </w:r>
            <w:r w:rsidRPr="00636B3C">
              <w:rPr>
                <w:rFonts w:ascii="標楷體" w:eastAsia="標楷體" w:hAnsi="標楷體" w:cs="Times New Roman" w:hint="eastAsia"/>
                <w:szCs w:val="24"/>
              </w:rPr>
              <w:t>.16</w:t>
            </w:r>
          </w:p>
        </w:tc>
        <w:tc>
          <w:tcPr>
            <w:tcW w:w="900" w:type="dxa"/>
            <w:vAlign w:val="center"/>
          </w:tcPr>
          <w:p w:rsidR="00636B3C" w:rsidRPr="00636B3C" w:rsidRDefault="00636B3C" w:rsidP="00636B3C">
            <w:pPr>
              <w:spacing w:line="400" w:lineRule="exact"/>
              <w:jc w:val="center"/>
              <w:rPr>
                <w:rFonts w:ascii="標楷體" w:eastAsia="標楷體" w:hAnsi="標楷體" w:cs="Times New Roman"/>
                <w:szCs w:val="24"/>
              </w:rPr>
            </w:pPr>
          </w:p>
        </w:tc>
        <w:tc>
          <w:tcPr>
            <w:tcW w:w="844" w:type="dxa"/>
            <w:vAlign w:val="center"/>
          </w:tcPr>
          <w:p w:rsidR="00636B3C" w:rsidRPr="00636B3C" w:rsidRDefault="00636B3C" w:rsidP="00636B3C">
            <w:pPr>
              <w:spacing w:line="400" w:lineRule="exact"/>
              <w:jc w:val="center"/>
              <w:rPr>
                <w:rFonts w:ascii="標楷體" w:eastAsia="標楷體" w:hAnsi="標楷體" w:cs="Times New Roman"/>
                <w:szCs w:val="24"/>
              </w:rPr>
            </w:pPr>
          </w:p>
        </w:tc>
        <w:tc>
          <w:tcPr>
            <w:tcW w:w="732" w:type="dxa"/>
            <w:vAlign w:val="center"/>
          </w:tcPr>
          <w:p w:rsidR="00636B3C" w:rsidRPr="00636B3C" w:rsidRDefault="00636B3C" w:rsidP="00636B3C">
            <w:pPr>
              <w:spacing w:line="400" w:lineRule="exact"/>
              <w:jc w:val="center"/>
              <w:rPr>
                <w:rFonts w:ascii="標楷體" w:eastAsia="標楷體" w:hAnsi="標楷體" w:cs="Times New Roman"/>
                <w:szCs w:val="24"/>
              </w:rPr>
            </w:pPr>
          </w:p>
        </w:tc>
        <w:tc>
          <w:tcPr>
            <w:tcW w:w="732" w:type="dxa"/>
            <w:vAlign w:val="center"/>
          </w:tcPr>
          <w:p w:rsidR="00636B3C" w:rsidRPr="00636B3C" w:rsidRDefault="00636B3C" w:rsidP="00636B3C">
            <w:pPr>
              <w:spacing w:line="400" w:lineRule="exact"/>
              <w:jc w:val="center"/>
              <w:rPr>
                <w:rFonts w:ascii="標楷體" w:eastAsia="標楷體" w:hAnsi="標楷體" w:cs="Times New Roman"/>
                <w:szCs w:val="24"/>
              </w:rPr>
            </w:pPr>
          </w:p>
        </w:tc>
        <w:tc>
          <w:tcPr>
            <w:tcW w:w="704" w:type="dxa"/>
            <w:vAlign w:val="center"/>
          </w:tcPr>
          <w:p w:rsidR="00636B3C" w:rsidRPr="00636B3C" w:rsidRDefault="00636B3C" w:rsidP="00636B3C">
            <w:pPr>
              <w:spacing w:line="400" w:lineRule="exact"/>
              <w:jc w:val="center"/>
              <w:rPr>
                <w:rFonts w:ascii="標楷體" w:eastAsia="標楷體" w:hAnsi="標楷體" w:cs="Times New Roman"/>
                <w:szCs w:val="24"/>
              </w:rPr>
            </w:pPr>
          </w:p>
        </w:tc>
        <w:tc>
          <w:tcPr>
            <w:tcW w:w="732" w:type="dxa"/>
            <w:vAlign w:val="center"/>
          </w:tcPr>
          <w:p w:rsidR="00636B3C" w:rsidRPr="00636B3C" w:rsidRDefault="00636B3C" w:rsidP="00636B3C">
            <w:pPr>
              <w:spacing w:line="400" w:lineRule="exact"/>
              <w:jc w:val="center"/>
              <w:rPr>
                <w:rFonts w:ascii="標楷體" w:eastAsia="標楷體" w:hAnsi="標楷體" w:cs="Times New Roman"/>
                <w:szCs w:val="24"/>
              </w:rPr>
            </w:pPr>
          </w:p>
        </w:tc>
        <w:tc>
          <w:tcPr>
            <w:tcW w:w="2136" w:type="dxa"/>
            <w:vAlign w:val="center"/>
          </w:tcPr>
          <w:p w:rsidR="00636B3C" w:rsidRPr="00636B3C" w:rsidRDefault="00636B3C" w:rsidP="00636B3C">
            <w:pPr>
              <w:spacing w:line="400" w:lineRule="exact"/>
              <w:jc w:val="center"/>
              <w:rPr>
                <w:rFonts w:ascii="標楷體" w:eastAsia="標楷體" w:hAnsi="標楷體" w:cs="Times New Roman"/>
                <w:szCs w:val="24"/>
              </w:rPr>
            </w:pPr>
            <w:r w:rsidRPr="00636B3C">
              <w:rPr>
                <w:rFonts w:ascii="標楷體" w:eastAsia="標楷體" w:hAnsi="標楷體" w:cs="Times New Roman" w:hint="eastAsia"/>
                <w:szCs w:val="24"/>
              </w:rPr>
              <w:t>初版</w:t>
            </w:r>
          </w:p>
        </w:tc>
      </w:tr>
      <w:tr w:rsidR="00636B3C" w:rsidRPr="00636B3C" w:rsidTr="002F20C5">
        <w:trPr>
          <w:trHeight w:val="567"/>
          <w:jc w:val="center"/>
        </w:trPr>
        <w:tc>
          <w:tcPr>
            <w:tcW w:w="966" w:type="dxa"/>
            <w:vAlign w:val="center"/>
          </w:tcPr>
          <w:p w:rsidR="002F20C5" w:rsidRPr="00636B3C" w:rsidRDefault="002E380E" w:rsidP="002F20C5">
            <w:pPr>
              <w:spacing w:line="400" w:lineRule="exact"/>
              <w:jc w:val="center"/>
              <w:rPr>
                <w:rFonts w:ascii="標楷體" w:eastAsia="標楷體" w:hAnsi="標楷體" w:cs="Times New Roman"/>
                <w:szCs w:val="24"/>
              </w:rPr>
            </w:pPr>
            <w:r>
              <w:rPr>
                <w:rFonts w:ascii="標楷體" w:eastAsia="標楷體" w:hAnsi="標楷體" w:cs="Times New Roman" w:hint="eastAsia"/>
                <w:szCs w:val="24"/>
              </w:rPr>
              <w:t>2.0</w:t>
            </w:r>
          </w:p>
        </w:tc>
        <w:tc>
          <w:tcPr>
            <w:tcW w:w="1374" w:type="dxa"/>
            <w:vAlign w:val="center"/>
          </w:tcPr>
          <w:p w:rsidR="00636B3C" w:rsidRPr="00636B3C" w:rsidRDefault="002E380E" w:rsidP="00874104">
            <w:pPr>
              <w:spacing w:line="400" w:lineRule="exact"/>
              <w:jc w:val="center"/>
              <w:rPr>
                <w:rFonts w:ascii="標楷體" w:eastAsia="標楷體" w:hAnsi="標楷體" w:cs="Times New Roman"/>
                <w:szCs w:val="24"/>
              </w:rPr>
            </w:pPr>
            <w:r>
              <w:rPr>
                <w:rFonts w:ascii="標楷體" w:eastAsia="標楷體" w:hAnsi="標楷體" w:cs="Times New Roman" w:hint="eastAsia"/>
                <w:szCs w:val="24"/>
              </w:rPr>
              <w:t>111.5.1</w:t>
            </w:r>
            <w:r w:rsidR="00874104">
              <w:rPr>
                <w:rFonts w:ascii="標楷體" w:eastAsia="標楷體" w:hAnsi="標楷體" w:cs="Times New Roman" w:hint="eastAsia"/>
                <w:szCs w:val="24"/>
              </w:rPr>
              <w:t>3</w:t>
            </w:r>
          </w:p>
        </w:tc>
        <w:tc>
          <w:tcPr>
            <w:tcW w:w="900" w:type="dxa"/>
          </w:tcPr>
          <w:p w:rsidR="00636B3C" w:rsidRPr="00636B3C" w:rsidRDefault="00636B3C" w:rsidP="00636B3C">
            <w:pPr>
              <w:spacing w:line="400" w:lineRule="exact"/>
              <w:jc w:val="center"/>
              <w:rPr>
                <w:rFonts w:ascii="標楷體" w:eastAsia="標楷體" w:hAnsi="標楷體" w:cs="Times New Roman"/>
                <w:szCs w:val="24"/>
              </w:rPr>
            </w:pPr>
          </w:p>
        </w:tc>
        <w:tc>
          <w:tcPr>
            <w:tcW w:w="844" w:type="dxa"/>
          </w:tcPr>
          <w:p w:rsidR="00636B3C" w:rsidRPr="00636B3C" w:rsidRDefault="00636B3C" w:rsidP="00636B3C">
            <w:pPr>
              <w:spacing w:line="400" w:lineRule="exact"/>
              <w:jc w:val="center"/>
              <w:rPr>
                <w:rFonts w:ascii="標楷體" w:eastAsia="標楷體" w:hAnsi="標楷體" w:cs="Times New Roman"/>
                <w:szCs w:val="24"/>
              </w:rPr>
            </w:pPr>
          </w:p>
        </w:tc>
        <w:tc>
          <w:tcPr>
            <w:tcW w:w="732" w:type="dxa"/>
          </w:tcPr>
          <w:p w:rsidR="00636B3C" w:rsidRPr="00636B3C" w:rsidRDefault="00636B3C" w:rsidP="00636B3C">
            <w:pPr>
              <w:spacing w:line="400" w:lineRule="exact"/>
              <w:jc w:val="center"/>
              <w:rPr>
                <w:rFonts w:ascii="標楷體" w:eastAsia="標楷體" w:hAnsi="標楷體" w:cs="Times New Roman"/>
                <w:szCs w:val="24"/>
              </w:rPr>
            </w:pPr>
          </w:p>
        </w:tc>
        <w:tc>
          <w:tcPr>
            <w:tcW w:w="732" w:type="dxa"/>
          </w:tcPr>
          <w:p w:rsidR="00636B3C" w:rsidRPr="00636B3C" w:rsidRDefault="00636B3C" w:rsidP="00636B3C">
            <w:pPr>
              <w:spacing w:line="400" w:lineRule="exact"/>
              <w:jc w:val="center"/>
              <w:rPr>
                <w:rFonts w:ascii="標楷體" w:eastAsia="標楷體" w:hAnsi="標楷體" w:cs="Times New Roman"/>
                <w:szCs w:val="24"/>
              </w:rPr>
            </w:pPr>
          </w:p>
        </w:tc>
        <w:tc>
          <w:tcPr>
            <w:tcW w:w="704" w:type="dxa"/>
          </w:tcPr>
          <w:p w:rsidR="00636B3C" w:rsidRPr="00636B3C" w:rsidRDefault="00636B3C" w:rsidP="00636B3C">
            <w:pPr>
              <w:spacing w:line="400" w:lineRule="exact"/>
              <w:jc w:val="center"/>
              <w:rPr>
                <w:rFonts w:ascii="標楷體" w:eastAsia="標楷體" w:hAnsi="標楷體" w:cs="Times New Roman"/>
                <w:szCs w:val="24"/>
              </w:rPr>
            </w:pPr>
          </w:p>
        </w:tc>
        <w:tc>
          <w:tcPr>
            <w:tcW w:w="732" w:type="dxa"/>
          </w:tcPr>
          <w:p w:rsidR="00636B3C" w:rsidRPr="00636B3C" w:rsidRDefault="00636B3C" w:rsidP="00636B3C">
            <w:pPr>
              <w:spacing w:line="400" w:lineRule="exact"/>
              <w:jc w:val="center"/>
              <w:rPr>
                <w:rFonts w:ascii="標楷體" w:eastAsia="標楷體" w:hAnsi="標楷體" w:cs="Times New Roman"/>
                <w:szCs w:val="24"/>
              </w:rPr>
            </w:pPr>
          </w:p>
        </w:tc>
        <w:tc>
          <w:tcPr>
            <w:tcW w:w="2136" w:type="dxa"/>
          </w:tcPr>
          <w:p w:rsidR="00636B3C" w:rsidRPr="00636B3C" w:rsidRDefault="004F3E37" w:rsidP="00636B3C">
            <w:pPr>
              <w:tabs>
                <w:tab w:val="left" w:pos="993"/>
              </w:tabs>
              <w:spacing w:line="480" w:lineRule="exact"/>
              <w:rPr>
                <w:rFonts w:ascii="標楷體" w:eastAsia="標楷體" w:hAnsi="標楷體" w:cs="Times New Roman"/>
                <w:snapToGrid w:val="0"/>
                <w:szCs w:val="24"/>
              </w:rPr>
            </w:pPr>
            <w:r>
              <w:rPr>
                <w:rFonts w:ascii="標楷體" w:eastAsia="標楷體" w:hAnsi="標楷體" w:cs="Times New Roman"/>
                <w:snapToGrid w:val="0"/>
                <w:szCs w:val="24"/>
              </w:rPr>
              <w:t>配合教育局110.11.4版修正</w:t>
            </w:r>
          </w:p>
        </w:tc>
      </w:tr>
      <w:tr w:rsidR="00636B3C" w:rsidRPr="00636B3C" w:rsidTr="00A86CF2">
        <w:trPr>
          <w:trHeight w:val="567"/>
          <w:jc w:val="center"/>
        </w:trPr>
        <w:tc>
          <w:tcPr>
            <w:tcW w:w="966" w:type="dxa"/>
          </w:tcPr>
          <w:p w:rsidR="00636B3C" w:rsidRPr="00636B3C" w:rsidRDefault="00636B3C" w:rsidP="00636B3C">
            <w:pPr>
              <w:spacing w:line="400" w:lineRule="exact"/>
              <w:jc w:val="center"/>
              <w:rPr>
                <w:rFonts w:ascii="標楷體" w:eastAsia="標楷體" w:hAnsi="標楷體" w:cs="Times New Roman"/>
                <w:szCs w:val="24"/>
              </w:rPr>
            </w:pPr>
          </w:p>
        </w:tc>
        <w:tc>
          <w:tcPr>
            <w:tcW w:w="1374" w:type="dxa"/>
          </w:tcPr>
          <w:p w:rsidR="00636B3C" w:rsidRPr="00636B3C" w:rsidRDefault="00636B3C" w:rsidP="00636B3C">
            <w:pPr>
              <w:spacing w:line="400" w:lineRule="exact"/>
              <w:jc w:val="center"/>
              <w:rPr>
                <w:rFonts w:ascii="標楷體" w:eastAsia="標楷體" w:hAnsi="標楷體" w:cs="Times New Roman"/>
                <w:szCs w:val="24"/>
              </w:rPr>
            </w:pPr>
          </w:p>
        </w:tc>
        <w:tc>
          <w:tcPr>
            <w:tcW w:w="900" w:type="dxa"/>
          </w:tcPr>
          <w:p w:rsidR="00636B3C" w:rsidRPr="00636B3C" w:rsidRDefault="00636B3C" w:rsidP="00636B3C">
            <w:pPr>
              <w:spacing w:line="400" w:lineRule="exact"/>
              <w:jc w:val="center"/>
              <w:rPr>
                <w:rFonts w:ascii="標楷體" w:eastAsia="標楷體" w:hAnsi="標楷體" w:cs="Times New Roman"/>
                <w:szCs w:val="24"/>
              </w:rPr>
            </w:pPr>
          </w:p>
        </w:tc>
        <w:tc>
          <w:tcPr>
            <w:tcW w:w="844" w:type="dxa"/>
          </w:tcPr>
          <w:p w:rsidR="00636B3C" w:rsidRPr="00636B3C" w:rsidRDefault="00636B3C" w:rsidP="00636B3C">
            <w:pPr>
              <w:spacing w:line="400" w:lineRule="exact"/>
              <w:jc w:val="center"/>
              <w:rPr>
                <w:rFonts w:ascii="標楷體" w:eastAsia="標楷體" w:hAnsi="標楷體" w:cs="Times New Roman"/>
                <w:szCs w:val="24"/>
              </w:rPr>
            </w:pPr>
          </w:p>
        </w:tc>
        <w:tc>
          <w:tcPr>
            <w:tcW w:w="732" w:type="dxa"/>
          </w:tcPr>
          <w:p w:rsidR="00636B3C" w:rsidRPr="00636B3C" w:rsidRDefault="00636B3C" w:rsidP="00636B3C">
            <w:pPr>
              <w:spacing w:line="400" w:lineRule="exact"/>
              <w:jc w:val="center"/>
              <w:rPr>
                <w:rFonts w:ascii="標楷體" w:eastAsia="標楷體" w:hAnsi="標楷體" w:cs="Times New Roman"/>
                <w:szCs w:val="24"/>
              </w:rPr>
            </w:pPr>
          </w:p>
        </w:tc>
        <w:tc>
          <w:tcPr>
            <w:tcW w:w="732" w:type="dxa"/>
          </w:tcPr>
          <w:p w:rsidR="00636B3C" w:rsidRPr="00636B3C" w:rsidRDefault="00636B3C" w:rsidP="00636B3C">
            <w:pPr>
              <w:spacing w:line="400" w:lineRule="exact"/>
              <w:jc w:val="center"/>
              <w:rPr>
                <w:rFonts w:ascii="標楷體" w:eastAsia="標楷體" w:hAnsi="標楷體" w:cs="Times New Roman"/>
                <w:szCs w:val="24"/>
              </w:rPr>
            </w:pPr>
          </w:p>
        </w:tc>
        <w:tc>
          <w:tcPr>
            <w:tcW w:w="704" w:type="dxa"/>
          </w:tcPr>
          <w:p w:rsidR="00636B3C" w:rsidRPr="00636B3C" w:rsidRDefault="00636B3C" w:rsidP="00636B3C">
            <w:pPr>
              <w:spacing w:line="400" w:lineRule="exact"/>
              <w:jc w:val="center"/>
              <w:rPr>
                <w:rFonts w:ascii="標楷體" w:eastAsia="標楷體" w:hAnsi="標楷體" w:cs="Times New Roman"/>
                <w:szCs w:val="24"/>
              </w:rPr>
            </w:pPr>
          </w:p>
        </w:tc>
        <w:tc>
          <w:tcPr>
            <w:tcW w:w="732" w:type="dxa"/>
          </w:tcPr>
          <w:p w:rsidR="00636B3C" w:rsidRPr="00636B3C" w:rsidRDefault="00636B3C" w:rsidP="00636B3C">
            <w:pPr>
              <w:spacing w:line="400" w:lineRule="exact"/>
              <w:jc w:val="center"/>
              <w:rPr>
                <w:rFonts w:ascii="標楷體" w:eastAsia="標楷體" w:hAnsi="標楷體" w:cs="Times New Roman"/>
                <w:szCs w:val="24"/>
              </w:rPr>
            </w:pPr>
          </w:p>
        </w:tc>
        <w:tc>
          <w:tcPr>
            <w:tcW w:w="2136" w:type="dxa"/>
          </w:tcPr>
          <w:p w:rsidR="00636B3C" w:rsidRPr="00636B3C" w:rsidRDefault="00636B3C" w:rsidP="00636B3C">
            <w:pPr>
              <w:spacing w:line="400" w:lineRule="exact"/>
              <w:rPr>
                <w:rFonts w:ascii="標楷體" w:eastAsia="標楷體" w:hAnsi="標楷體" w:cs="Times New Roman"/>
                <w:snapToGrid w:val="0"/>
                <w:szCs w:val="24"/>
              </w:rPr>
            </w:pPr>
          </w:p>
        </w:tc>
      </w:tr>
      <w:tr w:rsidR="00636B3C" w:rsidRPr="00636B3C" w:rsidTr="00A86CF2">
        <w:trPr>
          <w:trHeight w:val="567"/>
          <w:jc w:val="center"/>
        </w:trPr>
        <w:tc>
          <w:tcPr>
            <w:tcW w:w="966" w:type="dxa"/>
          </w:tcPr>
          <w:p w:rsidR="00636B3C" w:rsidRPr="00636B3C" w:rsidRDefault="00636B3C" w:rsidP="00636B3C">
            <w:pPr>
              <w:spacing w:line="400" w:lineRule="exact"/>
              <w:jc w:val="center"/>
              <w:rPr>
                <w:rFonts w:ascii="標楷體" w:eastAsia="標楷體" w:hAnsi="標楷體" w:cs="Times New Roman"/>
                <w:szCs w:val="24"/>
              </w:rPr>
            </w:pPr>
          </w:p>
        </w:tc>
        <w:tc>
          <w:tcPr>
            <w:tcW w:w="1374" w:type="dxa"/>
          </w:tcPr>
          <w:p w:rsidR="00636B3C" w:rsidRPr="00636B3C" w:rsidRDefault="00636B3C" w:rsidP="00636B3C">
            <w:pPr>
              <w:spacing w:line="400" w:lineRule="exact"/>
              <w:jc w:val="center"/>
              <w:rPr>
                <w:rFonts w:ascii="標楷體" w:eastAsia="標楷體" w:hAnsi="標楷體" w:cs="Times New Roman"/>
                <w:szCs w:val="24"/>
              </w:rPr>
            </w:pPr>
          </w:p>
        </w:tc>
        <w:tc>
          <w:tcPr>
            <w:tcW w:w="900" w:type="dxa"/>
          </w:tcPr>
          <w:p w:rsidR="00636B3C" w:rsidRPr="00636B3C" w:rsidRDefault="00636B3C" w:rsidP="00636B3C">
            <w:pPr>
              <w:spacing w:line="400" w:lineRule="exact"/>
              <w:jc w:val="center"/>
              <w:rPr>
                <w:rFonts w:ascii="標楷體" w:eastAsia="標楷體" w:hAnsi="標楷體" w:cs="Times New Roman"/>
                <w:szCs w:val="24"/>
              </w:rPr>
            </w:pPr>
          </w:p>
        </w:tc>
        <w:tc>
          <w:tcPr>
            <w:tcW w:w="844" w:type="dxa"/>
          </w:tcPr>
          <w:p w:rsidR="00636B3C" w:rsidRPr="00636B3C" w:rsidRDefault="00636B3C" w:rsidP="00636B3C">
            <w:pPr>
              <w:spacing w:line="400" w:lineRule="exact"/>
              <w:jc w:val="center"/>
              <w:rPr>
                <w:rFonts w:ascii="標楷體" w:eastAsia="標楷體" w:hAnsi="標楷體" w:cs="Times New Roman"/>
                <w:szCs w:val="24"/>
              </w:rPr>
            </w:pPr>
          </w:p>
        </w:tc>
        <w:tc>
          <w:tcPr>
            <w:tcW w:w="732" w:type="dxa"/>
          </w:tcPr>
          <w:p w:rsidR="00636B3C" w:rsidRPr="00636B3C" w:rsidRDefault="00636B3C" w:rsidP="00636B3C">
            <w:pPr>
              <w:spacing w:line="400" w:lineRule="exact"/>
              <w:jc w:val="center"/>
              <w:rPr>
                <w:rFonts w:ascii="標楷體" w:eastAsia="標楷體" w:hAnsi="標楷體" w:cs="Times New Roman"/>
                <w:szCs w:val="24"/>
              </w:rPr>
            </w:pPr>
          </w:p>
        </w:tc>
        <w:tc>
          <w:tcPr>
            <w:tcW w:w="732" w:type="dxa"/>
          </w:tcPr>
          <w:p w:rsidR="00636B3C" w:rsidRPr="00636B3C" w:rsidRDefault="00636B3C" w:rsidP="00636B3C">
            <w:pPr>
              <w:spacing w:line="400" w:lineRule="exact"/>
              <w:jc w:val="center"/>
              <w:rPr>
                <w:rFonts w:ascii="標楷體" w:eastAsia="標楷體" w:hAnsi="標楷體" w:cs="Times New Roman"/>
                <w:szCs w:val="24"/>
              </w:rPr>
            </w:pPr>
          </w:p>
        </w:tc>
        <w:tc>
          <w:tcPr>
            <w:tcW w:w="704" w:type="dxa"/>
          </w:tcPr>
          <w:p w:rsidR="00636B3C" w:rsidRPr="00636B3C" w:rsidRDefault="00636B3C" w:rsidP="00636B3C">
            <w:pPr>
              <w:spacing w:line="400" w:lineRule="exact"/>
              <w:jc w:val="center"/>
              <w:rPr>
                <w:rFonts w:ascii="標楷體" w:eastAsia="標楷體" w:hAnsi="標楷體" w:cs="Times New Roman"/>
                <w:szCs w:val="24"/>
              </w:rPr>
            </w:pPr>
          </w:p>
        </w:tc>
        <w:tc>
          <w:tcPr>
            <w:tcW w:w="732" w:type="dxa"/>
          </w:tcPr>
          <w:p w:rsidR="00636B3C" w:rsidRPr="00636B3C" w:rsidRDefault="00636B3C" w:rsidP="00636B3C">
            <w:pPr>
              <w:spacing w:line="400" w:lineRule="exact"/>
              <w:jc w:val="center"/>
              <w:rPr>
                <w:rFonts w:ascii="標楷體" w:eastAsia="標楷體" w:hAnsi="標楷體" w:cs="Times New Roman"/>
                <w:szCs w:val="24"/>
              </w:rPr>
            </w:pPr>
          </w:p>
        </w:tc>
        <w:tc>
          <w:tcPr>
            <w:tcW w:w="2136" w:type="dxa"/>
          </w:tcPr>
          <w:p w:rsidR="00636B3C" w:rsidRPr="00636B3C" w:rsidRDefault="00636B3C" w:rsidP="00636B3C">
            <w:pPr>
              <w:spacing w:line="400" w:lineRule="exact"/>
              <w:jc w:val="center"/>
              <w:rPr>
                <w:rFonts w:ascii="標楷體" w:eastAsia="標楷體" w:hAnsi="標楷體" w:cs="Times New Roman"/>
                <w:szCs w:val="24"/>
              </w:rPr>
            </w:pPr>
          </w:p>
        </w:tc>
      </w:tr>
      <w:tr w:rsidR="00636B3C" w:rsidRPr="00636B3C" w:rsidTr="00A86CF2">
        <w:trPr>
          <w:trHeight w:val="567"/>
          <w:jc w:val="center"/>
        </w:trPr>
        <w:tc>
          <w:tcPr>
            <w:tcW w:w="966" w:type="dxa"/>
          </w:tcPr>
          <w:p w:rsidR="00636B3C" w:rsidRPr="00636B3C" w:rsidRDefault="00636B3C" w:rsidP="00636B3C">
            <w:pPr>
              <w:spacing w:line="400" w:lineRule="exact"/>
              <w:jc w:val="center"/>
              <w:rPr>
                <w:rFonts w:ascii="標楷體" w:eastAsia="標楷體" w:hAnsi="標楷體" w:cs="Times New Roman"/>
                <w:szCs w:val="24"/>
              </w:rPr>
            </w:pPr>
          </w:p>
        </w:tc>
        <w:tc>
          <w:tcPr>
            <w:tcW w:w="1374" w:type="dxa"/>
          </w:tcPr>
          <w:p w:rsidR="00636B3C" w:rsidRPr="00636B3C" w:rsidRDefault="00636B3C" w:rsidP="00636B3C">
            <w:pPr>
              <w:spacing w:line="400" w:lineRule="exact"/>
              <w:jc w:val="center"/>
              <w:rPr>
                <w:rFonts w:ascii="標楷體" w:eastAsia="標楷體" w:hAnsi="標楷體" w:cs="Times New Roman"/>
                <w:szCs w:val="24"/>
              </w:rPr>
            </w:pPr>
          </w:p>
        </w:tc>
        <w:tc>
          <w:tcPr>
            <w:tcW w:w="900" w:type="dxa"/>
          </w:tcPr>
          <w:p w:rsidR="00636B3C" w:rsidRPr="00636B3C" w:rsidRDefault="00636B3C" w:rsidP="00636B3C">
            <w:pPr>
              <w:spacing w:line="400" w:lineRule="exact"/>
              <w:jc w:val="center"/>
              <w:rPr>
                <w:rFonts w:ascii="標楷體" w:eastAsia="標楷體" w:hAnsi="標楷體" w:cs="Times New Roman"/>
                <w:szCs w:val="24"/>
              </w:rPr>
            </w:pPr>
          </w:p>
        </w:tc>
        <w:tc>
          <w:tcPr>
            <w:tcW w:w="844" w:type="dxa"/>
          </w:tcPr>
          <w:p w:rsidR="00636B3C" w:rsidRPr="00636B3C" w:rsidRDefault="00636B3C" w:rsidP="00636B3C">
            <w:pPr>
              <w:spacing w:line="400" w:lineRule="exact"/>
              <w:jc w:val="center"/>
              <w:rPr>
                <w:rFonts w:ascii="標楷體" w:eastAsia="標楷體" w:hAnsi="標楷體" w:cs="Times New Roman"/>
                <w:szCs w:val="24"/>
              </w:rPr>
            </w:pPr>
          </w:p>
        </w:tc>
        <w:tc>
          <w:tcPr>
            <w:tcW w:w="732" w:type="dxa"/>
          </w:tcPr>
          <w:p w:rsidR="00636B3C" w:rsidRPr="00636B3C" w:rsidRDefault="00636B3C" w:rsidP="00636B3C">
            <w:pPr>
              <w:spacing w:line="400" w:lineRule="exact"/>
              <w:jc w:val="center"/>
              <w:rPr>
                <w:rFonts w:ascii="標楷體" w:eastAsia="標楷體" w:hAnsi="標楷體" w:cs="Times New Roman"/>
                <w:szCs w:val="24"/>
              </w:rPr>
            </w:pPr>
          </w:p>
        </w:tc>
        <w:tc>
          <w:tcPr>
            <w:tcW w:w="732" w:type="dxa"/>
          </w:tcPr>
          <w:p w:rsidR="00636B3C" w:rsidRPr="00636B3C" w:rsidRDefault="00636B3C" w:rsidP="00636B3C">
            <w:pPr>
              <w:spacing w:line="400" w:lineRule="exact"/>
              <w:jc w:val="center"/>
              <w:rPr>
                <w:rFonts w:ascii="標楷體" w:eastAsia="標楷體" w:hAnsi="標楷體" w:cs="Times New Roman"/>
                <w:szCs w:val="24"/>
              </w:rPr>
            </w:pPr>
          </w:p>
        </w:tc>
        <w:tc>
          <w:tcPr>
            <w:tcW w:w="704" w:type="dxa"/>
          </w:tcPr>
          <w:p w:rsidR="00636B3C" w:rsidRPr="00636B3C" w:rsidRDefault="00636B3C" w:rsidP="00636B3C">
            <w:pPr>
              <w:spacing w:line="400" w:lineRule="exact"/>
              <w:jc w:val="center"/>
              <w:rPr>
                <w:rFonts w:ascii="標楷體" w:eastAsia="標楷體" w:hAnsi="標楷體" w:cs="Times New Roman"/>
                <w:szCs w:val="24"/>
              </w:rPr>
            </w:pPr>
          </w:p>
        </w:tc>
        <w:tc>
          <w:tcPr>
            <w:tcW w:w="732" w:type="dxa"/>
          </w:tcPr>
          <w:p w:rsidR="00636B3C" w:rsidRPr="00636B3C" w:rsidRDefault="00636B3C" w:rsidP="00636B3C">
            <w:pPr>
              <w:spacing w:line="400" w:lineRule="exact"/>
              <w:jc w:val="center"/>
              <w:rPr>
                <w:rFonts w:ascii="標楷體" w:eastAsia="標楷體" w:hAnsi="標楷體" w:cs="Times New Roman"/>
                <w:szCs w:val="24"/>
              </w:rPr>
            </w:pPr>
          </w:p>
        </w:tc>
        <w:tc>
          <w:tcPr>
            <w:tcW w:w="2136" w:type="dxa"/>
          </w:tcPr>
          <w:p w:rsidR="00636B3C" w:rsidRPr="00636B3C" w:rsidRDefault="00636B3C" w:rsidP="00636B3C">
            <w:pPr>
              <w:spacing w:line="400" w:lineRule="exact"/>
              <w:jc w:val="center"/>
              <w:rPr>
                <w:rFonts w:ascii="標楷體" w:eastAsia="標楷體" w:hAnsi="標楷體" w:cs="Times New Roman"/>
                <w:szCs w:val="24"/>
              </w:rPr>
            </w:pPr>
          </w:p>
        </w:tc>
      </w:tr>
      <w:tr w:rsidR="00636B3C" w:rsidRPr="00636B3C" w:rsidTr="00A86CF2">
        <w:trPr>
          <w:trHeight w:val="567"/>
          <w:jc w:val="center"/>
        </w:trPr>
        <w:tc>
          <w:tcPr>
            <w:tcW w:w="966" w:type="dxa"/>
          </w:tcPr>
          <w:p w:rsidR="00636B3C" w:rsidRPr="00636B3C" w:rsidRDefault="00636B3C" w:rsidP="00636B3C">
            <w:pPr>
              <w:spacing w:line="400" w:lineRule="exact"/>
              <w:jc w:val="center"/>
              <w:rPr>
                <w:rFonts w:ascii="標楷體" w:eastAsia="標楷體" w:hAnsi="標楷體" w:cs="Times New Roman"/>
                <w:szCs w:val="24"/>
              </w:rPr>
            </w:pPr>
          </w:p>
        </w:tc>
        <w:tc>
          <w:tcPr>
            <w:tcW w:w="1374" w:type="dxa"/>
          </w:tcPr>
          <w:p w:rsidR="00636B3C" w:rsidRPr="00636B3C" w:rsidRDefault="00636B3C" w:rsidP="00636B3C">
            <w:pPr>
              <w:spacing w:line="400" w:lineRule="exact"/>
              <w:jc w:val="center"/>
              <w:rPr>
                <w:rFonts w:ascii="標楷體" w:eastAsia="標楷體" w:hAnsi="標楷體" w:cs="Times New Roman"/>
                <w:szCs w:val="24"/>
              </w:rPr>
            </w:pPr>
          </w:p>
        </w:tc>
        <w:tc>
          <w:tcPr>
            <w:tcW w:w="900" w:type="dxa"/>
          </w:tcPr>
          <w:p w:rsidR="00636B3C" w:rsidRPr="00636B3C" w:rsidRDefault="00636B3C" w:rsidP="00636B3C">
            <w:pPr>
              <w:spacing w:line="400" w:lineRule="exact"/>
              <w:jc w:val="center"/>
              <w:rPr>
                <w:rFonts w:ascii="標楷體" w:eastAsia="標楷體" w:hAnsi="標楷體" w:cs="Times New Roman"/>
                <w:szCs w:val="24"/>
              </w:rPr>
            </w:pPr>
          </w:p>
        </w:tc>
        <w:tc>
          <w:tcPr>
            <w:tcW w:w="844" w:type="dxa"/>
          </w:tcPr>
          <w:p w:rsidR="00636B3C" w:rsidRPr="00636B3C" w:rsidRDefault="00636B3C" w:rsidP="00636B3C">
            <w:pPr>
              <w:spacing w:line="400" w:lineRule="exact"/>
              <w:jc w:val="center"/>
              <w:rPr>
                <w:rFonts w:ascii="標楷體" w:eastAsia="標楷體" w:hAnsi="標楷體" w:cs="Times New Roman"/>
                <w:szCs w:val="24"/>
              </w:rPr>
            </w:pPr>
          </w:p>
        </w:tc>
        <w:tc>
          <w:tcPr>
            <w:tcW w:w="732" w:type="dxa"/>
          </w:tcPr>
          <w:p w:rsidR="00636B3C" w:rsidRPr="00636B3C" w:rsidRDefault="00636B3C" w:rsidP="00636B3C">
            <w:pPr>
              <w:spacing w:line="400" w:lineRule="exact"/>
              <w:jc w:val="center"/>
              <w:rPr>
                <w:rFonts w:ascii="標楷體" w:eastAsia="標楷體" w:hAnsi="標楷體" w:cs="Times New Roman"/>
                <w:szCs w:val="24"/>
              </w:rPr>
            </w:pPr>
          </w:p>
        </w:tc>
        <w:tc>
          <w:tcPr>
            <w:tcW w:w="732" w:type="dxa"/>
          </w:tcPr>
          <w:p w:rsidR="00636B3C" w:rsidRPr="00636B3C" w:rsidRDefault="00636B3C" w:rsidP="00636B3C">
            <w:pPr>
              <w:spacing w:line="400" w:lineRule="exact"/>
              <w:jc w:val="center"/>
              <w:rPr>
                <w:rFonts w:ascii="標楷體" w:eastAsia="標楷體" w:hAnsi="標楷體" w:cs="Times New Roman"/>
                <w:szCs w:val="24"/>
              </w:rPr>
            </w:pPr>
          </w:p>
        </w:tc>
        <w:tc>
          <w:tcPr>
            <w:tcW w:w="704" w:type="dxa"/>
          </w:tcPr>
          <w:p w:rsidR="00636B3C" w:rsidRPr="00636B3C" w:rsidRDefault="00636B3C" w:rsidP="00636B3C">
            <w:pPr>
              <w:spacing w:line="400" w:lineRule="exact"/>
              <w:jc w:val="center"/>
              <w:rPr>
                <w:rFonts w:ascii="標楷體" w:eastAsia="標楷體" w:hAnsi="標楷體" w:cs="Times New Roman"/>
                <w:szCs w:val="24"/>
              </w:rPr>
            </w:pPr>
          </w:p>
        </w:tc>
        <w:tc>
          <w:tcPr>
            <w:tcW w:w="732" w:type="dxa"/>
          </w:tcPr>
          <w:p w:rsidR="00636B3C" w:rsidRPr="00636B3C" w:rsidRDefault="00636B3C" w:rsidP="00636B3C">
            <w:pPr>
              <w:spacing w:line="400" w:lineRule="exact"/>
              <w:jc w:val="center"/>
              <w:rPr>
                <w:rFonts w:ascii="標楷體" w:eastAsia="標楷體" w:hAnsi="標楷體" w:cs="Times New Roman"/>
                <w:szCs w:val="24"/>
              </w:rPr>
            </w:pPr>
          </w:p>
        </w:tc>
        <w:tc>
          <w:tcPr>
            <w:tcW w:w="2136" w:type="dxa"/>
          </w:tcPr>
          <w:p w:rsidR="00636B3C" w:rsidRPr="00636B3C" w:rsidRDefault="00636B3C" w:rsidP="00636B3C">
            <w:pPr>
              <w:spacing w:line="400" w:lineRule="exact"/>
              <w:jc w:val="center"/>
              <w:rPr>
                <w:rFonts w:ascii="標楷體" w:eastAsia="標楷體" w:hAnsi="標楷體" w:cs="Times New Roman"/>
                <w:szCs w:val="24"/>
              </w:rPr>
            </w:pPr>
          </w:p>
        </w:tc>
      </w:tr>
      <w:tr w:rsidR="00636B3C" w:rsidRPr="00636B3C" w:rsidTr="00A86CF2">
        <w:trPr>
          <w:trHeight w:val="567"/>
          <w:jc w:val="center"/>
        </w:trPr>
        <w:tc>
          <w:tcPr>
            <w:tcW w:w="966" w:type="dxa"/>
          </w:tcPr>
          <w:p w:rsidR="00636B3C" w:rsidRPr="00636B3C" w:rsidRDefault="00636B3C" w:rsidP="00636B3C">
            <w:pPr>
              <w:spacing w:line="400" w:lineRule="exact"/>
              <w:jc w:val="center"/>
              <w:rPr>
                <w:rFonts w:ascii="標楷體" w:eastAsia="標楷體" w:hAnsi="標楷體" w:cs="Times New Roman"/>
                <w:sz w:val="40"/>
                <w:szCs w:val="40"/>
              </w:rPr>
            </w:pPr>
          </w:p>
        </w:tc>
        <w:tc>
          <w:tcPr>
            <w:tcW w:w="1374" w:type="dxa"/>
          </w:tcPr>
          <w:p w:rsidR="00636B3C" w:rsidRPr="00636B3C" w:rsidRDefault="00636B3C" w:rsidP="00636B3C">
            <w:pPr>
              <w:spacing w:line="400" w:lineRule="exact"/>
              <w:jc w:val="center"/>
              <w:rPr>
                <w:rFonts w:ascii="標楷體" w:eastAsia="標楷體" w:hAnsi="標楷體" w:cs="Times New Roman"/>
                <w:sz w:val="40"/>
                <w:szCs w:val="40"/>
              </w:rPr>
            </w:pPr>
          </w:p>
        </w:tc>
        <w:tc>
          <w:tcPr>
            <w:tcW w:w="900" w:type="dxa"/>
          </w:tcPr>
          <w:p w:rsidR="00636B3C" w:rsidRPr="00636B3C" w:rsidRDefault="00636B3C" w:rsidP="00636B3C">
            <w:pPr>
              <w:spacing w:line="400" w:lineRule="exact"/>
              <w:jc w:val="center"/>
              <w:rPr>
                <w:rFonts w:ascii="標楷體" w:eastAsia="標楷體" w:hAnsi="標楷體" w:cs="Times New Roman"/>
                <w:sz w:val="40"/>
                <w:szCs w:val="40"/>
              </w:rPr>
            </w:pPr>
          </w:p>
        </w:tc>
        <w:tc>
          <w:tcPr>
            <w:tcW w:w="844" w:type="dxa"/>
          </w:tcPr>
          <w:p w:rsidR="00636B3C" w:rsidRPr="00636B3C" w:rsidRDefault="00636B3C" w:rsidP="00636B3C">
            <w:pPr>
              <w:spacing w:line="400" w:lineRule="exact"/>
              <w:jc w:val="center"/>
              <w:rPr>
                <w:rFonts w:ascii="標楷體" w:eastAsia="標楷體" w:hAnsi="標楷體" w:cs="Times New Roman"/>
                <w:sz w:val="40"/>
                <w:szCs w:val="40"/>
              </w:rPr>
            </w:pPr>
          </w:p>
        </w:tc>
        <w:tc>
          <w:tcPr>
            <w:tcW w:w="732" w:type="dxa"/>
          </w:tcPr>
          <w:p w:rsidR="00636B3C" w:rsidRPr="00636B3C" w:rsidRDefault="00636B3C" w:rsidP="00636B3C">
            <w:pPr>
              <w:spacing w:line="400" w:lineRule="exact"/>
              <w:jc w:val="center"/>
              <w:rPr>
                <w:rFonts w:ascii="標楷體" w:eastAsia="標楷體" w:hAnsi="標楷體" w:cs="Times New Roman"/>
                <w:sz w:val="40"/>
                <w:szCs w:val="40"/>
              </w:rPr>
            </w:pPr>
          </w:p>
        </w:tc>
        <w:tc>
          <w:tcPr>
            <w:tcW w:w="732" w:type="dxa"/>
          </w:tcPr>
          <w:p w:rsidR="00636B3C" w:rsidRPr="00636B3C" w:rsidRDefault="00636B3C" w:rsidP="00636B3C">
            <w:pPr>
              <w:spacing w:line="400" w:lineRule="exact"/>
              <w:jc w:val="center"/>
              <w:rPr>
                <w:rFonts w:ascii="標楷體" w:eastAsia="標楷體" w:hAnsi="標楷體" w:cs="Times New Roman"/>
                <w:sz w:val="40"/>
                <w:szCs w:val="40"/>
              </w:rPr>
            </w:pPr>
          </w:p>
        </w:tc>
        <w:tc>
          <w:tcPr>
            <w:tcW w:w="704" w:type="dxa"/>
          </w:tcPr>
          <w:p w:rsidR="00636B3C" w:rsidRPr="00636B3C" w:rsidRDefault="00636B3C" w:rsidP="00636B3C">
            <w:pPr>
              <w:spacing w:line="400" w:lineRule="exact"/>
              <w:jc w:val="center"/>
              <w:rPr>
                <w:rFonts w:ascii="標楷體" w:eastAsia="標楷體" w:hAnsi="標楷體" w:cs="Times New Roman"/>
                <w:sz w:val="40"/>
                <w:szCs w:val="40"/>
              </w:rPr>
            </w:pPr>
          </w:p>
        </w:tc>
        <w:tc>
          <w:tcPr>
            <w:tcW w:w="732" w:type="dxa"/>
          </w:tcPr>
          <w:p w:rsidR="00636B3C" w:rsidRPr="00636B3C" w:rsidRDefault="00636B3C" w:rsidP="00636B3C">
            <w:pPr>
              <w:spacing w:line="400" w:lineRule="exact"/>
              <w:jc w:val="center"/>
              <w:rPr>
                <w:rFonts w:ascii="標楷體" w:eastAsia="標楷體" w:hAnsi="標楷體" w:cs="Times New Roman"/>
                <w:sz w:val="40"/>
                <w:szCs w:val="40"/>
              </w:rPr>
            </w:pPr>
          </w:p>
        </w:tc>
        <w:tc>
          <w:tcPr>
            <w:tcW w:w="2136" w:type="dxa"/>
          </w:tcPr>
          <w:p w:rsidR="00636B3C" w:rsidRPr="00636B3C" w:rsidRDefault="00636B3C" w:rsidP="00636B3C">
            <w:pPr>
              <w:spacing w:line="400" w:lineRule="exact"/>
              <w:jc w:val="center"/>
              <w:rPr>
                <w:rFonts w:ascii="標楷體" w:eastAsia="標楷體" w:hAnsi="標楷體" w:cs="Times New Roman"/>
                <w:sz w:val="40"/>
                <w:szCs w:val="40"/>
              </w:rPr>
            </w:pPr>
          </w:p>
        </w:tc>
      </w:tr>
    </w:tbl>
    <w:p w:rsidR="00636B3C" w:rsidRPr="00636B3C" w:rsidRDefault="00636B3C" w:rsidP="00636B3C">
      <w:pPr>
        <w:tabs>
          <w:tab w:val="left" w:pos="370"/>
        </w:tabs>
        <w:spacing w:line="400" w:lineRule="exact"/>
        <w:ind w:firstLineChars="100" w:firstLine="240"/>
        <w:rPr>
          <w:rFonts w:ascii="標楷體" w:eastAsia="標楷體" w:hAnsi="標楷體" w:cs="Times New Roman"/>
          <w:b/>
          <w:bCs/>
          <w:szCs w:val="24"/>
        </w:rPr>
      </w:pPr>
      <w:r w:rsidRPr="00636B3C">
        <w:rPr>
          <w:rFonts w:ascii="標楷體" w:eastAsia="標楷體" w:hAnsi="標楷體" w:cs="Times New Roman" w:hint="eastAsia"/>
          <w:b/>
          <w:szCs w:val="24"/>
        </w:rPr>
        <w:t>註：</w:t>
      </w:r>
      <w:r w:rsidRPr="00636B3C">
        <w:rPr>
          <w:rFonts w:ascii="標楷體" w:eastAsia="標楷體" w:hAnsi="標楷體" w:cs="Times New Roman" w:hint="eastAsia"/>
          <w:b/>
          <w:bCs/>
          <w:szCs w:val="24"/>
        </w:rPr>
        <w:t xml:space="preserve"> </w:t>
      </w:r>
    </w:p>
    <w:p w:rsidR="00636B3C" w:rsidRPr="00636B3C" w:rsidRDefault="00636B3C" w:rsidP="004C631B">
      <w:pPr>
        <w:numPr>
          <w:ilvl w:val="0"/>
          <w:numId w:val="22"/>
        </w:numPr>
        <w:tabs>
          <w:tab w:val="left" w:pos="370"/>
        </w:tabs>
        <w:spacing w:line="400" w:lineRule="exact"/>
        <w:ind w:left="709" w:hanging="226"/>
        <w:rPr>
          <w:rFonts w:ascii="標楷體" w:eastAsia="標楷體" w:hAnsi="標楷體" w:cs="Times New Roman"/>
          <w:szCs w:val="24"/>
        </w:rPr>
      </w:pPr>
      <w:r w:rsidRPr="00636B3C">
        <w:rPr>
          <w:rFonts w:ascii="標楷體" w:eastAsia="標楷體" w:hAnsi="標楷體" w:cs="Times New Roman" w:hint="eastAsia"/>
          <w:b/>
          <w:bCs/>
          <w:szCs w:val="24"/>
        </w:rPr>
        <w:t>版本(次)</w:t>
      </w:r>
      <w:r w:rsidRPr="00636B3C">
        <w:rPr>
          <w:rFonts w:ascii="標楷體" w:eastAsia="標楷體" w:hAnsi="標楷體" w:cs="Times New Roman" w:hint="eastAsia"/>
          <w:bCs/>
          <w:szCs w:val="24"/>
        </w:rPr>
        <w:t>：依修訂類別更新版本(次)，原則如下：</w:t>
      </w:r>
    </w:p>
    <w:p w:rsidR="00636B3C" w:rsidRPr="00636B3C" w:rsidRDefault="00636B3C" w:rsidP="004C631B">
      <w:pPr>
        <w:numPr>
          <w:ilvl w:val="0"/>
          <w:numId w:val="23"/>
        </w:numPr>
        <w:spacing w:line="400" w:lineRule="exact"/>
        <w:ind w:leftChars="295" w:left="991" w:hangingChars="118" w:hanging="283"/>
        <w:rPr>
          <w:rFonts w:ascii="標楷體" w:eastAsia="標楷體" w:hAnsi="標楷體" w:cs="Times New Roman"/>
          <w:bCs/>
          <w:szCs w:val="24"/>
        </w:rPr>
      </w:pPr>
      <w:r w:rsidRPr="00636B3C">
        <w:rPr>
          <w:rFonts w:ascii="標楷體" w:eastAsia="標楷體" w:hAnsi="標楷體" w:cs="Times New Roman" w:hint="eastAsia"/>
          <w:bCs/>
          <w:szCs w:val="24"/>
        </w:rPr>
        <w:t>勾選增訂、刪除作業項目或修正控制重點者，提升一個</w:t>
      </w:r>
      <w:r w:rsidRPr="00636B3C">
        <w:rPr>
          <w:rFonts w:ascii="標楷體" w:eastAsia="標楷體" w:hAnsi="標楷體" w:cs="Times New Roman" w:hint="eastAsia"/>
          <w:b/>
          <w:bCs/>
          <w:szCs w:val="24"/>
        </w:rPr>
        <w:t>版本</w:t>
      </w:r>
      <w:r w:rsidRPr="00636B3C">
        <w:rPr>
          <w:rFonts w:ascii="標楷體" w:eastAsia="標楷體" w:hAnsi="標楷體" w:cs="Times New Roman" w:hint="eastAsia"/>
          <w:bCs/>
          <w:szCs w:val="24"/>
        </w:rPr>
        <w:t>，如2.0版。</w:t>
      </w:r>
    </w:p>
    <w:p w:rsidR="00636B3C" w:rsidRPr="00636B3C" w:rsidRDefault="00636B3C" w:rsidP="004C631B">
      <w:pPr>
        <w:numPr>
          <w:ilvl w:val="0"/>
          <w:numId w:val="23"/>
        </w:numPr>
        <w:spacing w:line="400" w:lineRule="exact"/>
        <w:ind w:leftChars="295" w:left="991" w:hangingChars="118" w:hanging="283"/>
        <w:rPr>
          <w:rFonts w:ascii="標楷體" w:eastAsia="標楷體" w:hAnsi="標楷體" w:cs="Times New Roman"/>
          <w:szCs w:val="24"/>
        </w:rPr>
      </w:pPr>
      <w:r w:rsidRPr="00636B3C">
        <w:rPr>
          <w:rFonts w:ascii="標楷體" w:eastAsia="標楷體" w:hAnsi="標楷體" w:cs="Times New Roman" w:hint="eastAsia"/>
          <w:bCs/>
          <w:szCs w:val="24"/>
        </w:rPr>
        <w:t>勾選其他修訂，經機關認定為重大修正者，亦提升一個</w:t>
      </w:r>
      <w:r w:rsidRPr="00636B3C">
        <w:rPr>
          <w:rFonts w:ascii="標楷體" w:eastAsia="標楷體" w:hAnsi="標楷體" w:cs="Times New Roman" w:hint="eastAsia"/>
          <w:b/>
          <w:bCs/>
          <w:szCs w:val="24"/>
        </w:rPr>
        <w:t>版本</w:t>
      </w:r>
      <w:r w:rsidRPr="00636B3C">
        <w:rPr>
          <w:rFonts w:ascii="標楷體" w:eastAsia="標楷體" w:hAnsi="標楷體" w:cs="Times New Roman" w:hint="eastAsia"/>
          <w:bCs/>
          <w:szCs w:val="24"/>
        </w:rPr>
        <w:t>；若非屬重大修正者，則提升一個</w:t>
      </w:r>
      <w:r w:rsidRPr="00636B3C">
        <w:rPr>
          <w:rFonts w:ascii="標楷體" w:eastAsia="標楷體" w:hAnsi="標楷體" w:cs="Times New Roman" w:hint="eastAsia"/>
          <w:b/>
          <w:bCs/>
          <w:szCs w:val="24"/>
        </w:rPr>
        <w:t>版次</w:t>
      </w:r>
      <w:r w:rsidRPr="00636B3C">
        <w:rPr>
          <w:rFonts w:ascii="標楷體" w:eastAsia="標楷體" w:hAnsi="標楷體" w:cs="Times New Roman" w:hint="eastAsia"/>
          <w:bCs/>
          <w:szCs w:val="24"/>
        </w:rPr>
        <w:t>，如1.1版。</w:t>
      </w:r>
    </w:p>
    <w:p w:rsidR="00636B3C" w:rsidRPr="00636B3C" w:rsidRDefault="00636B3C" w:rsidP="004C631B">
      <w:pPr>
        <w:numPr>
          <w:ilvl w:val="0"/>
          <w:numId w:val="22"/>
        </w:numPr>
        <w:tabs>
          <w:tab w:val="left" w:pos="370"/>
        </w:tabs>
        <w:spacing w:line="400" w:lineRule="exact"/>
        <w:ind w:left="709" w:hanging="226"/>
        <w:rPr>
          <w:rFonts w:ascii="標楷體" w:eastAsia="標楷體" w:hAnsi="標楷體" w:cs="Times New Roman"/>
          <w:szCs w:val="24"/>
        </w:rPr>
      </w:pPr>
      <w:r w:rsidRPr="00636B3C">
        <w:rPr>
          <w:rFonts w:ascii="標楷體" w:eastAsia="標楷體" w:hAnsi="標楷體" w:cs="Times New Roman" w:hint="eastAsia"/>
          <w:b/>
          <w:bCs/>
          <w:szCs w:val="24"/>
        </w:rPr>
        <w:t>修訂日期：</w:t>
      </w:r>
      <w:r w:rsidRPr="00636B3C">
        <w:rPr>
          <w:rFonts w:ascii="標楷體" w:eastAsia="標楷體" w:hAnsi="標楷體" w:cs="Times New Roman" w:hint="eastAsia"/>
          <w:bCs/>
          <w:szCs w:val="24"/>
        </w:rPr>
        <w:t>請填寫最新修訂日期。</w:t>
      </w:r>
    </w:p>
    <w:p w:rsidR="00636B3C" w:rsidRPr="00636B3C" w:rsidRDefault="00636B3C" w:rsidP="004C631B">
      <w:pPr>
        <w:numPr>
          <w:ilvl w:val="0"/>
          <w:numId w:val="22"/>
        </w:numPr>
        <w:tabs>
          <w:tab w:val="left" w:pos="370"/>
        </w:tabs>
        <w:spacing w:line="400" w:lineRule="exact"/>
        <w:ind w:left="709" w:hanging="226"/>
        <w:rPr>
          <w:rFonts w:ascii="標楷體" w:eastAsia="標楷體" w:hAnsi="標楷體" w:cs="Times New Roman"/>
          <w:szCs w:val="24"/>
        </w:rPr>
      </w:pPr>
      <w:r w:rsidRPr="00636B3C">
        <w:rPr>
          <w:rFonts w:ascii="標楷體" w:eastAsia="標楷體" w:hAnsi="標楷體" w:cs="Times New Roman" w:hint="eastAsia"/>
          <w:b/>
          <w:bCs/>
          <w:szCs w:val="24"/>
        </w:rPr>
        <w:t>修訂頁次：</w:t>
      </w:r>
      <w:r w:rsidRPr="00636B3C">
        <w:rPr>
          <w:rFonts w:ascii="標楷體" w:eastAsia="標楷體" w:hAnsi="標楷體" w:cs="Times New Roman" w:hint="eastAsia"/>
          <w:bCs/>
          <w:szCs w:val="24"/>
        </w:rPr>
        <w:t>請填寫修訂內容之頁次。</w:t>
      </w:r>
    </w:p>
    <w:p w:rsidR="00636B3C" w:rsidRPr="00636B3C" w:rsidRDefault="00636B3C" w:rsidP="004C631B">
      <w:pPr>
        <w:numPr>
          <w:ilvl w:val="0"/>
          <w:numId w:val="22"/>
        </w:numPr>
        <w:tabs>
          <w:tab w:val="left" w:pos="370"/>
        </w:tabs>
        <w:spacing w:line="400" w:lineRule="exact"/>
        <w:ind w:left="709" w:hanging="226"/>
        <w:rPr>
          <w:rFonts w:ascii="標楷體" w:eastAsia="標楷體" w:hAnsi="標楷體" w:cs="Times New Roman"/>
          <w:szCs w:val="24"/>
        </w:rPr>
      </w:pPr>
      <w:r w:rsidRPr="00636B3C">
        <w:rPr>
          <w:rFonts w:ascii="標楷體" w:eastAsia="標楷體" w:hAnsi="標楷體" w:cs="Times New Roman" w:hint="eastAsia"/>
          <w:b/>
          <w:bCs/>
          <w:szCs w:val="24"/>
        </w:rPr>
        <w:t>修訂單位：</w:t>
      </w:r>
      <w:r w:rsidRPr="00636B3C">
        <w:rPr>
          <w:rFonts w:ascii="標楷體" w:eastAsia="標楷體" w:hAnsi="標楷體" w:cs="Times New Roman" w:hint="eastAsia"/>
          <w:bCs/>
          <w:szCs w:val="24"/>
        </w:rPr>
        <w:t>請填寫修訂內容之單位。</w:t>
      </w:r>
    </w:p>
    <w:p w:rsidR="00636B3C" w:rsidRPr="00636B3C" w:rsidRDefault="00636B3C" w:rsidP="004C631B">
      <w:pPr>
        <w:numPr>
          <w:ilvl w:val="0"/>
          <w:numId w:val="22"/>
        </w:numPr>
        <w:tabs>
          <w:tab w:val="left" w:pos="370"/>
        </w:tabs>
        <w:spacing w:line="400" w:lineRule="exact"/>
        <w:ind w:left="709" w:hanging="226"/>
        <w:rPr>
          <w:rFonts w:ascii="標楷體" w:eastAsia="標楷體" w:hAnsi="標楷體" w:cs="Times New Roman"/>
          <w:szCs w:val="24"/>
        </w:rPr>
      </w:pPr>
      <w:r w:rsidRPr="00636B3C">
        <w:rPr>
          <w:rFonts w:ascii="標楷體" w:eastAsia="標楷體" w:hAnsi="標楷體" w:cs="Times New Roman" w:hint="eastAsia"/>
          <w:b/>
          <w:bCs/>
          <w:szCs w:val="24"/>
        </w:rPr>
        <w:t>修訂類別：</w:t>
      </w:r>
      <w:r w:rsidRPr="00636B3C">
        <w:rPr>
          <w:rFonts w:ascii="標楷體" w:eastAsia="標楷體" w:hAnsi="標楷體" w:cs="Times New Roman" w:hint="eastAsia"/>
          <w:bCs/>
          <w:szCs w:val="24"/>
        </w:rPr>
        <w:t>依實際修訂類別勾選。</w:t>
      </w:r>
    </w:p>
    <w:p w:rsidR="00636B3C" w:rsidRPr="00636B3C" w:rsidRDefault="00636B3C" w:rsidP="004C631B">
      <w:pPr>
        <w:numPr>
          <w:ilvl w:val="0"/>
          <w:numId w:val="22"/>
        </w:numPr>
        <w:tabs>
          <w:tab w:val="left" w:pos="370"/>
        </w:tabs>
        <w:spacing w:line="400" w:lineRule="exact"/>
        <w:ind w:left="709" w:hanging="226"/>
        <w:rPr>
          <w:rFonts w:ascii="標楷體" w:eastAsia="標楷體" w:hAnsi="標楷體" w:cs="Times New Roman"/>
          <w:szCs w:val="24"/>
        </w:rPr>
      </w:pPr>
      <w:r w:rsidRPr="00636B3C">
        <w:rPr>
          <w:rFonts w:ascii="標楷體" w:eastAsia="標楷體" w:hAnsi="標楷體" w:cs="Times New Roman" w:hint="eastAsia"/>
          <w:b/>
          <w:szCs w:val="24"/>
        </w:rPr>
        <w:t>修訂摘要：</w:t>
      </w:r>
      <w:r w:rsidRPr="00636B3C">
        <w:rPr>
          <w:rFonts w:ascii="標楷體" w:eastAsia="標楷體" w:hAnsi="標楷體" w:cs="Times New Roman" w:hint="eastAsia"/>
          <w:szCs w:val="24"/>
        </w:rPr>
        <w:t>請填寫修訂內容之摘要。</w:t>
      </w:r>
    </w:p>
    <w:p w:rsidR="00636B3C" w:rsidRPr="00636B3C" w:rsidRDefault="00636B3C" w:rsidP="004C631B">
      <w:pPr>
        <w:numPr>
          <w:ilvl w:val="0"/>
          <w:numId w:val="22"/>
        </w:numPr>
        <w:tabs>
          <w:tab w:val="left" w:pos="370"/>
        </w:tabs>
        <w:spacing w:line="400" w:lineRule="exact"/>
        <w:ind w:left="966" w:hanging="483"/>
        <w:rPr>
          <w:rFonts w:ascii="標楷體" w:eastAsia="標楷體" w:hAnsi="標楷體" w:cs="Times New Roman"/>
          <w:szCs w:val="24"/>
        </w:rPr>
      </w:pPr>
      <w:r w:rsidRPr="00636B3C">
        <w:rPr>
          <w:rFonts w:ascii="標楷體" w:eastAsia="標楷體" w:hAnsi="標楷體" w:cs="Times New Roman" w:hint="eastAsia"/>
          <w:b/>
          <w:szCs w:val="24"/>
        </w:rPr>
        <w:t>核定日期：</w:t>
      </w:r>
      <w:r w:rsidRPr="00636B3C">
        <w:rPr>
          <w:rFonts w:ascii="標楷體" w:eastAsia="標楷體" w:hAnsi="標楷體" w:cs="Times New Roman" w:hint="eastAsia"/>
          <w:bCs/>
          <w:szCs w:val="24"/>
        </w:rPr>
        <w:t>依內部控制制度原則規定，核定日期應適當揭露，其揭露可視機關核定 情況，彈性擇定如下：</w:t>
      </w:r>
    </w:p>
    <w:p w:rsidR="00636B3C" w:rsidRPr="00636B3C" w:rsidRDefault="00636B3C" w:rsidP="00636B3C">
      <w:pPr>
        <w:tabs>
          <w:tab w:val="left" w:pos="370"/>
        </w:tabs>
        <w:spacing w:line="400" w:lineRule="exact"/>
        <w:ind w:left="709"/>
        <w:rPr>
          <w:rFonts w:ascii="標楷體" w:eastAsia="標楷體" w:hAnsi="標楷體" w:cs="Times New Roman"/>
          <w:b/>
          <w:szCs w:val="24"/>
        </w:rPr>
      </w:pPr>
      <w:r w:rsidRPr="00636B3C">
        <w:rPr>
          <w:rFonts w:ascii="標楷體" w:eastAsia="標楷體" w:hAnsi="標楷體" w:cs="Times New Roman" w:hint="eastAsia"/>
          <w:b/>
          <w:szCs w:val="24"/>
        </w:rPr>
        <w:t>(1)</w:t>
      </w:r>
      <w:r w:rsidRPr="00636B3C">
        <w:rPr>
          <w:rFonts w:ascii="標楷體" w:eastAsia="標楷體" w:hAnsi="標楷體" w:cs="Times New Roman" w:hint="eastAsia"/>
          <w:bCs/>
          <w:szCs w:val="24"/>
        </w:rPr>
        <w:t>制度若彙編後一次送機關首長核定者，得僅於封面揭露核定日期。</w:t>
      </w:r>
    </w:p>
    <w:p w:rsidR="00636B3C" w:rsidRPr="00636B3C" w:rsidRDefault="00636B3C" w:rsidP="00636B3C">
      <w:pPr>
        <w:tabs>
          <w:tab w:val="left" w:pos="370"/>
        </w:tabs>
        <w:spacing w:line="400" w:lineRule="exact"/>
        <w:ind w:leftChars="295" w:left="1068" w:hangingChars="150" w:hanging="360"/>
        <w:rPr>
          <w:rFonts w:ascii="標楷體" w:eastAsia="標楷體" w:hAnsi="標楷體" w:cs="Times New Roman"/>
          <w:bCs/>
          <w:szCs w:val="24"/>
        </w:rPr>
      </w:pPr>
      <w:r w:rsidRPr="00636B3C">
        <w:rPr>
          <w:rFonts w:ascii="標楷體" w:eastAsia="標楷體" w:hAnsi="標楷體" w:cs="Times New Roman" w:hint="eastAsia"/>
          <w:b/>
          <w:szCs w:val="24"/>
        </w:rPr>
        <w:t>(2)</w:t>
      </w:r>
      <w:r w:rsidRPr="00636B3C">
        <w:rPr>
          <w:rFonts w:ascii="標楷體" w:eastAsia="標楷體" w:hAnsi="標楷體" w:cs="Times New Roman" w:hint="eastAsia"/>
          <w:bCs/>
          <w:szCs w:val="24"/>
        </w:rPr>
        <w:t>制度若由各單位訂定後分次送機關首長核定後再據以納編者，得於本修訂頁另增加欄位適當揭露逐次之核定日期。</w:t>
      </w:r>
    </w:p>
    <w:p w:rsidR="00636B3C" w:rsidRDefault="00636B3C" w:rsidP="00636B3C">
      <w:pPr>
        <w:tabs>
          <w:tab w:val="left" w:pos="370"/>
        </w:tabs>
        <w:spacing w:line="400" w:lineRule="exact"/>
        <w:ind w:leftChars="295" w:left="1068" w:hangingChars="150" w:hanging="360"/>
        <w:rPr>
          <w:rFonts w:ascii="標楷體" w:eastAsia="標楷體" w:hAnsi="標楷體" w:cs="Times New Roman"/>
          <w:bCs/>
          <w:szCs w:val="24"/>
        </w:rPr>
      </w:pPr>
    </w:p>
    <w:p w:rsidR="002E2643" w:rsidRDefault="002E2643" w:rsidP="00636B3C">
      <w:pPr>
        <w:tabs>
          <w:tab w:val="left" w:pos="370"/>
        </w:tabs>
        <w:spacing w:line="400" w:lineRule="exact"/>
        <w:ind w:leftChars="295" w:left="1068" w:hangingChars="150" w:hanging="360"/>
        <w:rPr>
          <w:rFonts w:ascii="標楷體" w:eastAsia="標楷體" w:hAnsi="標楷體" w:cs="Times New Roman"/>
          <w:bCs/>
          <w:szCs w:val="24"/>
        </w:rPr>
      </w:pPr>
    </w:p>
    <w:p w:rsidR="002E2643" w:rsidRDefault="002E2643" w:rsidP="00636B3C">
      <w:pPr>
        <w:tabs>
          <w:tab w:val="left" w:pos="370"/>
        </w:tabs>
        <w:spacing w:line="400" w:lineRule="exact"/>
        <w:ind w:leftChars="295" w:left="1068" w:hangingChars="150" w:hanging="360"/>
        <w:rPr>
          <w:rFonts w:ascii="標楷體" w:eastAsia="標楷體" w:hAnsi="標楷體" w:cs="Times New Roman"/>
          <w:bCs/>
          <w:szCs w:val="24"/>
        </w:rPr>
      </w:pPr>
    </w:p>
    <w:p w:rsidR="002E2643" w:rsidRDefault="002E2643" w:rsidP="00636B3C">
      <w:pPr>
        <w:tabs>
          <w:tab w:val="left" w:pos="370"/>
        </w:tabs>
        <w:spacing w:line="400" w:lineRule="exact"/>
        <w:ind w:leftChars="295" w:left="1068" w:hangingChars="150" w:hanging="360"/>
        <w:rPr>
          <w:rFonts w:ascii="標楷體" w:eastAsia="標楷體" w:hAnsi="標楷體" w:cs="Times New Roman"/>
          <w:bCs/>
          <w:szCs w:val="24"/>
        </w:rPr>
      </w:pPr>
    </w:p>
    <w:p w:rsidR="002E2643" w:rsidRDefault="002E2643" w:rsidP="00636B3C">
      <w:pPr>
        <w:tabs>
          <w:tab w:val="left" w:pos="370"/>
        </w:tabs>
        <w:spacing w:line="400" w:lineRule="exact"/>
        <w:ind w:leftChars="295" w:left="1068" w:hangingChars="150" w:hanging="360"/>
        <w:rPr>
          <w:rFonts w:ascii="標楷體" w:eastAsia="標楷體" w:hAnsi="標楷體" w:cs="Times New Roman"/>
          <w:bCs/>
          <w:szCs w:val="24"/>
        </w:rPr>
      </w:pPr>
    </w:p>
    <w:p w:rsidR="002E2643" w:rsidRDefault="002E2643" w:rsidP="00636B3C">
      <w:pPr>
        <w:tabs>
          <w:tab w:val="left" w:pos="370"/>
        </w:tabs>
        <w:spacing w:line="400" w:lineRule="exact"/>
        <w:ind w:leftChars="295" w:left="1068" w:hangingChars="150" w:hanging="360"/>
        <w:rPr>
          <w:rFonts w:ascii="標楷體" w:eastAsia="標楷體" w:hAnsi="標楷體" w:cs="Times New Roman"/>
          <w:bCs/>
          <w:szCs w:val="24"/>
        </w:rPr>
      </w:pPr>
    </w:p>
    <w:p w:rsidR="002E2643" w:rsidRDefault="002E2643" w:rsidP="00636B3C">
      <w:pPr>
        <w:tabs>
          <w:tab w:val="left" w:pos="370"/>
        </w:tabs>
        <w:spacing w:line="400" w:lineRule="exact"/>
        <w:ind w:leftChars="295" w:left="1068" w:hangingChars="150" w:hanging="360"/>
        <w:rPr>
          <w:rFonts w:ascii="標楷體" w:eastAsia="標楷體" w:hAnsi="標楷體" w:cs="Times New Roman"/>
          <w:bCs/>
          <w:szCs w:val="24"/>
        </w:rPr>
      </w:pPr>
    </w:p>
    <w:p w:rsidR="002E2643" w:rsidRDefault="002E2643" w:rsidP="00636B3C">
      <w:pPr>
        <w:tabs>
          <w:tab w:val="left" w:pos="370"/>
        </w:tabs>
        <w:spacing w:line="400" w:lineRule="exact"/>
        <w:ind w:leftChars="295" w:left="1068" w:hangingChars="150" w:hanging="360"/>
        <w:rPr>
          <w:rFonts w:ascii="標楷體" w:eastAsia="標楷體" w:hAnsi="標楷體" w:cs="Times New Roman"/>
          <w:bCs/>
          <w:szCs w:val="24"/>
        </w:rPr>
      </w:pPr>
    </w:p>
    <w:p w:rsidR="002E2643" w:rsidRDefault="002E2643" w:rsidP="00636B3C">
      <w:pPr>
        <w:tabs>
          <w:tab w:val="left" w:pos="370"/>
        </w:tabs>
        <w:spacing w:line="400" w:lineRule="exact"/>
        <w:ind w:leftChars="295" w:left="1068" w:hangingChars="150" w:hanging="360"/>
        <w:rPr>
          <w:rFonts w:ascii="標楷體" w:eastAsia="標楷體" w:hAnsi="標楷體" w:cs="Times New Roman"/>
          <w:bCs/>
          <w:szCs w:val="24"/>
        </w:rPr>
      </w:pPr>
    </w:p>
    <w:p w:rsidR="002E2643" w:rsidRDefault="002E2643" w:rsidP="00636B3C">
      <w:pPr>
        <w:tabs>
          <w:tab w:val="left" w:pos="370"/>
        </w:tabs>
        <w:spacing w:line="400" w:lineRule="exact"/>
        <w:ind w:leftChars="295" w:left="1068" w:hangingChars="150" w:hanging="360"/>
        <w:rPr>
          <w:rFonts w:ascii="標楷體" w:eastAsia="標楷體" w:hAnsi="標楷體" w:cs="Times New Roman"/>
          <w:bCs/>
          <w:szCs w:val="24"/>
        </w:rPr>
      </w:pPr>
    </w:p>
    <w:p w:rsidR="002E2643" w:rsidRPr="00636B3C" w:rsidRDefault="002E2643" w:rsidP="00636B3C">
      <w:pPr>
        <w:tabs>
          <w:tab w:val="left" w:pos="370"/>
        </w:tabs>
        <w:spacing w:line="400" w:lineRule="exact"/>
        <w:ind w:leftChars="295" w:left="1068" w:hangingChars="150" w:hanging="360"/>
        <w:rPr>
          <w:rFonts w:ascii="標楷體" w:eastAsia="標楷體" w:hAnsi="標楷體" w:cs="Times New Roman"/>
          <w:bCs/>
          <w:szCs w:val="24"/>
        </w:rPr>
      </w:pPr>
    </w:p>
    <w:p w:rsidR="00636B3C" w:rsidRPr="00636B3C" w:rsidRDefault="00636B3C" w:rsidP="00636B3C">
      <w:pPr>
        <w:tabs>
          <w:tab w:val="left" w:pos="370"/>
        </w:tabs>
        <w:spacing w:line="400" w:lineRule="exact"/>
        <w:ind w:leftChars="295" w:left="1068" w:hangingChars="150" w:hanging="360"/>
        <w:rPr>
          <w:rFonts w:ascii="標楷體" w:eastAsia="標楷體" w:hAnsi="標楷體" w:cs="Times New Roman"/>
          <w:bCs/>
          <w:szCs w:val="24"/>
        </w:rPr>
        <w:sectPr w:rsidR="00636B3C" w:rsidRPr="00636B3C" w:rsidSect="008B5DA0">
          <w:footerReference w:type="default" r:id="rId9"/>
          <w:pgSz w:w="11906" w:h="16838" w:code="9"/>
          <w:pgMar w:top="1134" w:right="1106" w:bottom="1134" w:left="1230" w:header="851" w:footer="992" w:gutter="0"/>
          <w:pgNumType w:start="1"/>
          <w:cols w:space="425"/>
          <w:docGrid w:linePitch="360"/>
        </w:sectPr>
      </w:pPr>
    </w:p>
    <w:p w:rsidR="00636B3C" w:rsidRPr="00636B3C" w:rsidRDefault="00636B3C" w:rsidP="00636B3C">
      <w:pPr>
        <w:keepNext/>
        <w:keepLines/>
        <w:widowControl/>
        <w:spacing w:before="480" w:line="276" w:lineRule="auto"/>
        <w:jc w:val="center"/>
        <w:rPr>
          <w:rFonts w:ascii="標楷體" w:eastAsia="標楷體" w:hAnsi="標楷體" w:cs="Times New Roman"/>
          <w:b/>
          <w:bCs/>
          <w:kern w:val="0"/>
          <w:sz w:val="36"/>
          <w:szCs w:val="36"/>
        </w:rPr>
      </w:pPr>
      <w:r w:rsidRPr="00636B3C">
        <w:rPr>
          <w:rFonts w:ascii="標楷體" w:eastAsia="標楷體" w:hAnsi="標楷體" w:cs="Times New Roman" w:hint="eastAsia"/>
          <w:b/>
          <w:bCs/>
          <w:kern w:val="0"/>
          <w:sz w:val="36"/>
          <w:szCs w:val="36"/>
          <w:lang w:val="zh-TW"/>
        </w:rPr>
        <w:lastRenderedPageBreak/>
        <w:t>目     次</w:t>
      </w:r>
    </w:p>
    <w:p w:rsidR="00A30777" w:rsidRPr="00A30777" w:rsidRDefault="00BB371B" w:rsidP="009E5768">
      <w:pPr>
        <w:pStyle w:val="13"/>
        <w:tabs>
          <w:tab w:val="right" w:leader="dot" w:pos="10177"/>
        </w:tabs>
        <w:spacing w:before="4" w:line="480" w:lineRule="exact"/>
        <w:ind w:rightChars="-177" w:right="-425"/>
        <w:rPr>
          <w:sz w:val="28"/>
          <w:szCs w:val="28"/>
        </w:rPr>
      </w:pPr>
      <w:hyperlink w:anchor="_TOC_250022" w:history="1">
        <w:r w:rsidR="00A30777" w:rsidRPr="00A30777">
          <w:rPr>
            <w:sz w:val="28"/>
            <w:szCs w:val="28"/>
          </w:rPr>
          <w:t>壹、控制環境及風險評</w:t>
        </w:r>
      </w:hyperlink>
      <w:r w:rsidR="00A30777" w:rsidRPr="00A30777">
        <w:rPr>
          <w:rFonts w:hint="eastAsia"/>
          <w:sz w:val="28"/>
          <w:szCs w:val="28"/>
        </w:rPr>
        <w:t>估</w:t>
      </w:r>
      <w:r w:rsidR="009E5768">
        <w:rPr>
          <w:rFonts w:hint="eastAsia"/>
          <w:sz w:val="28"/>
          <w:szCs w:val="28"/>
        </w:rPr>
        <w:tab/>
      </w:r>
      <w:r w:rsidR="00A30777" w:rsidRPr="00A30777">
        <w:rPr>
          <w:rFonts w:hint="eastAsia"/>
          <w:sz w:val="28"/>
          <w:szCs w:val="28"/>
        </w:rPr>
        <w:t>1</w:t>
      </w:r>
    </w:p>
    <w:p w:rsidR="00A30777" w:rsidRPr="002E380E" w:rsidRDefault="00BB371B" w:rsidP="009E5768">
      <w:pPr>
        <w:pStyle w:val="24"/>
      </w:pPr>
      <w:hyperlink w:anchor="_TOC_250021" w:history="1">
        <w:r w:rsidR="00A30777" w:rsidRPr="002E380E">
          <w:t>一、整體層級</w:t>
        </w:r>
        <w:r w:rsidR="00A30777" w:rsidRPr="002E380E">
          <w:rPr>
            <w:rFonts w:hint="eastAsia"/>
          </w:rPr>
          <w:t>目標</w:t>
        </w:r>
        <w:r w:rsidR="00EA7C97">
          <w:rPr>
            <w:rFonts w:hint="eastAsia"/>
          </w:rPr>
          <w:tab/>
        </w:r>
        <w:r w:rsidR="00A30777" w:rsidRPr="002E380E">
          <w:t>1</w:t>
        </w:r>
      </w:hyperlink>
    </w:p>
    <w:p w:rsidR="00A30777" w:rsidRPr="002E380E" w:rsidRDefault="00BB371B" w:rsidP="009E5768">
      <w:pPr>
        <w:pStyle w:val="24"/>
      </w:pPr>
      <w:hyperlink w:anchor="_TOC_250020" w:history="1">
        <w:r w:rsidR="00A30777" w:rsidRPr="002E380E">
          <w:t>二、作業層級目標</w:t>
        </w:r>
      </w:hyperlink>
      <w:r w:rsidR="00EA7C97">
        <w:rPr>
          <w:rFonts w:hint="eastAsia"/>
        </w:rPr>
        <w:tab/>
      </w:r>
      <w:r w:rsidR="00482454" w:rsidRPr="002E380E">
        <w:rPr>
          <w:rFonts w:hint="eastAsia"/>
        </w:rPr>
        <w:t>2</w:t>
      </w:r>
    </w:p>
    <w:p w:rsidR="00A30777" w:rsidRPr="002E380E" w:rsidRDefault="00BB371B" w:rsidP="009E5768">
      <w:pPr>
        <w:pStyle w:val="24"/>
      </w:pPr>
      <w:hyperlink w:anchor="_TOC_250019" w:history="1">
        <w:r w:rsidR="00A30777" w:rsidRPr="002E380E">
          <w:t>三、風險評估</w:t>
        </w:r>
      </w:hyperlink>
      <w:r w:rsidR="00EA7C97">
        <w:rPr>
          <w:rFonts w:hint="eastAsia"/>
        </w:rPr>
        <w:tab/>
      </w:r>
      <w:r w:rsidR="00482454" w:rsidRPr="002E380E">
        <w:rPr>
          <w:rFonts w:hint="eastAsia"/>
        </w:rPr>
        <w:t>2</w:t>
      </w:r>
    </w:p>
    <w:p w:rsidR="00A30777" w:rsidRPr="00A30777" w:rsidRDefault="00BB371B" w:rsidP="009E5768">
      <w:pPr>
        <w:pStyle w:val="13"/>
        <w:tabs>
          <w:tab w:val="right" w:leader="dot" w:pos="10177"/>
        </w:tabs>
        <w:spacing w:line="480" w:lineRule="exact"/>
        <w:rPr>
          <w:sz w:val="28"/>
          <w:szCs w:val="28"/>
        </w:rPr>
      </w:pPr>
      <w:hyperlink w:anchor="_TOC_250018" w:history="1">
        <w:r w:rsidR="00A30777" w:rsidRPr="00A30777">
          <w:rPr>
            <w:sz w:val="28"/>
            <w:szCs w:val="28"/>
          </w:rPr>
          <w:t>貳、控制作業</w:t>
        </w:r>
      </w:hyperlink>
      <w:r w:rsidR="00EA7C97">
        <w:rPr>
          <w:rFonts w:hint="eastAsia"/>
          <w:sz w:val="28"/>
          <w:szCs w:val="28"/>
        </w:rPr>
        <w:tab/>
      </w:r>
      <w:r w:rsidR="00C41D3D">
        <w:rPr>
          <w:rFonts w:hint="eastAsia"/>
          <w:sz w:val="28"/>
          <w:szCs w:val="28"/>
        </w:rPr>
        <w:t>7</w:t>
      </w:r>
    </w:p>
    <w:p w:rsidR="00A30777" w:rsidRPr="00A30777" w:rsidRDefault="00BB371B" w:rsidP="009E5768">
      <w:pPr>
        <w:pStyle w:val="13"/>
        <w:tabs>
          <w:tab w:val="right" w:leader="dot" w:pos="9781"/>
        </w:tabs>
        <w:spacing w:before="73" w:line="480" w:lineRule="exact"/>
        <w:rPr>
          <w:sz w:val="28"/>
          <w:szCs w:val="28"/>
        </w:rPr>
      </w:pPr>
      <w:hyperlink w:anchor="_TOC_250017" w:history="1">
        <w:r w:rsidR="00A30777" w:rsidRPr="00A30777">
          <w:rPr>
            <w:sz w:val="28"/>
            <w:szCs w:val="28"/>
          </w:rPr>
          <w:t>參、資訊與溝通</w:t>
        </w:r>
      </w:hyperlink>
      <w:r w:rsidR="00EA7C97">
        <w:rPr>
          <w:rFonts w:hint="eastAsia"/>
          <w:sz w:val="28"/>
          <w:szCs w:val="28"/>
        </w:rPr>
        <w:tab/>
      </w:r>
      <w:r w:rsidR="00C41D3D">
        <w:rPr>
          <w:rFonts w:hint="eastAsia"/>
          <w:sz w:val="28"/>
          <w:szCs w:val="28"/>
        </w:rPr>
        <w:t>7</w:t>
      </w:r>
    </w:p>
    <w:p w:rsidR="00A30777" w:rsidRPr="00A30777" w:rsidRDefault="00A30777" w:rsidP="009E5768">
      <w:pPr>
        <w:pStyle w:val="13"/>
        <w:tabs>
          <w:tab w:val="right" w:leader="dot" w:pos="10177"/>
        </w:tabs>
        <w:spacing w:before="77" w:line="480" w:lineRule="exact"/>
        <w:rPr>
          <w:sz w:val="28"/>
          <w:szCs w:val="28"/>
        </w:rPr>
      </w:pPr>
      <w:r w:rsidRPr="00A30777">
        <w:rPr>
          <w:sz w:val="28"/>
          <w:szCs w:val="28"/>
        </w:rPr>
        <w:t>肆、監督</w:t>
      </w:r>
      <w:r w:rsidR="00EA7C97">
        <w:rPr>
          <w:rFonts w:hint="eastAsia"/>
          <w:sz w:val="28"/>
          <w:szCs w:val="28"/>
        </w:rPr>
        <w:tab/>
      </w:r>
      <w:r w:rsidR="00C41D3D">
        <w:rPr>
          <w:rFonts w:hint="eastAsia"/>
          <w:sz w:val="28"/>
          <w:szCs w:val="28"/>
        </w:rPr>
        <w:t>8</w:t>
      </w:r>
    </w:p>
    <w:p w:rsidR="00A30777" w:rsidRPr="00A30777" w:rsidRDefault="00BB371B" w:rsidP="009E5768">
      <w:pPr>
        <w:pStyle w:val="13"/>
        <w:tabs>
          <w:tab w:val="right" w:leader="dot" w:pos="10177"/>
        </w:tabs>
        <w:spacing w:line="480" w:lineRule="exact"/>
        <w:rPr>
          <w:sz w:val="28"/>
          <w:szCs w:val="28"/>
        </w:rPr>
      </w:pPr>
      <w:hyperlink w:anchor="_TOC_250016" w:history="1">
        <w:r w:rsidR="00A30777" w:rsidRPr="00A30777">
          <w:rPr>
            <w:sz w:val="28"/>
            <w:szCs w:val="28"/>
          </w:rPr>
          <w:t>伍、附件</w:t>
        </w:r>
      </w:hyperlink>
      <w:r w:rsidR="009E5768">
        <w:rPr>
          <w:rFonts w:hint="eastAsia"/>
          <w:sz w:val="28"/>
          <w:szCs w:val="28"/>
        </w:rPr>
        <w:tab/>
      </w:r>
      <w:r w:rsidR="00C41D3D">
        <w:rPr>
          <w:rFonts w:hint="eastAsia"/>
          <w:sz w:val="28"/>
          <w:szCs w:val="28"/>
        </w:rPr>
        <w:t>10</w:t>
      </w:r>
    </w:p>
    <w:p w:rsidR="00A30777" w:rsidRPr="009E5768" w:rsidRDefault="00BB371B" w:rsidP="009E5768">
      <w:pPr>
        <w:pStyle w:val="24"/>
      </w:pPr>
      <w:hyperlink w:anchor="_TOC_250015" w:history="1">
        <w:r w:rsidR="00A30777" w:rsidRPr="009E5768">
          <w:t>一、共通性業</w:t>
        </w:r>
      </w:hyperlink>
      <w:r w:rsidR="002E380E" w:rsidRPr="009E5768">
        <w:rPr>
          <w:rFonts w:hint="eastAsia"/>
        </w:rPr>
        <w:t>務</w:t>
      </w:r>
    </w:p>
    <w:p w:rsidR="00A30777" w:rsidRPr="009E5768" w:rsidRDefault="00A30777" w:rsidP="009E5768">
      <w:pPr>
        <w:pStyle w:val="42"/>
        <w:rPr>
          <w:rFonts w:ascii="標楷體" w:hAnsi="標楷體"/>
          <w:sz w:val="28"/>
          <w:szCs w:val="28"/>
        </w:rPr>
      </w:pPr>
      <w:r w:rsidRPr="009E5768">
        <w:rPr>
          <w:rFonts w:ascii="標楷體" w:hAnsi="標楷體"/>
          <w:sz w:val="28"/>
          <w:szCs w:val="28"/>
        </w:rPr>
        <w:t>自行收納款項收據之管理作業</w:t>
      </w:r>
      <w:r w:rsidR="00035CB8" w:rsidRPr="009E5768">
        <w:rPr>
          <w:rFonts w:ascii="標楷體" w:hAnsi="標楷體" w:hint="eastAsia"/>
          <w:sz w:val="28"/>
          <w:szCs w:val="28"/>
        </w:rPr>
        <w:t>(</w:t>
      </w:r>
      <w:r w:rsidRPr="009E5768">
        <w:rPr>
          <w:rFonts w:ascii="標楷體" w:hAnsi="標楷體"/>
          <w:sz w:val="28"/>
          <w:szCs w:val="28"/>
        </w:rPr>
        <w:t>AT08</w:t>
      </w:r>
      <w:r w:rsidR="00EA7C97" w:rsidRPr="009E5768">
        <w:rPr>
          <w:rFonts w:ascii="標楷體" w:hAnsi="標楷體" w:hint="eastAsia"/>
          <w:sz w:val="28"/>
          <w:szCs w:val="28"/>
        </w:rPr>
        <w:t>)</w:t>
      </w:r>
      <w:r w:rsidR="009E5768">
        <w:rPr>
          <w:rFonts w:ascii="標楷體" w:hAnsi="標楷體" w:hint="eastAsia"/>
          <w:sz w:val="28"/>
          <w:szCs w:val="28"/>
        </w:rPr>
        <w:tab/>
      </w:r>
      <w:r w:rsidR="00C41D3D" w:rsidRPr="009E5768">
        <w:rPr>
          <w:rFonts w:ascii="標楷體" w:hAnsi="標楷體" w:hint="eastAsia"/>
          <w:sz w:val="28"/>
          <w:szCs w:val="28"/>
        </w:rPr>
        <w:t>11</w:t>
      </w:r>
    </w:p>
    <w:p w:rsidR="00A30777" w:rsidRPr="009E5768" w:rsidRDefault="00A30777" w:rsidP="009E5768">
      <w:pPr>
        <w:pStyle w:val="42"/>
        <w:rPr>
          <w:rFonts w:ascii="標楷體" w:hAnsi="標楷體"/>
          <w:sz w:val="28"/>
          <w:szCs w:val="28"/>
        </w:rPr>
      </w:pPr>
      <w:r w:rsidRPr="009E5768">
        <w:rPr>
          <w:rFonts w:ascii="標楷體" w:hAnsi="標楷體"/>
          <w:sz w:val="28"/>
          <w:szCs w:val="28"/>
        </w:rPr>
        <w:t>附屬單位預算辦理補辦預算作業</w:t>
      </w:r>
      <w:r w:rsidR="00035CB8" w:rsidRPr="009E5768">
        <w:rPr>
          <w:rFonts w:ascii="標楷體" w:hAnsi="標楷體" w:hint="eastAsia"/>
          <w:sz w:val="28"/>
          <w:szCs w:val="28"/>
        </w:rPr>
        <w:t>(</w:t>
      </w:r>
      <w:r w:rsidRPr="009E5768">
        <w:rPr>
          <w:rFonts w:ascii="標楷體" w:hAnsi="標楷體"/>
          <w:sz w:val="28"/>
          <w:szCs w:val="28"/>
        </w:rPr>
        <w:t>HW07）</w:t>
      </w:r>
      <w:r w:rsidR="009E5768">
        <w:rPr>
          <w:rFonts w:ascii="標楷體" w:hAnsi="標楷體" w:hint="eastAsia"/>
          <w:sz w:val="28"/>
          <w:szCs w:val="28"/>
        </w:rPr>
        <w:tab/>
      </w:r>
      <w:r w:rsidR="00C41D3D" w:rsidRPr="009E5768">
        <w:rPr>
          <w:rFonts w:ascii="標楷體" w:hAnsi="標楷體" w:hint="eastAsia"/>
          <w:sz w:val="28"/>
          <w:szCs w:val="28"/>
        </w:rPr>
        <w:t>14</w:t>
      </w:r>
    </w:p>
    <w:p w:rsidR="00A30777" w:rsidRPr="009E5768" w:rsidRDefault="00A30777" w:rsidP="009E5768">
      <w:pPr>
        <w:pStyle w:val="42"/>
        <w:rPr>
          <w:rFonts w:ascii="標楷體" w:hAnsi="標楷體"/>
          <w:sz w:val="28"/>
          <w:szCs w:val="28"/>
        </w:rPr>
      </w:pPr>
      <w:r w:rsidRPr="009E5768">
        <w:rPr>
          <w:rFonts w:ascii="標楷體" w:hAnsi="標楷體"/>
          <w:sz w:val="28"/>
          <w:szCs w:val="28"/>
        </w:rPr>
        <w:t>驗收</w:t>
      </w:r>
      <w:r w:rsidR="00035CB8" w:rsidRPr="009E5768">
        <w:rPr>
          <w:rFonts w:ascii="標楷體" w:hAnsi="標楷體" w:hint="eastAsia"/>
          <w:sz w:val="28"/>
          <w:szCs w:val="28"/>
        </w:rPr>
        <w:t>(</w:t>
      </w:r>
      <w:r w:rsidRPr="009E5768">
        <w:rPr>
          <w:rFonts w:ascii="標楷體" w:hAnsi="標楷體"/>
          <w:sz w:val="28"/>
          <w:szCs w:val="28"/>
        </w:rPr>
        <w:t>CT10）</w:t>
      </w:r>
      <w:r w:rsidR="00EA7C97" w:rsidRPr="009E5768">
        <w:rPr>
          <w:rFonts w:ascii="標楷體" w:hAnsi="標楷體" w:hint="eastAsia"/>
          <w:sz w:val="28"/>
          <w:szCs w:val="28"/>
        </w:rPr>
        <w:tab/>
      </w:r>
      <w:r w:rsidR="00C41D3D" w:rsidRPr="009E5768">
        <w:rPr>
          <w:rFonts w:ascii="標楷體" w:hAnsi="標楷體" w:hint="eastAsia"/>
          <w:sz w:val="28"/>
          <w:szCs w:val="28"/>
        </w:rPr>
        <w:t>17</w:t>
      </w:r>
    </w:p>
    <w:p w:rsidR="00A30777" w:rsidRPr="009E5768" w:rsidRDefault="00A30777" w:rsidP="009E5768">
      <w:pPr>
        <w:pStyle w:val="42"/>
        <w:rPr>
          <w:rFonts w:ascii="標楷體" w:hAnsi="標楷體"/>
          <w:sz w:val="28"/>
          <w:szCs w:val="28"/>
        </w:rPr>
      </w:pPr>
      <w:r w:rsidRPr="009E5768">
        <w:rPr>
          <w:rFonts w:ascii="標楷體" w:hAnsi="標楷體"/>
          <w:sz w:val="28"/>
          <w:szCs w:val="28"/>
        </w:rPr>
        <w:t>人事費-薪給作業（JW03）</w:t>
      </w:r>
      <w:r w:rsidR="009E5768">
        <w:rPr>
          <w:rFonts w:ascii="標楷體" w:hAnsi="標楷體" w:hint="eastAsia"/>
          <w:sz w:val="28"/>
          <w:szCs w:val="28"/>
        </w:rPr>
        <w:tab/>
      </w:r>
      <w:r w:rsidR="00C41D3D" w:rsidRPr="009E5768">
        <w:rPr>
          <w:rFonts w:ascii="標楷體" w:hAnsi="標楷體" w:hint="eastAsia"/>
          <w:sz w:val="28"/>
          <w:szCs w:val="28"/>
        </w:rPr>
        <w:t>23</w:t>
      </w:r>
    </w:p>
    <w:p w:rsidR="00EA7C97" w:rsidRPr="00EA7C97" w:rsidRDefault="00BB371B" w:rsidP="009E5768">
      <w:pPr>
        <w:pStyle w:val="24"/>
      </w:pPr>
      <w:hyperlink w:anchor="_TOC_250008" w:history="1">
        <w:r w:rsidR="00A30777" w:rsidRPr="002E380E">
          <w:t>二、個別性業務</w:t>
        </w:r>
      </w:hyperlink>
    </w:p>
    <w:p w:rsidR="00A30777" w:rsidRPr="009E5768" w:rsidRDefault="00A30777" w:rsidP="009E5768">
      <w:pPr>
        <w:pStyle w:val="42"/>
        <w:rPr>
          <w:rFonts w:ascii="標楷體" w:hAnsi="標楷體"/>
          <w:sz w:val="28"/>
          <w:szCs w:val="28"/>
        </w:rPr>
      </w:pPr>
      <w:r w:rsidRPr="009E5768">
        <w:rPr>
          <w:rFonts w:ascii="標楷體" w:hAnsi="標楷體"/>
          <w:sz w:val="28"/>
          <w:szCs w:val="28"/>
        </w:rPr>
        <w:t>實驗室使用管理作業（JR02）</w:t>
      </w:r>
      <w:r w:rsidR="009E5768">
        <w:rPr>
          <w:rFonts w:ascii="標楷體" w:hAnsi="標楷體" w:hint="eastAsia"/>
          <w:sz w:val="28"/>
          <w:szCs w:val="28"/>
        </w:rPr>
        <w:tab/>
      </w:r>
      <w:r w:rsidR="00101D96">
        <w:rPr>
          <w:rFonts w:ascii="標楷體" w:hAnsi="標楷體" w:hint="eastAsia"/>
          <w:sz w:val="28"/>
          <w:szCs w:val="28"/>
        </w:rPr>
        <w:t>41</w:t>
      </w:r>
    </w:p>
    <w:p w:rsidR="00A30777" w:rsidRPr="009E5768" w:rsidRDefault="00A30777" w:rsidP="009E5768">
      <w:pPr>
        <w:pStyle w:val="42"/>
        <w:rPr>
          <w:rFonts w:ascii="標楷體" w:hAnsi="標楷體"/>
          <w:sz w:val="28"/>
          <w:szCs w:val="28"/>
        </w:rPr>
      </w:pPr>
      <w:r w:rsidRPr="009E5768">
        <w:rPr>
          <w:rFonts w:ascii="標楷體" w:hAnsi="標楷體"/>
          <w:sz w:val="28"/>
          <w:szCs w:val="28"/>
        </w:rPr>
        <w:t>校園性平事件處理(JS03)</w:t>
      </w:r>
      <w:r w:rsidR="009E5768">
        <w:rPr>
          <w:rFonts w:ascii="標楷體" w:hAnsi="標楷體" w:hint="eastAsia"/>
          <w:sz w:val="28"/>
          <w:szCs w:val="28"/>
        </w:rPr>
        <w:tab/>
      </w:r>
      <w:r w:rsidR="00101D96">
        <w:rPr>
          <w:rFonts w:ascii="標楷體" w:hAnsi="標楷體" w:hint="eastAsia"/>
          <w:sz w:val="28"/>
          <w:szCs w:val="28"/>
        </w:rPr>
        <w:t>44</w:t>
      </w:r>
    </w:p>
    <w:p w:rsidR="00EA7C97" w:rsidRPr="009E5768" w:rsidRDefault="00EA7C97" w:rsidP="009E5768">
      <w:pPr>
        <w:pStyle w:val="42"/>
        <w:rPr>
          <w:rFonts w:ascii="標楷體" w:hAnsi="標楷體"/>
          <w:sz w:val="28"/>
          <w:szCs w:val="28"/>
        </w:rPr>
      </w:pPr>
      <w:r w:rsidRPr="009E5768">
        <w:rPr>
          <w:rFonts w:ascii="標楷體" w:hAnsi="標楷體" w:hint="eastAsia"/>
          <w:sz w:val="28"/>
          <w:szCs w:val="28"/>
        </w:rPr>
        <w:t>校園懷孕事件輔導與處理作業(JU01)</w:t>
      </w:r>
      <w:r w:rsidR="009E5768">
        <w:rPr>
          <w:rFonts w:ascii="標楷體" w:hAnsi="標楷體" w:hint="eastAsia"/>
          <w:sz w:val="28"/>
          <w:szCs w:val="28"/>
        </w:rPr>
        <w:tab/>
      </w:r>
      <w:r w:rsidR="005831D2">
        <w:rPr>
          <w:rFonts w:ascii="標楷體" w:hAnsi="標楷體" w:hint="eastAsia"/>
          <w:sz w:val="28"/>
          <w:szCs w:val="28"/>
        </w:rPr>
        <w:t>49</w:t>
      </w:r>
    </w:p>
    <w:p w:rsidR="00EA7C97" w:rsidRPr="009E5768" w:rsidRDefault="00EA7C97" w:rsidP="00EA7C97">
      <w:pPr>
        <w:rPr>
          <w:rFonts w:ascii="標楷體" w:eastAsia="標楷體" w:hAnsi="標楷體"/>
          <w:sz w:val="28"/>
          <w:szCs w:val="28"/>
        </w:rPr>
      </w:pPr>
    </w:p>
    <w:p w:rsidR="00254214" w:rsidRPr="00A30777" w:rsidRDefault="00A30777" w:rsidP="00C22F9A">
      <w:pPr>
        <w:pStyle w:val="Default"/>
        <w:spacing w:line="480" w:lineRule="exact"/>
        <w:rPr>
          <w:rFonts w:hAnsi="標楷體"/>
          <w:b/>
          <w:sz w:val="28"/>
          <w:szCs w:val="28"/>
        </w:rPr>
      </w:pPr>
      <w:r w:rsidRPr="00A30777">
        <w:rPr>
          <w:rFonts w:hAnsi="標楷體" w:hint="eastAsia"/>
          <w:b/>
          <w:sz w:val="28"/>
          <w:szCs w:val="28"/>
        </w:rPr>
        <w:t xml:space="preserve">     </w:t>
      </w:r>
    </w:p>
    <w:p w:rsidR="00254214" w:rsidRDefault="00254214" w:rsidP="00C22F9A">
      <w:pPr>
        <w:pStyle w:val="Default"/>
        <w:spacing w:line="480" w:lineRule="exact"/>
        <w:rPr>
          <w:sz w:val="36"/>
          <w:szCs w:val="36"/>
        </w:rPr>
      </w:pPr>
    </w:p>
    <w:p w:rsidR="00254214" w:rsidRDefault="00254214" w:rsidP="00D51E7E">
      <w:pPr>
        <w:pStyle w:val="Default"/>
        <w:spacing w:line="480" w:lineRule="exact"/>
        <w:rPr>
          <w:sz w:val="36"/>
          <w:szCs w:val="36"/>
        </w:rPr>
      </w:pPr>
    </w:p>
    <w:p w:rsidR="009E77E2" w:rsidRDefault="009E77E2" w:rsidP="00D51E7E">
      <w:pPr>
        <w:pStyle w:val="Default"/>
        <w:spacing w:line="480" w:lineRule="exact"/>
        <w:rPr>
          <w:sz w:val="36"/>
          <w:szCs w:val="36"/>
        </w:rPr>
      </w:pPr>
    </w:p>
    <w:p w:rsidR="000D0877" w:rsidRDefault="000D0877" w:rsidP="00D51E7E">
      <w:pPr>
        <w:pStyle w:val="Default"/>
        <w:spacing w:line="480" w:lineRule="exact"/>
        <w:rPr>
          <w:sz w:val="36"/>
          <w:szCs w:val="36"/>
        </w:rPr>
      </w:pPr>
    </w:p>
    <w:p w:rsidR="001016BF" w:rsidRPr="001016BF" w:rsidRDefault="001016BF" w:rsidP="00D51E7E">
      <w:pPr>
        <w:pStyle w:val="Default"/>
        <w:spacing w:line="480" w:lineRule="exact"/>
        <w:rPr>
          <w:sz w:val="36"/>
          <w:szCs w:val="36"/>
        </w:rPr>
      </w:pPr>
    </w:p>
    <w:p w:rsidR="000D0877" w:rsidRDefault="000D0877" w:rsidP="00D51E7E">
      <w:pPr>
        <w:pStyle w:val="Default"/>
        <w:spacing w:line="480" w:lineRule="exact"/>
        <w:rPr>
          <w:sz w:val="36"/>
          <w:szCs w:val="36"/>
        </w:rPr>
      </w:pPr>
    </w:p>
    <w:p w:rsidR="00F00A4A" w:rsidRDefault="00F00A4A" w:rsidP="002E2643">
      <w:pPr>
        <w:widowControl/>
        <w:rPr>
          <w:rFonts w:ascii="標楷體" w:eastAsia="標楷體" w:hAnsi="標楷體"/>
          <w:sz w:val="36"/>
          <w:szCs w:val="36"/>
        </w:rPr>
        <w:sectPr w:rsidR="00F00A4A" w:rsidSect="00ED03A9">
          <w:footerReference w:type="default" r:id="rId10"/>
          <w:pgSz w:w="11906" w:h="16838"/>
          <w:pgMar w:top="1134" w:right="1134" w:bottom="1134" w:left="1134" w:header="851" w:footer="992" w:gutter="0"/>
          <w:pgNumType w:start="1"/>
          <w:cols w:space="720"/>
          <w:docGrid w:type="lines" w:linePitch="374"/>
        </w:sectPr>
      </w:pPr>
    </w:p>
    <w:p w:rsidR="00D07A34" w:rsidRPr="00DC1677" w:rsidRDefault="00D07A34" w:rsidP="002E2643">
      <w:pPr>
        <w:widowControl/>
        <w:rPr>
          <w:rFonts w:ascii="標楷體" w:eastAsia="標楷體" w:hAnsi="標楷體"/>
          <w:sz w:val="36"/>
          <w:szCs w:val="36"/>
        </w:rPr>
      </w:pPr>
      <w:r w:rsidRPr="00DC1677">
        <w:rPr>
          <w:rFonts w:ascii="標楷體" w:eastAsia="標楷體" w:hAnsi="標楷體" w:hint="eastAsia"/>
          <w:sz w:val="36"/>
          <w:szCs w:val="36"/>
        </w:rPr>
        <w:lastRenderedPageBreak/>
        <w:t>壹、</w:t>
      </w:r>
      <w:r w:rsidRPr="00DC1677">
        <w:rPr>
          <w:rFonts w:ascii="標楷體" w:eastAsia="標楷體" w:hAnsi="標楷體"/>
          <w:sz w:val="36"/>
          <w:szCs w:val="36"/>
        </w:rPr>
        <w:t xml:space="preserve"> </w:t>
      </w:r>
      <w:r w:rsidRPr="00DC1677">
        <w:rPr>
          <w:rFonts w:ascii="標楷體" w:eastAsia="標楷體" w:hAnsi="標楷體" w:hint="eastAsia"/>
          <w:sz w:val="36"/>
          <w:szCs w:val="36"/>
        </w:rPr>
        <w:t>控制環境及風險評估</w:t>
      </w:r>
      <w:r w:rsidRPr="00DC1677">
        <w:rPr>
          <w:rFonts w:ascii="標楷體" w:eastAsia="標楷體" w:hAnsi="標楷體"/>
          <w:sz w:val="36"/>
          <w:szCs w:val="36"/>
        </w:rPr>
        <w:t xml:space="preserve"> </w:t>
      </w:r>
    </w:p>
    <w:p w:rsidR="00D07A34" w:rsidRDefault="00D07A34" w:rsidP="00D51E7E">
      <w:pPr>
        <w:pStyle w:val="Default"/>
        <w:spacing w:line="480" w:lineRule="exact"/>
        <w:rPr>
          <w:sz w:val="32"/>
          <w:szCs w:val="32"/>
        </w:rPr>
      </w:pPr>
      <w:r>
        <w:rPr>
          <w:rFonts w:hint="eastAsia"/>
          <w:sz w:val="32"/>
          <w:szCs w:val="32"/>
        </w:rPr>
        <w:t>一、</w:t>
      </w:r>
      <w:r>
        <w:rPr>
          <w:sz w:val="32"/>
          <w:szCs w:val="32"/>
        </w:rPr>
        <w:t xml:space="preserve"> </w:t>
      </w:r>
      <w:r>
        <w:rPr>
          <w:rFonts w:hint="eastAsia"/>
          <w:sz w:val="32"/>
          <w:szCs w:val="32"/>
        </w:rPr>
        <w:t>整體層級目標</w:t>
      </w:r>
    </w:p>
    <w:p w:rsidR="00D07A34" w:rsidRDefault="00D07A34" w:rsidP="00B92223">
      <w:pPr>
        <w:pStyle w:val="Default"/>
        <w:numPr>
          <w:ilvl w:val="0"/>
          <w:numId w:val="2"/>
        </w:numPr>
        <w:spacing w:after="248" w:line="480" w:lineRule="exact"/>
        <w:ind w:left="567" w:hanging="278"/>
        <w:rPr>
          <w:sz w:val="28"/>
          <w:szCs w:val="28"/>
        </w:rPr>
      </w:pPr>
      <w:r>
        <w:rPr>
          <w:rFonts w:hint="eastAsia"/>
          <w:sz w:val="28"/>
          <w:szCs w:val="28"/>
        </w:rPr>
        <w:t>依法推動各項教學活動，適性輔導學生提升教學品質，達成預期之教學目標。</w:t>
      </w:r>
      <w:r>
        <w:rPr>
          <w:sz w:val="28"/>
          <w:szCs w:val="28"/>
        </w:rPr>
        <w:t>(</w:t>
      </w:r>
      <w:r>
        <w:rPr>
          <w:rFonts w:hint="eastAsia"/>
          <w:sz w:val="28"/>
          <w:szCs w:val="28"/>
        </w:rPr>
        <w:t>教務處</w:t>
      </w:r>
      <w:r>
        <w:rPr>
          <w:sz w:val="28"/>
          <w:szCs w:val="28"/>
        </w:rPr>
        <w:t xml:space="preserve">) </w:t>
      </w:r>
    </w:p>
    <w:p w:rsidR="00D07A34" w:rsidRDefault="00D07A34" w:rsidP="00B92223">
      <w:pPr>
        <w:pStyle w:val="Default"/>
        <w:numPr>
          <w:ilvl w:val="0"/>
          <w:numId w:val="2"/>
        </w:numPr>
        <w:spacing w:after="248" w:line="480" w:lineRule="exact"/>
        <w:ind w:left="567" w:hanging="278"/>
        <w:rPr>
          <w:sz w:val="28"/>
          <w:szCs w:val="28"/>
        </w:rPr>
      </w:pPr>
      <w:r>
        <w:rPr>
          <w:rFonts w:hint="eastAsia"/>
          <w:sz w:val="28"/>
          <w:szCs w:val="28"/>
        </w:rPr>
        <w:t>整合學校行政、教師會、家長會、學生會與文教基金會，打造高品質的教學環境，並拓展國際視野、推動國際教育旅行，奠定國際競爭實力。</w:t>
      </w:r>
      <w:r>
        <w:rPr>
          <w:sz w:val="28"/>
          <w:szCs w:val="28"/>
        </w:rPr>
        <w:t>(</w:t>
      </w:r>
      <w:r>
        <w:rPr>
          <w:rFonts w:hint="eastAsia"/>
          <w:sz w:val="28"/>
          <w:szCs w:val="28"/>
        </w:rPr>
        <w:t>學務處</w:t>
      </w:r>
      <w:r>
        <w:rPr>
          <w:sz w:val="28"/>
          <w:szCs w:val="28"/>
        </w:rPr>
        <w:t xml:space="preserve">) </w:t>
      </w:r>
    </w:p>
    <w:p w:rsidR="00D07A34" w:rsidRDefault="00D07A34" w:rsidP="00B92223">
      <w:pPr>
        <w:pStyle w:val="Default"/>
        <w:numPr>
          <w:ilvl w:val="0"/>
          <w:numId w:val="2"/>
        </w:numPr>
        <w:spacing w:after="248" w:line="480" w:lineRule="exact"/>
        <w:ind w:left="567" w:hanging="278"/>
        <w:rPr>
          <w:sz w:val="28"/>
          <w:szCs w:val="28"/>
        </w:rPr>
      </w:pPr>
      <w:r>
        <w:rPr>
          <w:rFonts w:hint="eastAsia"/>
          <w:sz w:val="28"/>
          <w:szCs w:val="28"/>
        </w:rPr>
        <w:t>妥善維護校園資產，整體規劃校園空間，建立兼具安全衛生、舒適樂活、環保永續之學習環境。</w:t>
      </w:r>
      <w:r>
        <w:rPr>
          <w:sz w:val="28"/>
          <w:szCs w:val="28"/>
        </w:rPr>
        <w:t>(</w:t>
      </w:r>
      <w:r>
        <w:rPr>
          <w:rFonts w:hint="eastAsia"/>
          <w:sz w:val="28"/>
          <w:szCs w:val="28"/>
        </w:rPr>
        <w:t>總務處</w:t>
      </w:r>
      <w:r>
        <w:rPr>
          <w:sz w:val="28"/>
          <w:szCs w:val="28"/>
        </w:rPr>
        <w:t xml:space="preserve">) </w:t>
      </w:r>
    </w:p>
    <w:p w:rsidR="00D07A34" w:rsidRDefault="00D07A34" w:rsidP="00B92223">
      <w:pPr>
        <w:pStyle w:val="Default"/>
        <w:numPr>
          <w:ilvl w:val="0"/>
          <w:numId w:val="2"/>
        </w:numPr>
        <w:spacing w:after="248" w:line="480" w:lineRule="exact"/>
        <w:ind w:left="567" w:hanging="278"/>
        <w:rPr>
          <w:sz w:val="28"/>
          <w:szCs w:val="28"/>
        </w:rPr>
      </w:pPr>
      <w:r>
        <w:rPr>
          <w:rFonts w:hint="eastAsia"/>
          <w:sz w:val="28"/>
          <w:szCs w:val="28"/>
        </w:rPr>
        <w:t>推動學校輔導工作，提供完善輔導措施，以促進學生自我</w:t>
      </w:r>
      <w:r>
        <w:rPr>
          <w:sz w:val="28"/>
          <w:szCs w:val="28"/>
        </w:rPr>
        <w:t xml:space="preserve"> </w:t>
      </w:r>
      <w:r>
        <w:rPr>
          <w:rFonts w:hint="eastAsia"/>
          <w:sz w:val="28"/>
          <w:szCs w:val="28"/>
        </w:rPr>
        <w:t>統整、學業學習、生涯發展及社會適應。</w:t>
      </w:r>
      <w:r>
        <w:rPr>
          <w:sz w:val="28"/>
          <w:szCs w:val="28"/>
        </w:rPr>
        <w:t>(</w:t>
      </w:r>
      <w:r>
        <w:rPr>
          <w:rFonts w:hint="eastAsia"/>
          <w:sz w:val="28"/>
          <w:szCs w:val="28"/>
        </w:rPr>
        <w:t>輔</w:t>
      </w:r>
      <w:r w:rsidR="00940D43">
        <w:rPr>
          <w:rFonts w:hint="eastAsia"/>
          <w:sz w:val="28"/>
          <w:szCs w:val="28"/>
        </w:rPr>
        <w:t>導</w:t>
      </w:r>
      <w:r w:rsidR="00DF510F">
        <w:rPr>
          <w:rFonts w:hint="eastAsia"/>
          <w:sz w:val="28"/>
          <w:szCs w:val="28"/>
        </w:rPr>
        <w:t>室</w:t>
      </w:r>
      <w:r>
        <w:rPr>
          <w:sz w:val="28"/>
          <w:szCs w:val="28"/>
        </w:rPr>
        <w:t xml:space="preserve">) </w:t>
      </w:r>
    </w:p>
    <w:p w:rsidR="00D07A34" w:rsidRDefault="00D07A34" w:rsidP="00B92223">
      <w:pPr>
        <w:pStyle w:val="Default"/>
        <w:numPr>
          <w:ilvl w:val="0"/>
          <w:numId w:val="2"/>
        </w:numPr>
        <w:spacing w:after="248" w:line="480" w:lineRule="exact"/>
        <w:ind w:left="567" w:hanging="278"/>
        <w:rPr>
          <w:sz w:val="28"/>
          <w:szCs w:val="28"/>
        </w:rPr>
      </w:pPr>
      <w:r>
        <w:rPr>
          <w:rFonts w:hint="eastAsia"/>
          <w:sz w:val="28"/>
          <w:szCs w:val="28"/>
        </w:rPr>
        <w:t>圖書館管理書籍流通及推動學校出版品保存，以數位典藏方式進行，以內部控制稽核方法來達到資料永久保全，並建立數位學習平台提供資源分享及創造知識加值服務。</w:t>
      </w:r>
      <w:r>
        <w:rPr>
          <w:sz w:val="28"/>
          <w:szCs w:val="28"/>
        </w:rPr>
        <w:t>(</w:t>
      </w:r>
      <w:r>
        <w:rPr>
          <w:rFonts w:hint="eastAsia"/>
          <w:sz w:val="28"/>
          <w:szCs w:val="28"/>
        </w:rPr>
        <w:t>圖書館</w:t>
      </w:r>
      <w:r>
        <w:rPr>
          <w:sz w:val="28"/>
          <w:szCs w:val="28"/>
        </w:rPr>
        <w:t xml:space="preserve">) </w:t>
      </w:r>
    </w:p>
    <w:p w:rsidR="00D07A34" w:rsidRDefault="00D07A34" w:rsidP="00B92223">
      <w:pPr>
        <w:pStyle w:val="Default"/>
        <w:numPr>
          <w:ilvl w:val="0"/>
          <w:numId w:val="2"/>
        </w:numPr>
        <w:spacing w:after="248" w:line="480" w:lineRule="exact"/>
        <w:ind w:left="567" w:hanging="278"/>
        <w:rPr>
          <w:sz w:val="28"/>
          <w:szCs w:val="28"/>
        </w:rPr>
      </w:pPr>
      <w:r>
        <w:rPr>
          <w:rFonts w:hint="eastAsia"/>
          <w:sz w:val="28"/>
          <w:szCs w:val="28"/>
        </w:rPr>
        <w:t>設備組定期查核校園網路使用情形，並強化資訊安全教育，防止資安事件發生。</w:t>
      </w:r>
      <w:r>
        <w:rPr>
          <w:sz w:val="28"/>
          <w:szCs w:val="28"/>
        </w:rPr>
        <w:t>(</w:t>
      </w:r>
      <w:r>
        <w:rPr>
          <w:rFonts w:hint="eastAsia"/>
          <w:sz w:val="28"/>
          <w:szCs w:val="28"/>
        </w:rPr>
        <w:t>圖書館</w:t>
      </w:r>
      <w:r>
        <w:rPr>
          <w:sz w:val="28"/>
          <w:szCs w:val="28"/>
        </w:rPr>
        <w:t xml:space="preserve">) </w:t>
      </w:r>
    </w:p>
    <w:p w:rsidR="00D07A34" w:rsidRDefault="00D07A34" w:rsidP="00B92223">
      <w:pPr>
        <w:pStyle w:val="Default"/>
        <w:numPr>
          <w:ilvl w:val="0"/>
          <w:numId w:val="2"/>
        </w:numPr>
        <w:spacing w:after="248" w:line="480" w:lineRule="exact"/>
        <w:ind w:left="567" w:hanging="278"/>
        <w:rPr>
          <w:sz w:val="28"/>
          <w:szCs w:val="28"/>
        </w:rPr>
      </w:pPr>
      <w:r>
        <w:rPr>
          <w:rFonts w:hint="eastAsia"/>
          <w:sz w:val="28"/>
          <w:szCs w:val="28"/>
        </w:rPr>
        <w:t>落實健全的人事制度，保障同仁權益及應盡義務，進而鼓舞士氣，提昇教學效益，以達成學校辦學目標。</w:t>
      </w:r>
      <w:r>
        <w:rPr>
          <w:sz w:val="28"/>
          <w:szCs w:val="28"/>
        </w:rPr>
        <w:t>(</w:t>
      </w:r>
      <w:r>
        <w:rPr>
          <w:rFonts w:hint="eastAsia"/>
          <w:sz w:val="28"/>
          <w:szCs w:val="28"/>
        </w:rPr>
        <w:t>人事室</w:t>
      </w:r>
      <w:r>
        <w:rPr>
          <w:sz w:val="28"/>
          <w:szCs w:val="28"/>
        </w:rPr>
        <w:t xml:space="preserve">) </w:t>
      </w:r>
    </w:p>
    <w:p w:rsidR="00D07A34" w:rsidRDefault="00D07A34" w:rsidP="00B92223">
      <w:pPr>
        <w:pStyle w:val="Default"/>
        <w:numPr>
          <w:ilvl w:val="0"/>
          <w:numId w:val="2"/>
        </w:numPr>
        <w:spacing w:line="480" w:lineRule="exact"/>
        <w:ind w:left="567" w:hanging="278"/>
        <w:rPr>
          <w:sz w:val="28"/>
          <w:szCs w:val="28"/>
        </w:rPr>
      </w:pPr>
      <w:r>
        <w:rPr>
          <w:rFonts w:hint="eastAsia"/>
          <w:sz w:val="28"/>
          <w:szCs w:val="28"/>
        </w:rPr>
        <w:t>推動學校預算籌編、審核經費請購核銷暨相關帳務事宜，以強化學校預算、會計之適法性及合規性。</w:t>
      </w:r>
      <w:r>
        <w:rPr>
          <w:sz w:val="28"/>
          <w:szCs w:val="28"/>
        </w:rPr>
        <w:t>(</w:t>
      </w:r>
      <w:r>
        <w:rPr>
          <w:rFonts w:hint="eastAsia"/>
          <w:sz w:val="28"/>
          <w:szCs w:val="28"/>
        </w:rPr>
        <w:t>會計室</w:t>
      </w:r>
      <w:r>
        <w:rPr>
          <w:sz w:val="28"/>
          <w:szCs w:val="28"/>
        </w:rPr>
        <w:t xml:space="preserve">) </w:t>
      </w:r>
    </w:p>
    <w:p w:rsidR="00D07A34" w:rsidRDefault="00D07A34" w:rsidP="00B92223">
      <w:pPr>
        <w:pStyle w:val="Default"/>
        <w:spacing w:line="480" w:lineRule="exact"/>
        <w:ind w:left="567" w:hanging="278"/>
        <w:rPr>
          <w:sz w:val="28"/>
          <w:szCs w:val="28"/>
        </w:rPr>
      </w:pPr>
    </w:p>
    <w:p w:rsidR="00940D43" w:rsidRDefault="00940D43" w:rsidP="00D51E7E">
      <w:pPr>
        <w:pStyle w:val="Default"/>
        <w:spacing w:line="480" w:lineRule="exact"/>
        <w:rPr>
          <w:sz w:val="28"/>
          <w:szCs w:val="28"/>
        </w:rPr>
      </w:pPr>
    </w:p>
    <w:p w:rsidR="00BC3CD3" w:rsidRDefault="00BC3CD3" w:rsidP="00D51E7E">
      <w:pPr>
        <w:pStyle w:val="Default"/>
        <w:spacing w:line="480" w:lineRule="exact"/>
        <w:rPr>
          <w:sz w:val="28"/>
          <w:szCs w:val="28"/>
        </w:rPr>
      </w:pPr>
    </w:p>
    <w:p w:rsidR="00BC3CD3" w:rsidRDefault="00BC3CD3" w:rsidP="00D51E7E">
      <w:pPr>
        <w:pStyle w:val="Default"/>
        <w:spacing w:line="480" w:lineRule="exact"/>
        <w:rPr>
          <w:sz w:val="28"/>
          <w:szCs w:val="28"/>
        </w:rPr>
      </w:pPr>
    </w:p>
    <w:p w:rsidR="00BC3CD3" w:rsidRDefault="00BC3CD3" w:rsidP="00D51E7E">
      <w:pPr>
        <w:pStyle w:val="Default"/>
        <w:spacing w:line="480" w:lineRule="exact"/>
        <w:rPr>
          <w:sz w:val="28"/>
          <w:szCs w:val="28"/>
        </w:rPr>
      </w:pPr>
    </w:p>
    <w:p w:rsidR="0053396F" w:rsidRDefault="0053396F" w:rsidP="00D51E7E">
      <w:pPr>
        <w:pStyle w:val="Default"/>
        <w:spacing w:line="480" w:lineRule="exact"/>
        <w:rPr>
          <w:sz w:val="32"/>
          <w:szCs w:val="32"/>
        </w:rPr>
      </w:pPr>
      <w:r>
        <w:rPr>
          <w:rFonts w:hint="eastAsia"/>
          <w:sz w:val="32"/>
          <w:szCs w:val="32"/>
        </w:rPr>
        <w:lastRenderedPageBreak/>
        <w:t>二、</w:t>
      </w:r>
      <w:r>
        <w:rPr>
          <w:sz w:val="32"/>
          <w:szCs w:val="32"/>
        </w:rPr>
        <w:t xml:space="preserve"> </w:t>
      </w:r>
      <w:r>
        <w:rPr>
          <w:rFonts w:hint="eastAsia"/>
          <w:sz w:val="32"/>
          <w:szCs w:val="32"/>
        </w:rPr>
        <w:t>作業層級目標</w:t>
      </w:r>
    </w:p>
    <w:p w:rsidR="0053396F" w:rsidRDefault="0053396F" w:rsidP="007C7BCE">
      <w:pPr>
        <w:pStyle w:val="Default"/>
        <w:numPr>
          <w:ilvl w:val="0"/>
          <w:numId w:val="3"/>
        </w:numPr>
        <w:spacing w:after="248" w:line="440" w:lineRule="exact"/>
        <w:ind w:left="567" w:hanging="283"/>
        <w:rPr>
          <w:sz w:val="28"/>
          <w:szCs w:val="28"/>
        </w:rPr>
      </w:pPr>
      <w:r>
        <w:rPr>
          <w:rFonts w:hint="eastAsia"/>
          <w:sz w:val="28"/>
          <w:szCs w:val="28"/>
        </w:rPr>
        <w:t>教務處：依法辦理各項教學活動，適性輔導一般學生與身心障礙學生之入學、升學與轉銜。</w:t>
      </w:r>
    </w:p>
    <w:p w:rsidR="0053396F" w:rsidRDefault="0053396F" w:rsidP="007C7BCE">
      <w:pPr>
        <w:pStyle w:val="Default"/>
        <w:numPr>
          <w:ilvl w:val="0"/>
          <w:numId w:val="3"/>
        </w:numPr>
        <w:spacing w:after="248" w:line="440" w:lineRule="exact"/>
        <w:ind w:left="567" w:hanging="283"/>
        <w:rPr>
          <w:sz w:val="28"/>
          <w:szCs w:val="28"/>
        </w:rPr>
      </w:pPr>
      <w:r>
        <w:rPr>
          <w:rFonts w:hint="eastAsia"/>
          <w:sz w:val="28"/>
          <w:szCs w:val="28"/>
        </w:rPr>
        <w:t>學務處：加強學生社團展演與學習能力，推動資源回收，養成學生節約能源之習慣。</w:t>
      </w:r>
    </w:p>
    <w:p w:rsidR="0053396F" w:rsidRDefault="0053396F" w:rsidP="007C7BCE">
      <w:pPr>
        <w:pStyle w:val="Default"/>
        <w:numPr>
          <w:ilvl w:val="0"/>
          <w:numId w:val="3"/>
        </w:numPr>
        <w:spacing w:after="248" w:line="440" w:lineRule="exact"/>
        <w:ind w:left="426" w:hanging="142"/>
        <w:rPr>
          <w:sz w:val="28"/>
          <w:szCs w:val="28"/>
        </w:rPr>
      </w:pPr>
      <w:r>
        <w:rPr>
          <w:rFonts w:hint="eastAsia"/>
          <w:sz w:val="28"/>
          <w:szCs w:val="28"/>
        </w:rPr>
        <w:t>總務處：財產添購、維修、報廢程序的建立與有效管控。</w:t>
      </w:r>
    </w:p>
    <w:p w:rsidR="0053396F" w:rsidRDefault="00940D43" w:rsidP="007C7BCE">
      <w:pPr>
        <w:pStyle w:val="Default"/>
        <w:numPr>
          <w:ilvl w:val="0"/>
          <w:numId w:val="3"/>
        </w:numPr>
        <w:spacing w:after="248" w:line="440" w:lineRule="exact"/>
        <w:ind w:left="567" w:hanging="283"/>
        <w:rPr>
          <w:sz w:val="28"/>
          <w:szCs w:val="28"/>
        </w:rPr>
      </w:pPr>
      <w:r>
        <w:rPr>
          <w:rFonts w:hint="eastAsia"/>
          <w:sz w:val="28"/>
          <w:szCs w:val="28"/>
        </w:rPr>
        <w:t>輔導室</w:t>
      </w:r>
      <w:r w:rsidR="0053396F">
        <w:rPr>
          <w:rFonts w:hint="eastAsia"/>
          <w:sz w:val="28"/>
          <w:szCs w:val="28"/>
        </w:rPr>
        <w:t>：因應學生身心健康與全人發展之需求並視學生身心狀況，施予發展性輔導、介入性輔導與矯治性輔導之三級預防輔導工作。</w:t>
      </w:r>
    </w:p>
    <w:p w:rsidR="00662462" w:rsidRDefault="00662462" w:rsidP="007C7BCE">
      <w:pPr>
        <w:pStyle w:val="Default"/>
        <w:numPr>
          <w:ilvl w:val="0"/>
          <w:numId w:val="3"/>
        </w:numPr>
        <w:spacing w:after="248" w:line="440" w:lineRule="exact"/>
        <w:ind w:left="567" w:hanging="283"/>
        <w:rPr>
          <w:sz w:val="28"/>
          <w:szCs w:val="28"/>
        </w:rPr>
      </w:pPr>
      <w:r>
        <w:rPr>
          <w:rFonts w:hint="eastAsia"/>
          <w:sz w:val="28"/>
          <w:szCs w:val="28"/>
        </w:rPr>
        <w:t>圖書館：集結校園出版品及徵集師生學術研究文獻，以數位化方式保存，並建置學習平台進行傳播分享。及查核網路流量，防止非法使用及異常情形控管</w:t>
      </w:r>
      <w:r>
        <w:rPr>
          <w:sz w:val="28"/>
          <w:szCs w:val="28"/>
        </w:rPr>
        <w:t>;</w:t>
      </w:r>
      <w:r>
        <w:rPr>
          <w:rFonts w:hint="eastAsia"/>
          <w:sz w:val="28"/>
          <w:szCs w:val="28"/>
        </w:rPr>
        <w:t>檢視設備年限及定期維護更新。</w:t>
      </w:r>
    </w:p>
    <w:p w:rsidR="00662462" w:rsidRDefault="00662462" w:rsidP="007C7BCE">
      <w:pPr>
        <w:pStyle w:val="Default"/>
        <w:numPr>
          <w:ilvl w:val="0"/>
          <w:numId w:val="3"/>
        </w:numPr>
        <w:spacing w:after="248" w:line="440" w:lineRule="exact"/>
        <w:ind w:left="567" w:hanging="283"/>
        <w:rPr>
          <w:sz w:val="28"/>
          <w:szCs w:val="28"/>
        </w:rPr>
      </w:pPr>
      <w:r>
        <w:rPr>
          <w:rFonts w:hint="eastAsia"/>
          <w:sz w:val="28"/>
          <w:szCs w:val="28"/>
        </w:rPr>
        <w:t>人事室：完成年度教職員甄選、任免、銓敘、考績、俸給、升遷、獎懲、差勤、退休、撫卹、保險、及保障等事項。</w:t>
      </w:r>
    </w:p>
    <w:p w:rsidR="00F76E77" w:rsidRDefault="00F76E77" w:rsidP="00F76E77">
      <w:pPr>
        <w:pStyle w:val="Default"/>
        <w:rPr>
          <w:sz w:val="32"/>
          <w:szCs w:val="32"/>
        </w:rPr>
      </w:pPr>
      <w:r>
        <w:rPr>
          <w:rFonts w:hint="eastAsia"/>
          <w:sz w:val="32"/>
          <w:szCs w:val="32"/>
        </w:rPr>
        <w:t>三、</w:t>
      </w:r>
      <w:r>
        <w:rPr>
          <w:sz w:val="32"/>
          <w:szCs w:val="32"/>
        </w:rPr>
        <w:t xml:space="preserve"> </w:t>
      </w:r>
      <w:r>
        <w:rPr>
          <w:rFonts w:hint="eastAsia"/>
          <w:sz w:val="32"/>
          <w:szCs w:val="32"/>
        </w:rPr>
        <w:t>風險評估</w:t>
      </w:r>
    </w:p>
    <w:p w:rsidR="00F76E77" w:rsidRDefault="00F76E77" w:rsidP="00DF510F">
      <w:pPr>
        <w:pStyle w:val="Default"/>
        <w:spacing w:line="600" w:lineRule="exact"/>
        <w:rPr>
          <w:sz w:val="32"/>
          <w:szCs w:val="32"/>
        </w:rPr>
      </w:pPr>
      <w:r>
        <w:rPr>
          <w:rFonts w:hint="eastAsia"/>
          <w:sz w:val="32"/>
          <w:szCs w:val="32"/>
        </w:rPr>
        <w:t>（一）風險辨識</w:t>
      </w:r>
    </w:p>
    <w:p w:rsidR="00F76E77" w:rsidRDefault="00940D43" w:rsidP="00C90398">
      <w:pPr>
        <w:pStyle w:val="Default"/>
        <w:spacing w:line="560" w:lineRule="exact"/>
        <w:ind w:leftChars="-177" w:left="284" w:hanging="709"/>
        <w:rPr>
          <w:sz w:val="28"/>
          <w:szCs w:val="28"/>
        </w:rPr>
      </w:pPr>
      <w:r>
        <w:rPr>
          <w:rFonts w:hint="eastAsia"/>
          <w:sz w:val="28"/>
          <w:szCs w:val="28"/>
        </w:rPr>
        <w:t xml:space="preserve">        </w:t>
      </w:r>
      <w:r w:rsidR="00DF510F">
        <w:rPr>
          <w:rFonts w:hint="eastAsia"/>
          <w:sz w:val="28"/>
          <w:szCs w:val="28"/>
        </w:rPr>
        <w:t xml:space="preserve"> </w:t>
      </w:r>
      <w:r w:rsidR="00F76E77">
        <w:rPr>
          <w:rFonts w:hint="eastAsia"/>
          <w:sz w:val="28"/>
          <w:szCs w:val="28"/>
        </w:rPr>
        <w:t>依據確認之整體層級目標及作業層級目標，參考「新北市政府推動風險管理及危險處理實施計畫」及「風險管理及危機處理作業手冊」中所列之風險來源，及</w:t>
      </w:r>
      <w:r w:rsidR="00D93633">
        <w:rPr>
          <w:rFonts w:hint="eastAsia"/>
          <w:sz w:val="28"/>
          <w:szCs w:val="28"/>
        </w:rPr>
        <w:t>本</w:t>
      </w:r>
      <w:r w:rsidR="00F76E77">
        <w:rPr>
          <w:rFonts w:hint="eastAsia"/>
          <w:sz w:val="28"/>
          <w:szCs w:val="28"/>
        </w:rPr>
        <w:t>校施政重點等風險來源，進行辨識風險項目。</w:t>
      </w:r>
    </w:p>
    <w:p w:rsidR="00F76E77" w:rsidRDefault="00F76E77" w:rsidP="00DF510F">
      <w:pPr>
        <w:pStyle w:val="Default"/>
        <w:spacing w:line="600" w:lineRule="exact"/>
        <w:rPr>
          <w:sz w:val="32"/>
          <w:szCs w:val="32"/>
        </w:rPr>
      </w:pPr>
      <w:r>
        <w:rPr>
          <w:rFonts w:hint="eastAsia"/>
          <w:sz w:val="32"/>
          <w:szCs w:val="32"/>
        </w:rPr>
        <w:t>（二）風險分析</w:t>
      </w:r>
    </w:p>
    <w:p w:rsidR="00C90398" w:rsidRDefault="00C90398" w:rsidP="00D93633">
      <w:pPr>
        <w:pStyle w:val="Default"/>
        <w:spacing w:line="520" w:lineRule="exact"/>
        <w:ind w:leftChars="-354" w:left="284" w:hangingChars="405" w:hanging="1134"/>
        <w:rPr>
          <w:sz w:val="28"/>
          <w:szCs w:val="28"/>
        </w:rPr>
      </w:pPr>
      <w:r>
        <w:rPr>
          <w:rFonts w:hint="eastAsia"/>
          <w:sz w:val="28"/>
          <w:szCs w:val="28"/>
        </w:rPr>
        <w:t xml:space="preserve">    </w:t>
      </w:r>
      <w:r w:rsidR="00D93633">
        <w:rPr>
          <w:rFonts w:hint="eastAsia"/>
          <w:sz w:val="28"/>
          <w:szCs w:val="28"/>
        </w:rPr>
        <w:t xml:space="preserve">        </w:t>
      </w:r>
      <w:r w:rsidR="00F76E77">
        <w:rPr>
          <w:rFonts w:hint="eastAsia"/>
          <w:sz w:val="28"/>
          <w:szCs w:val="28"/>
        </w:rPr>
        <w:t>風險辨識後，參採「風險管理及危機處理作業手冊」、「新北市政府推動風險管理及危機處理實施計畫」之風險評估工具，並考量業務特性，訂定適用於各級學校之「影響之敘述分類表」</w:t>
      </w:r>
      <w:r w:rsidR="00F76E77">
        <w:rPr>
          <w:sz w:val="28"/>
          <w:szCs w:val="28"/>
        </w:rPr>
        <w:t>(</w:t>
      </w:r>
      <w:r w:rsidR="00F76E77">
        <w:rPr>
          <w:rFonts w:hint="eastAsia"/>
          <w:sz w:val="28"/>
          <w:szCs w:val="28"/>
        </w:rPr>
        <w:t>如表</w:t>
      </w:r>
      <w:r w:rsidR="00F76E77">
        <w:rPr>
          <w:sz w:val="28"/>
          <w:szCs w:val="28"/>
        </w:rPr>
        <w:t>1)</w:t>
      </w:r>
      <w:r w:rsidR="00F76E77">
        <w:rPr>
          <w:rFonts w:hint="eastAsia"/>
          <w:sz w:val="28"/>
          <w:szCs w:val="28"/>
        </w:rPr>
        <w:t>及「機率之敘述分類表」</w:t>
      </w:r>
      <w:r w:rsidR="00F76E77">
        <w:rPr>
          <w:sz w:val="28"/>
          <w:szCs w:val="28"/>
        </w:rPr>
        <w:t>(</w:t>
      </w:r>
      <w:r w:rsidR="00F76E77">
        <w:rPr>
          <w:rFonts w:hint="eastAsia"/>
          <w:sz w:val="28"/>
          <w:szCs w:val="28"/>
        </w:rPr>
        <w:t>如表</w:t>
      </w:r>
      <w:r w:rsidR="00F76E77">
        <w:rPr>
          <w:sz w:val="28"/>
          <w:szCs w:val="28"/>
        </w:rPr>
        <w:t>2)</w:t>
      </w:r>
      <w:r w:rsidR="00F76E77">
        <w:rPr>
          <w:rFonts w:hint="eastAsia"/>
          <w:sz w:val="28"/>
          <w:szCs w:val="28"/>
        </w:rPr>
        <w:t>，作為衡量風險影響程度及發生機率之參考標準，並據以計算風險值。風險值之計算方式為影響程度及發生機率之乘積</w:t>
      </w:r>
      <w:r w:rsidR="00F76E77">
        <w:rPr>
          <w:sz w:val="28"/>
          <w:szCs w:val="28"/>
        </w:rPr>
        <w:t>(</w:t>
      </w:r>
      <w:r w:rsidR="00F76E77">
        <w:rPr>
          <w:rFonts w:hint="eastAsia"/>
          <w:sz w:val="28"/>
          <w:szCs w:val="28"/>
        </w:rPr>
        <w:t>風險值</w:t>
      </w:r>
      <w:r w:rsidR="00F76E77">
        <w:rPr>
          <w:sz w:val="28"/>
          <w:szCs w:val="28"/>
        </w:rPr>
        <w:t>=</w:t>
      </w:r>
      <w:r w:rsidR="00F76E77">
        <w:rPr>
          <w:rFonts w:hint="eastAsia"/>
          <w:sz w:val="28"/>
          <w:szCs w:val="28"/>
        </w:rPr>
        <w:t>影響程度</w:t>
      </w:r>
      <w:r w:rsidR="00F76E77">
        <w:rPr>
          <w:sz w:val="28"/>
          <w:szCs w:val="28"/>
        </w:rPr>
        <w:t>*</w:t>
      </w:r>
      <w:r w:rsidR="00F76E77">
        <w:rPr>
          <w:rFonts w:hint="eastAsia"/>
          <w:sz w:val="28"/>
          <w:szCs w:val="28"/>
        </w:rPr>
        <w:t>發生機率</w:t>
      </w:r>
      <w:r w:rsidR="00F76E77">
        <w:rPr>
          <w:sz w:val="28"/>
          <w:szCs w:val="28"/>
        </w:rPr>
        <w:t>)</w:t>
      </w:r>
      <w:r w:rsidR="00F76E77">
        <w:rPr>
          <w:rFonts w:hint="eastAsia"/>
          <w:sz w:val="28"/>
          <w:szCs w:val="28"/>
        </w:rPr>
        <w:t>。</w:t>
      </w:r>
    </w:p>
    <w:p w:rsidR="007C7BCE" w:rsidRPr="00C90398" w:rsidRDefault="007C7BCE" w:rsidP="007C7BCE">
      <w:pPr>
        <w:pStyle w:val="Default"/>
        <w:jc w:val="center"/>
        <w:rPr>
          <w:sz w:val="28"/>
          <w:szCs w:val="28"/>
        </w:rPr>
      </w:pPr>
      <w:r>
        <w:rPr>
          <w:rFonts w:hint="eastAsia"/>
          <w:sz w:val="28"/>
          <w:szCs w:val="28"/>
        </w:rPr>
        <w:lastRenderedPageBreak/>
        <w:t>表</w:t>
      </w:r>
      <w:r>
        <w:rPr>
          <w:sz w:val="28"/>
          <w:szCs w:val="28"/>
        </w:rPr>
        <w:t>1</w:t>
      </w:r>
      <w:r>
        <w:rPr>
          <w:rFonts w:hint="eastAsia"/>
          <w:sz w:val="28"/>
          <w:szCs w:val="28"/>
        </w:rPr>
        <w:t>：影響之敘述分類表</w:t>
      </w:r>
    </w:p>
    <w:p w:rsidR="007C7BCE" w:rsidRDefault="007C7BCE" w:rsidP="007C7BCE">
      <w:pPr>
        <w:pStyle w:val="Default"/>
        <w:spacing w:line="180" w:lineRule="exact"/>
        <w:jc w:val="center"/>
        <w:rPr>
          <w:sz w:val="28"/>
          <w:szCs w:val="28"/>
        </w:rPr>
      </w:pPr>
    </w:p>
    <w:tbl>
      <w:tblPr>
        <w:tblpPr w:leftFromText="180" w:rightFromText="180" w:vertAnchor="text" w:horzAnchor="margin" w:tblpY="265"/>
        <w:tblW w:w="9667" w:type="dxa"/>
        <w:tblCellMar>
          <w:left w:w="28" w:type="dxa"/>
          <w:right w:w="28" w:type="dxa"/>
        </w:tblCellMar>
        <w:tblLook w:val="04A0" w:firstRow="1" w:lastRow="0" w:firstColumn="1" w:lastColumn="0" w:noHBand="0" w:noVBand="1"/>
      </w:tblPr>
      <w:tblGrid>
        <w:gridCol w:w="454"/>
        <w:gridCol w:w="708"/>
        <w:gridCol w:w="1074"/>
        <w:gridCol w:w="1582"/>
        <w:gridCol w:w="1134"/>
        <w:gridCol w:w="1017"/>
        <w:gridCol w:w="786"/>
        <w:gridCol w:w="1008"/>
        <w:gridCol w:w="993"/>
        <w:gridCol w:w="911"/>
      </w:tblGrid>
      <w:tr w:rsidR="005E021C" w:rsidRPr="008030A6" w:rsidTr="00B92223">
        <w:trPr>
          <w:trHeight w:val="390"/>
        </w:trPr>
        <w:tc>
          <w:tcPr>
            <w:tcW w:w="45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5E021C" w:rsidRPr="008030A6" w:rsidRDefault="005E021C" w:rsidP="005E021C">
            <w:pPr>
              <w:widowControl/>
              <w:jc w:val="center"/>
              <w:rPr>
                <w:rFonts w:ascii="標楷體" w:eastAsia="標楷體" w:hAnsi="標楷體" w:cs="新細明體"/>
                <w:color w:val="000000"/>
                <w:kern w:val="0"/>
                <w:szCs w:val="24"/>
              </w:rPr>
            </w:pPr>
            <w:r w:rsidRPr="008030A6">
              <w:rPr>
                <w:rFonts w:ascii="標楷體" w:eastAsia="標楷體" w:hAnsi="標楷體" w:cs="新細明體" w:hint="eastAsia"/>
                <w:color w:val="000000"/>
                <w:kern w:val="0"/>
                <w:szCs w:val="24"/>
              </w:rPr>
              <w:t>等級</w:t>
            </w:r>
          </w:p>
        </w:tc>
        <w:tc>
          <w:tcPr>
            <w:tcW w:w="70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5E021C" w:rsidRPr="008030A6" w:rsidRDefault="005E021C" w:rsidP="005E021C">
            <w:pPr>
              <w:widowControl/>
              <w:jc w:val="center"/>
              <w:rPr>
                <w:rFonts w:ascii="標楷體" w:eastAsia="標楷體" w:hAnsi="標楷體" w:cs="新細明體"/>
                <w:color w:val="000000"/>
                <w:kern w:val="0"/>
                <w:szCs w:val="24"/>
              </w:rPr>
            </w:pPr>
            <w:r w:rsidRPr="008030A6">
              <w:rPr>
                <w:rFonts w:ascii="標楷體" w:eastAsia="標楷體" w:hAnsi="標楷體" w:cs="新細明體" w:hint="eastAsia"/>
                <w:color w:val="000000"/>
                <w:kern w:val="0"/>
                <w:szCs w:val="24"/>
              </w:rPr>
              <w:t>類別</w:t>
            </w:r>
          </w:p>
        </w:tc>
        <w:tc>
          <w:tcPr>
            <w:tcW w:w="1074" w:type="dxa"/>
            <w:tcBorders>
              <w:top w:val="single" w:sz="8" w:space="0" w:color="auto"/>
              <w:left w:val="nil"/>
              <w:bottom w:val="nil"/>
              <w:right w:val="single" w:sz="8" w:space="0" w:color="auto"/>
            </w:tcBorders>
            <w:shd w:val="clear" w:color="auto" w:fill="auto"/>
            <w:vAlign w:val="center"/>
            <w:hideMark/>
          </w:tcPr>
          <w:p w:rsidR="005E021C" w:rsidRPr="008030A6" w:rsidRDefault="005E021C" w:rsidP="005E021C">
            <w:pPr>
              <w:widowControl/>
              <w:jc w:val="center"/>
              <w:rPr>
                <w:rFonts w:ascii="標楷體" w:eastAsia="標楷體" w:hAnsi="標楷體" w:cs="新細明體"/>
                <w:b/>
                <w:bCs/>
                <w:color w:val="000000"/>
                <w:kern w:val="0"/>
                <w:szCs w:val="24"/>
              </w:rPr>
            </w:pPr>
            <w:r w:rsidRPr="008030A6">
              <w:rPr>
                <w:rFonts w:ascii="標楷體" w:eastAsia="標楷體" w:hAnsi="標楷體" w:cs="新細明體" w:hint="eastAsia"/>
                <w:b/>
                <w:bCs/>
                <w:color w:val="000000"/>
                <w:kern w:val="0"/>
                <w:szCs w:val="24"/>
              </w:rPr>
              <w:t>媒體</w:t>
            </w:r>
          </w:p>
        </w:tc>
        <w:tc>
          <w:tcPr>
            <w:tcW w:w="1582"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5E021C" w:rsidRPr="008030A6" w:rsidRDefault="005E021C" w:rsidP="005E021C">
            <w:pPr>
              <w:widowControl/>
              <w:jc w:val="center"/>
              <w:rPr>
                <w:rFonts w:ascii="標楷體" w:eastAsia="標楷體" w:hAnsi="標楷體" w:cs="新細明體"/>
                <w:b/>
                <w:bCs/>
                <w:color w:val="000000"/>
                <w:kern w:val="0"/>
                <w:szCs w:val="24"/>
              </w:rPr>
            </w:pPr>
            <w:r w:rsidRPr="008030A6">
              <w:rPr>
                <w:rFonts w:ascii="標楷體" w:eastAsia="標楷體" w:hAnsi="標楷體" w:cs="新細明體" w:hint="eastAsia"/>
                <w:b/>
                <w:bCs/>
                <w:color w:val="000000"/>
                <w:kern w:val="0"/>
                <w:szCs w:val="24"/>
              </w:rPr>
              <w:t>民眾、家長陳情或抗爭</w:t>
            </w:r>
          </w:p>
        </w:tc>
        <w:tc>
          <w:tcPr>
            <w:tcW w:w="113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5E021C" w:rsidRPr="008030A6" w:rsidRDefault="005E021C" w:rsidP="005E021C">
            <w:pPr>
              <w:widowControl/>
              <w:jc w:val="center"/>
              <w:rPr>
                <w:rFonts w:ascii="標楷體" w:eastAsia="標楷體" w:hAnsi="標楷體" w:cs="新細明體"/>
                <w:b/>
                <w:bCs/>
                <w:color w:val="000000"/>
                <w:kern w:val="0"/>
                <w:szCs w:val="24"/>
              </w:rPr>
            </w:pPr>
            <w:r w:rsidRPr="008030A6">
              <w:rPr>
                <w:rFonts w:ascii="標楷體" w:eastAsia="標楷體" w:hAnsi="標楷體" w:cs="新細明體" w:hint="eastAsia"/>
                <w:b/>
                <w:bCs/>
                <w:color w:val="000000"/>
                <w:kern w:val="0"/>
                <w:szCs w:val="24"/>
              </w:rPr>
              <w:t>資訊服務</w:t>
            </w:r>
          </w:p>
        </w:tc>
        <w:tc>
          <w:tcPr>
            <w:tcW w:w="101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5E021C" w:rsidRPr="008030A6" w:rsidRDefault="005E021C" w:rsidP="005E021C">
            <w:pPr>
              <w:widowControl/>
              <w:jc w:val="center"/>
              <w:rPr>
                <w:rFonts w:ascii="標楷體" w:eastAsia="標楷體" w:hAnsi="標楷體" w:cs="新細明體"/>
                <w:b/>
                <w:bCs/>
                <w:color w:val="000000"/>
                <w:kern w:val="0"/>
                <w:szCs w:val="24"/>
              </w:rPr>
            </w:pPr>
            <w:r w:rsidRPr="008030A6">
              <w:rPr>
                <w:rFonts w:ascii="標楷體" w:eastAsia="標楷體" w:hAnsi="標楷體" w:cs="新細明體" w:hint="eastAsia"/>
                <w:b/>
                <w:bCs/>
                <w:color w:val="000000"/>
                <w:kern w:val="0"/>
                <w:szCs w:val="24"/>
              </w:rPr>
              <w:t>校務運作</w:t>
            </w:r>
          </w:p>
        </w:tc>
        <w:tc>
          <w:tcPr>
            <w:tcW w:w="78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5E021C" w:rsidRPr="008030A6" w:rsidRDefault="005E021C" w:rsidP="005E021C">
            <w:pPr>
              <w:widowControl/>
              <w:jc w:val="center"/>
              <w:rPr>
                <w:rFonts w:ascii="標楷體" w:eastAsia="標楷體" w:hAnsi="標楷體" w:cs="新細明體"/>
                <w:b/>
                <w:bCs/>
                <w:color w:val="000000"/>
                <w:kern w:val="0"/>
                <w:szCs w:val="24"/>
              </w:rPr>
            </w:pPr>
            <w:r w:rsidRPr="008030A6">
              <w:rPr>
                <w:rFonts w:ascii="標楷體" w:eastAsia="標楷體" w:hAnsi="標楷體" w:cs="新細明體" w:hint="eastAsia"/>
                <w:b/>
                <w:bCs/>
                <w:color w:val="000000"/>
                <w:kern w:val="0"/>
                <w:szCs w:val="24"/>
              </w:rPr>
              <w:t>財產損失</w:t>
            </w:r>
          </w:p>
        </w:tc>
        <w:tc>
          <w:tcPr>
            <w:tcW w:w="100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5E021C" w:rsidRPr="008030A6" w:rsidRDefault="005E021C" w:rsidP="005E021C">
            <w:pPr>
              <w:widowControl/>
              <w:jc w:val="center"/>
              <w:rPr>
                <w:rFonts w:ascii="標楷體" w:eastAsia="標楷體" w:hAnsi="標楷體" w:cs="新細明體"/>
                <w:b/>
                <w:bCs/>
                <w:color w:val="000000"/>
                <w:kern w:val="0"/>
                <w:szCs w:val="24"/>
              </w:rPr>
            </w:pPr>
            <w:r w:rsidRPr="008030A6">
              <w:rPr>
                <w:rFonts w:ascii="標楷體" w:eastAsia="標楷體" w:hAnsi="標楷體" w:cs="新細明體" w:hint="eastAsia"/>
                <w:b/>
                <w:bCs/>
                <w:color w:val="000000"/>
                <w:kern w:val="0"/>
                <w:szCs w:val="24"/>
              </w:rPr>
              <w:t>人力動員</w:t>
            </w:r>
          </w:p>
        </w:tc>
        <w:tc>
          <w:tcPr>
            <w:tcW w:w="99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5E021C" w:rsidRPr="008030A6" w:rsidRDefault="005E021C" w:rsidP="005E021C">
            <w:pPr>
              <w:widowControl/>
              <w:jc w:val="center"/>
              <w:rPr>
                <w:rFonts w:ascii="標楷體" w:eastAsia="標楷體" w:hAnsi="標楷體" w:cs="新細明體"/>
                <w:b/>
                <w:bCs/>
                <w:color w:val="000000"/>
                <w:kern w:val="0"/>
                <w:szCs w:val="24"/>
              </w:rPr>
            </w:pPr>
            <w:r w:rsidRPr="008030A6">
              <w:rPr>
                <w:rFonts w:ascii="標楷體" w:eastAsia="標楷體" w:hAnsi="標楷體" w:cs="新細明體" w:hint="eastAsia"/>
                <w:b/>
                <w:bCs/>
                <w:color w:val="000000"/>
                <w:kern w:val="0"/>
                <w:szCs w:val="24"/>
              </w:rPr>
              <w:t>上級處分</w:t>
            </w:r>
          </w:p>
        </w:tc>
        <w:tc>
          <w:tcPr>
            <w:tcW w:w="911"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5E021C" w:rsidRPr="008030A6" w:rsidRDefault="005E021C" w:rsidP="005E021C">
            <w:pPr>
              <w:widowControl/>
              <w:jc w:val="center"/>
              <w:rPr>
                <w:rFonts w:ascii="標楷體" w:eastAsia="標楷體" w:hAnsi="標楷體" w:cs="新細明體"/>
                <w:b/>
                <w:bCs/>
                <w:color w:val="000000"/>
                <w:kern w:val="0"/>
                <w:szCs w:val="24"/>
              </w:rPr>
            </w:pPr>
            <w:r w:rsidRPr="008030A6">
              <w:rPr>
                <w:rFonts w:ascii="標楷體" w:eastAsia="標楷體" w:hAnsi="標楷體" w:cs="新細明體" w:hint="eastAsia"/>
                <w:b/>
                <w:bCs/>
                <w:color w:val="000000"/>
                <w:kern w:val="0"/>
                <w:szCs w:val="24"/>
              </w:rPr>
              <w:t>目標達成</w:t>
            </w:r>
          </w:p>
        </w:tc>
      </w:tr>
      <w:tr w:rsidR="005E021C" w:rsidRPr="008030A6" w:rsidTr="00B92223">
        <w:trPr>
          <w:trHeight w:val="804"/>
        </w:trPr>
        <w:tc>
          <w:tcPr>
            <w:tcW w:w="454" w:type="dxa"/>
            <w:vMerge/>
            <w:tcBorders>
              <w:top w:val="single" w:sz="8" w:space="0" w:color="auto"/>
              <w:left w:val="single" w:sz="8" w:space="0" w:color="auto"/>
              <w:bottom w:val="single" w:sz="8" w:space="0" w:color="000000"/>
              <w:right w:val="single" w:sz="8" w:space="0" w:color="auto"/>
            </w:tcBorders>
            <w:vAlign w:val="center"/>
            <w:hideMark/>
          </w:tcPr>
          <w:p w:rsidR="005E021C" w:rsidRPr="008030A6" w:rsidRDefault="005E021C" w:rsidP="005E021C">
            <w:pPr>
              <w:widowControl/>
              <w:rPr>
                <w:rFonts w:ascii="標楷體" w:eastAsia="標楷體" w:hAnsi="標楷體" w:cs="新細明體"/>
                <w:color w:val="000000"/>
                <w:kern w:val="0"/>
                <w:szCs w:val="24"/>
              </w:rPr>
            </w:pPr>
          </w:p>
        </w:tc>
        <w:tc>
          <w:tcPr>
            <w:tcW w:w="708" w:type="dxa"/>
            <w:vMerge/>
            <w:tcBorders>
              <w:top w:val="single" w:sz="8" w:space="0" w:color="auto"/>
              <w:left w:val="single" w:sz="8" w:space="0" w:color="auto"/>
              <w:bottom w:val="single" w:sz="8" w:space="0" w:color="000000"/>
              <w:right w:val="single" w:sz="8" w:space="0" w:color="auto"/>
            </w:tcBorders>
            <w:vAlign w:val="center"/>
            <w:hideMark/>
          </w:tcPr>
          <w:p w:rsidR="005E021C" w:rsidRPr="008030A6" w:rsidRDefault="005E021C" w:rsidP="005E021C">
            <w:pPr>
              <w:widowControl/>
              <w:rPr>
                <w:rFonts w:ascii="標楷體" w:eastAsia="標楷體" w:hAnsi="標楷體" w:cs="新細明體"/>
                <w:color w:val="000000"/>
                <w:kern w:val="0"/>
                <w:szCs w:val="24"/>
              </w:rPr>
            </w:pPr>
          </w:p>
        </w:tc>
        <w:tc>
          <w:tcPr>
            <w:tcW w:w="1074" w:type="dxa"/>
            <w:tcBorders>
              <w:top w:val="nil"/>
              <w:left w:val="nil"/>
              <w:bottom w:val="single" w:sz="8" w:space="0" w:color="auto"/>
              <w:right w:val="single" w:sz="8" w:space="0" w:color="auto"/>
            </w:tcBorders>
            <w:shd w:val="clear" w:color="auto" w:fill="auto"/>
            <w:vAlign w:val="center"/>
            <w:hideMark/>
          </w:tcPr>
          <w:p w:rsidR="005E021C" w:rsidRPr="008030A6" w:rsidRDefault="005E021C" w:rsidP="005E021C">
            <w:pPr>
              <w:widowControl/>
              <w:jc w:val="center"/>
              <w:rPr>
                <w:rFonts w:ascii="標楷體" w:eastAsia="標楷體" w:hAnsi="標楷體" w:cs="新細明體"/>
                <w:b/>
                <w:bCs/>
                <w:color w:val="000000"/>
                <w:kern w:val="0"/>
                <w:szCs w:val="24"/>
              </w:rPr>
            </w:pPr>
            <w:r w:rsidRPr="008030A6">
              <w:rPr>
                <w:rFonts w:ascii="標楷體" w:eastAsia="標楷體" w:hAnsi="標楷體" w:cs="新細明體" w:hint="eastAsia"/>
                <w:b/>
                <w:bCs/>
                <w:color w:val="000000"/>
                <w:kern w:val="0"/>
                <w:szCs w:val="24"/>
              </w:rPr>
              <w:t>報導</w:t>
            </w:r>
          </w:p>
        </w:tc>
        <w:tc>
          <w:tcPr>
            <w:tcW w:w="1582" w:type="dxa"/>
            <w:vMerge/>
            <w:tcBorders>
              <w:top w:val="single" w:sz="8" w:space="0" w:color="auto"/>
              <w:left w:val="single" w:sz="8" w:space="0" w:color="auto"/>
              <w:bottom w:val="single" w:sz="8" w:space="0" w:color="000000"/>
              <w:right w:val="single" w:sz="8" w:space="0" w:color="auto"/>
            </w:tcBorders>
            <w:vAlign w:val="center"/>
            <w:hideMark/>
          </w:tcPr>
          <w:p w:rsidR="005E021C" w:rsidRPr="008030A6" w:rsidRDefault="005E021C" w:rsidP="005E021C">
            <w:pPr>
              <w:widowControl/>
              <w:rPr>
                <w:rFonts w:ascii="標楷體" w:eastAsia="標楷體" w:hAnsi="標楷體" w:cs="新細明體"/>
                <w:b/>
                <w:bCs/>
                <w:color w:val="000000"/>
                <w:kern w:val="0"/>
                <w:szCs w:val="24"/>
              </w:rPr>
            </w:pPr>
          </w:p>
        </w:tc>
        <w:tc>
          <w:tcPr>
            <w:tcW w:w="1134" w:type="dxa"/>
            <w:vMerge/>
            <w:tcBorders>
              <w:top w:val="single" w:sz="8" w:space="0" w:color="auto"/>
              <w:left w:val="single" w:sz="8" w:space="0" w:color="auto"/>
              <w:bottom w:val="single" w:sz="8" w:space="0" w:color="000000"/>
              <w:right w:val="single" w:sz="8" w:space="0" w:color="auto"/>
            </w:tcBorders>
            <w:vAlign w:val="center"/>
            <w:hideMark/>
          </w:tcPr>
          <w:p w:rsidR="005E021C" w:rsidRPr="008030A6" w:rsidRDefault="005E021C" w:rsidP="005E021C">
            <w:pPr>
              <w:widowControl/>
              <w:rPr>
                <w:rFonts w:ascii="標楷體" w:eastAsia="標楷體" w:hAnsi="標楷體" w:cs="新細明體"/>
                <w:b/>
                <w:bCs/>
                <w:color w:val="000000"/>
                <w:kern w:val="0"/>
                <w:szCs w:val="24"/>
              </w:rPr>
            </w:pPr>
          </w:p>
        </w:tc>
        <w:tc>
          <w:tcPr>
            <w:tcW w:w="1017" w:type="dxa"/>
            <w:vMerge/>
            <w:tcBorders>
              <w:top w:val="single" w:sz="8" w:space="0" w:color="auto"/>
              <w:left w:val="single" w:sz="8" w:space="0" w:color="auto"/>
              <w:bottom w:val="single" w:sz="8" w:space="0" w:color="000000"/>
              <w:right w:val="single" w:sz="8" w:space="0" w:color="auto"/>
            </w:tcBorders>
            <w:vAlign w:val="center"/>
            <w:hideMark/>
          </w:tcPr>
          <w:p w:rsidR="005E021C" w:rsidRPr="008030A6" w:rsidRDefault="005E021C" w:rsidP="005E021C">
            <w:pPr>
              <w:widowControl/>
              <w:rPr>
                <w:rFonts w:ascii="標楷體" w:eastAsia="標楷體" w:hAnsi="標楷體" w:cs="新細明體"/>
                <w:b/>
                <w:bCs/>
                <w:color w:val="000000"/>
                <w:kern w:val="0"/>
                <w:szCs w:val="24"/>
              </w:rPr>
            </w:pPr>
          </w:p>
        </w:tc>
        <w:tc>
          <w:tcPr>
            <w:tcW w:w="786" w:type="dxa"/>
            <w:vMerge/>
            <w:tcBorders>
              <w:top w:val="single" w:sz="8" w:space="0" w:color="auto"/>
              <w:left w:val="single" w:sz="8" w:space="0" w:color="auto"/>
              <w:bottom w:val="single" w:sz="8" w:space="0" w:color="000000"/>
              <w:right w:val="single" w:sz="8" w:space="0" w:color="auto"/>
            </w:tcBorders>
            <w:vAlign w:val="center"/>
            <w:hideMark/>
          </w:tcPr>
          <w:p w:rsidR="005E021C" w:rsidRPr="008030A6" w:rsidRDefault="005E021C" w:rsidP="005E021C">
            <w:pPr>
              <w:widowControl/>
              <w:rPr>
                <w:rFonts w:ascii="標楷體" w:eastAsia="標楷體" w:hAnsi="標楷體" w:cs="新細明體"/>
                <w:b/>
                <w:bCs/>
                <w:color w:val="000000"/>
                <w:kern w:val="0"/>
                <w:szCs w:val="24"/>
              </w:rPr>
            </w:pPr>
          </w:p>
        </w:tc>
        <w:tc>
          <w:tcPr>
            <w:tcW w:w="1008" w:type="dxa"/>
            <w:vMerge/>
            <w:tcBorders>
              <w:top w:val="single" w:sz="8" w:space="0" w:color="auto"/>
              <w:left w:val="single" w:sz="8" w:space="0" w:color="auto"/>
              <w:bottom w:val="single" w:sz="8" w:space="0" w:color="000000"/>
              <w:right w:val="single" w:sz="8" w:space="0" w:color="auto"/>
            </w:tcBorders>
            <w:vAlign w:val="center"/>
            <w:hideMark/>
          </w:tcPr>
          <w:p w:rsidR="005E021C" w:rsidRPr="008030A6" w:rsidRDefault="005E021C" w:rsidP="005E021C">
            <w:pPr>
              <w:widowControl/>
              <w:rPr>
                <w:rFonts w:ascii="標楷體" w:eastAsia="標楷體" w:hAnsi="標楷體" w:cs="新細明體"/>
                <w:b/>
                <w:bCs/>
                <w:color w:val="000000"/>
                <w:kern w:val="0"/>
                <w:szCs w:val="24"/>
              </w:rPr>
            </w:pPr>
          </w:p>
        </w:tc>
        <w:tc>
          <w:tcPr>
            <w:tcW w:w="993" w:type="dxa"/>
            <w:vMerge/>
            <w:tcBorders>
              <w:top w:val="single" w:sz="8" w:space="0" w:color="auto"/>
              <w:left w:val="single" w:sz="8" w:space="0" w:color="auto"/>
              <w:bottom w:val="single" w:sz="8" w:space="0" w:color="000000"/>
              <w:right w:val="single" w:sz="8" w:space="0" w:color="auto"/>
            </w:tcBorders>
            <w:vAlign w:val="center"/>
            <w:hideMark/>
          </w:tcPr>
          <w:p w:rsidR="005E021C" w:rsidRPr="008030A6" w:rsidRDefault="005E021C" w:rsidP="005E021C">
            <w:pPr>
              <w:widowControl/>
              <w:rPr>
                <w:rFonts w:ascii="標楷體" w:eastAsia="標楷體" w:hAnsi="標楷體" w:cs="新細明體"/>
                <w:b/>
                <w:bCs/>
                <w:color w:val="000000"/>
                <w:kern w:val="0"/>
                <w:szCs w:val="24"/>
              </w:rPr>
            </w:pPr>
          </w:p>
        </w:tc>
        <w:tc>
          <w:tcPr>
            <w:tcW w:w="911" w:type="dxa"/>
            <w:vMerge/>
            <w:tcBorders>
              <w:top w:val="single" w:sz="8" w:space="0" w:color="auto"/>
              <w:left w:val="single" w:sz="8" w:space="0" w:color="auto"/>
              <w:bottom w:val="single" w:sz="8" w:space="0" w:color="000000"/>
              <w:right w:val="single" w:sz="8" w:space="0" w:color="auto"/>
            </w:tcBorders>
            <w:vAlign w:val="center"/>
            <w:hideMark/>
          </w:tcPr>
          <w:p w:rsidR="005E021C" w:rsidRPr="008030A6" w:rsidRDefault="005E021C" w:rsidP="005E021C">
            <w:pPr>
              <w:widowControl/>
              <w:rPr>
                <w:rFonts w:ascii="標楷體" w:eastAsia="標楷體" w:hAnsi="標楷體" w:cs="新細明體"/>
                <w:b/>
                <w:bCs/>
                <w:color w:val="000000"/>
                <w:kern w:val="0"/>
                <w:szCs w:val="24"/>
              </w:rPr>
            </w:pPr>
          </w:p>
        </w:tc>
      </w:tr>
      <w:tr w:rsidR="005E021C" w:rsidRPr="008030A6" w:rsidTr="00B92223">
        <w:trPr>
          <w:trHeight w:val="2424"/>
        </w:trPr>
        <w:tc>
          <w:tcPr>
            <w:tcW w:w="454" w:type="dxa"/>
            <w:tcBorders>
              <w:top w:val="nil"/>
              <w:left w:val="single" w:sz="8" w:space="0" w:color="auto"/>
              <w:bottom w:val="single" w:sz="8" w:space="0" w:color="auto"/>
              <w:right w:val="single" w:sz="8" w:space="0" w:color="auto"/>
            </w:tcBorders>
            <w:shd w:val="clear" w:color="auto" w:fill="auto"/>
            <w:vAlign w:val="center"/>
            <w:hideMark/>
          </w:tcPr>
          <w:p w:rsidR="005E021C" w:rsidRPr="008030A6" w:rsidRDefault="005E021C" w:rsidP="005E021C">
            <w:pPr>
              <w:widowControl/>
              <w:jc w:val="center"/>
              <w:rPr>
                <w:rFonts w:ascii="標楷體" w:eastAsia="標楷體" w:hAnsi="標楷體" w:cs="新細明體"/>
                <w:b/>
                <w:bCs/>
                <w:color w:val="000000"/>
                <w:kern w:val="0"/>
                <w:szCs w:val="24"/>
              </w:rPr>
            </w:pPr>
            <w:r w:rsidRPr="008030A6">
              <w:rPr>
                <w:rFonts w:ascii="標楷體" w:eastAsia="標楷體" w:hAnsi="標楷體" w:cs="新細明體" w:hint="eastAsia"/>
                <w:b/>
                <w:bCs/>
                <w:color w:val="000000"/>
                <w:kern w:val="0"/>
                <w:szCs w:val="24"/>
              </w:rPr>
              <w:t>5</w:t>
            </w:r>
          </w:p>
        </w:tc>
        <w:tc>
          <w:tcPr>
            <w:tcW w:w="708" w:type="dxa"/>
            <w:tcBorders>
              <w:top w:val="nil"/>
              <w:left w:val="nil"/>
              <w:bottom w:val="single" w:sz="8" w:space="0" w:color="auto"/>
              <w:right w:val="single" w:sz="8" w:space="0" w:color="auto"/>
            </w:tcBorders>
            <w:shd w:val="clear" w:color="auto" w:fill="auto"/>
            <w:vAlign w:val="center"/>
            <w:hideMark/>
          </w:tcPr>
          <w:p w:rsidR="005E021C" w:rsidRPr="008030A6" w:rsidRDefault="005E021C" w:rsidP="005E021C">
            <w:pPr>
              <w:widowControl/>
              <w:spacing w:line="320" w:lineRule="exact"/>
              <w:jc w:val="center"/>
              <w:rPr>
                <w:rFonts w:ascii="標楷體" w:eastAsia="標楷體" w:hAnsi="標楷體" w:cs="新細明體"/>
                <w:color w:val="000000"/>
                <w:kern w:val="0"/>
                <w:szCs w:val="24"/>
              </w:rPr>
            </w:pPr>
            <w:r w:rsidRPr="008030A6">
              <w:rPr>
                <w:rFonts w:ascii="標楷體" w:eastAsia="標楷體" w:hAnsi="標楷體" w:cs="新細明體" w:hint="eastAsia"/>
                <w:color w:val="000000"/>
                <w:kern w:val="0"/>
                <w:szCs w:val="24"/>
              </w:rPr>
              <w:t>極為嚴重</w:t>
            </w:r>
          </w:p>
        </w:tc>
        <w:tc>
          <w:tcPr>
            <w:tcW w:w="1074" w:type="dxa"/>
            <w:tcBorders>
              <w:top w:val="nil"/>
              <w:left w:val="nil"/>
              <w:bottom w:val="single" w:sz="8" w:space="0" w:color="auto"/>
              <w:right w:val="single" w:sz="8" w:space="0" w:color="auto"/>
            </w:tcBorders>
            <w:shd w:val="clear" w:color="auto" w:fill="auto"/>
            <w:vAlign w:val="center"/>
            <w:hideMark/>
          </w:tcPr>
          <w:p w:rsidR="005E021C" w:rsidRPr="008030A6" w:rsidRDefault="005E021C" w:rsidP="005E021C">
            <w:pPr>
              <w:widowControl/>
              <w:spacing w:line="320" w:lineRule="exact"/>
              <w:rPr>
                <w:rFonts w:ascii="標楷體" w:eastAsia="標楷體" w:hAnsi="標楷體" w:cs="新細明體"/>
                <w:color w:val="000000"/>
                <w:kern w:val="0"/>
                <w:szCs w:val="24"/>
              </w:rPr>
            </w:pPr>
            <w:r w:rsidRPr="008030A6">
              <w:rPr>
                <w:rFonts w:ascii="標楷體" w:eastAsia="標楷體" w:hAnsi="標楷體" w:cs="新細明體" w:hint="eastAsia"/>
                <w:color w:val="000000"/>
                <w:kern w:val="0"/>
                <w:szCs w:val="24"/>
              </w:rPr>
              <w:t>負面新聞報導持續引發10天以上</w:t>
            </w:r>
          </w:p>
        </w:tc>
        <w:tc>
          <w:tcPr>
            <w:tcW w:w="1582" w:type="dxa"/>
            <w:tcBorders>
              <w:top w:val="nil"/>
              <w:left w:val="nil"/>
              <w:bottom w:val="single" w:sz="8" w:space="0" w:color="auto"/>
              <w:right w:val="single" w:sz="8" w:space="0" w:color="auto"/>
            </w:tcBorders>
            <w:shd w:val="clear" w:color="auto" w:fill="auto"/>
            <w:vAlign w:val="center"/>
            <w:hideMark/>
          </w:tcPr>
          <w:p w:rsidR="005E021C" w:rsidRPr="008030A6" w:rsidRDefault="005E021C" w:rsidP="005E021C">
            <w:pPr>
              <w:widowControl/>
              <w:spacing w:line="320" w:lineRule="exact"/>
              <w:rPr>
                <w:rFonts w:ascii="標楷體" w:eastAsia="標楷體" w:hAnsi="標楷體" w:cs="新細明體"/>
                <w:color w:val="000000"/>
                <w:kern w:val="0"/>
                <w:szCs w:val="24"/>
              </w:rPr>
            </w:pPr>
            <w:r w:rsidRPr="008030A6">
              <w:rPr>
                <w:rFonts w:ascii="標楷體" w:eastAsia="標楷體" w:hAnsi="標楷體" w:cs="新細明體" w:hint="eastAsia"/>
                <w:color w:val="000000"/>
                <w:kern w:val="0"/>
                <w:szCs w:val="24"/>
              </w:rPr>
              <w:t>同一事件同一個月受理20位以上不同民眾陳情或至機關抗爭</w:t>
            </w:r>
          </w:p>
        </w:tc>
        <w:tc>
          <w:tcPr>
            <w:tcW w:w="1134" w:type="dxa"/>
            <w:tcBorders>
              <w:top w:val="nil"/>
              <w:left w:val="nil"/>
              <w:bottom w:val="single" w:sz="8" w:space="0" w:color="auto"/>
              <w:right w:val="single" w:sz="8" w:space="0" w:color="auto"/>
            </w:tcBorders>
            <w:shd w:val="clear" w:color="auto" w:fill="auto"/>
            <w:vAlign w:val="center"/>
            <w:hideMark/>
          </w:tcPr>
          <w:p w:rsidR="005E021C" w:rsidRPr="008030A6" w:rsidRDefault="005E021C" w:rsidP="005E021C">
            <w:pPr>
              <w:widowControl/>
              <w:spacing w:line="320" w:lineRule="exact"/>
              <w:rPr>
                <w:rFonts w:ascii="標楷體" w:eastAsia="標楷體" w:hAnsi="標楷體" w:cs="新細明體"/>
                <w:color w:val="000000"/>
                <w:kern w:val="0"/>
                <w:szCs w:val="24"/>
              </w:rPr>
            </w:pPr>
            <w:r w:rsidRPr="008030A6">
              <w:rPr>
                <w:rFonts w:ascii="標楷體" w:eastAsia="標楷體" w:hAnsi="標楷體" w:cs="新細明體" w:hint="eastAsia"/>
                <w:color w:val="000000"/>
                <w:kern w:val="0"/>
                <w:szCs w:val="24"/>
              </w:rPr>
              <w:t>學校資訊服務系統遭駭客入侵、資料外洩，或停止超過3天</w:t>
            </w:r>
          </w:p>
        </w:tc>
        <w:tc>
          <w:tcPr>
            <w:tcW w:w="1017" w:type="dxa"/>
            <w:tcBorders>
              <w:top w:val="nil"/>
              <w:left w:val="nil"/>
              <w:bottom w:val="single" w:sz="8" w:space="0" w:color="auto"/>
              <w:right w:val="single" w:sz="8" w:space="0" w:color="auto"/>
            </w:tcBorders>
            <w:shd w:val="clear" w:color="auto" w:fill="auto"/>
            <w:vAlign w:val="center"/>
            <w:hideMark/>
          </w:tcPr>
          <w:p w:rsidR="005E021C" w:rsidRPr="008030A6" w:rsidRDefault="005E021C" w:rsidP="005E021C">
            <w:pPr>
              <w:widowControl/>
              <w:spacing w:line="320" w:lineRule="exact"/>
              <w:rPr>
                <w:rFonts w:ascii="標楷體" w:eastAsia="標楷體" w:hAnsi="標楷體" w:cs="新細明體"/>
                <w:color w:val="000000"/>
                <w:kern w:val="0"/>
                <w:szCs w:val="24"/>
              </w:rPr>
            </w:pPr>
            <w:r w:rsidRPr="008030A6">
              <w:rPr>
                <w:rFonts w:ascii="標楷體" w:eastAsia="標楷體" w:hAnsi="標楷體" w:cs="新細明體" w:hint="eastAsia"/>
                <w:color w:val="000000"/>
                <w:kern w:val="0"/>
                <w:szCs w:val="24"/>
              </w:rPr>
              <w:t>校務業務中斷超過3天</w:t>
            </w:r>
          </w:p>
        </w:tc>
        <w:tc>
          <w:tcPr>
            <w:tcW w:w="786" w:type="dxa"/>
            <w:tcBorders>
              <w:top w:val="nil"/>
              <w:left w:val="nil"/>
              <w:bottom w:val="single" w:sz="8" w:space="0" w:color="auto"/>
              <w:right w:val="single" w:sz="8" w:space="0" w:color="auto"/>
            </w:tcBorders>
            <w:shd w:val="clear" w:color="auto" w:fill="auto"/>
            <w:vAlign w:val="center"/>
            <w:hideMark/>
          </w:tcPr>
          <w:p w:rsidR="005E021C" w:rsidRPr="008030A6" w:rsidRDefault="005E021C" w:rsidP="005E021C">
            <w:pPr>
              <w:widowControl/>
              <w:spacing w:line="320" w:lineRule="exact"/>
              <w:rPr>
                <w:rFonts w:ascii="標楷體" w:eastAsia="標楷體" w:hAnsi="標楷體" w:cs="新細明體"/>
                <w:color w:val="000000"/>
                <w:kern w:val="0"/>
                <w:szCs w:val="24"/>
              </w:rPr>
            </w:pPr>
            <w:r w:rsidRPr="008030A6">
              <w:rPr>
                <w:rFonts w:ascii="標楷體" w:eastAsia="標楷體" w:hAnsi="標楷體" w:cs="新細明體" w:hint="eastAsia"/>
                <w:color w:val="000000"/>
                <w:kern w:val="0"/>
                <w:szCs w:val="24"/>
              </w:rPr>
              <w:t>500萬元以上</w:t>
            </w:r>
          </w:p>
        </w:tc>
        <w:tc>
          <w:tcPr>
            <w:tcW w:w="1008" w:type="dxa"/>
            <w:tcBorders>
              <w:top w:val="nil"/>
              <w:left w:val="nil"/>
              <w:bottom w:val="single" w:sz="8" w:space="0" w:color="auto"/>
              <w:right w:val="single" w:sz="8" w:space="0" w:color="auto"/>
            </w:tcBorders>
            <w:shd w:val="clear" w:color="auto" w:fill="auto"/>
            <w:vAlign w:val="center"/>
            <w:hideMark/>
          </w:tcPr>
          <w:p w:rsidR="005E021C" w:rsidRPr="008030A6" w:rsidRDefault="005E021C" w:rsidP="005E021C">
            <w:pPr>
              <w:widowControl/>
              <w:spacing w:line="320" w:lineRule="exact"/>
              <w:rPr>
                <w:rFonts w:ascii="標楷體" w:eastAsia="標楷體" w:hAnsi="標楷體" w:cs="新細明體"/>
                <w:color w:val="000000"/>
                <w:kern w:val="0"/>
                <w:szCs w:val="24"/>
              </w:rPr>
            </w:pPr>
            <w:r w:rsidRPr="008030A6">
              <w:rPr>
                <w:rFonts w:ascii="標楷體" w:eastAsia="標楷體" w:hAnsi="標楷體" w:cs="新細明體" w:hint="eastAsia"/>
                <w:color w:val="000000"/>
                <w:kern w:val="0"/>
                <w:szCs w:val="24"/>
              </w:rPr>
              <w:t>動員全校人力80%以上</w:t>
            </w:r>
          </w:p>
        </w:tc>
        <w:tc>
          <w:tcPr>
            <w:tcW w:w="993" w:type="dxa"/>
            <w:tcBorders>
              <w:top w:val="nil"/>
              <w:left w:val="nil"/>
              <w:bottom w:val="single" w:sz="8" w:space="0" w:color="auto"/>
              <w:right w:val="single" w:sz="8" w:space="0" w:color="auto"/>
            </w:tcBorders>
            <w:shd w:val="clear" w:color="auto" w:fill="auto"/>
            <w:vAlign w:val="center"/>
            <w:hideMark/>
          </w:tcPr>
          <w:p w:rsidR="005E021C" w:rsidRPr="008030A6" w:rsidRDefault="005E021C" w:rsidP="005E021C">
            <w:pPr>
              <w:widowControl/>
              <w:spacing w:line="320" w:lineRule="exact"/>
              <w:rPr>
                <w:rFonts w:ascii="標楷體" w:eastAsia="標楷體" w:hAnsi="標楷體" w:cs="新細明體"/>
                <w:color w:val="000000"/>
                <w:kern w:val="0"/>
                <w:szCs w:val="24"/>
              </w:rPr>
            </w:pPr>
            <w:r w:rsidRPr="008030A6">
              <w:rPr>
                <w:rFonts w:ascii="標楷體" w:eastAsia="標楷體" w:hAnsi="標楷體" w:cs="新細明體" w:hint="eastAsia"/>
                <w:color w:val="000000"/>
                <w:kern w:val="0"/>
                <w:szCs w:val="24"/>
              </w:rPr>
              <w:t>府函示或會議裁示依法懲處</w:t>
            </w:r>
          </w:p>
        </w:tc>
        <w:tc>
          <w:tcPr>
            <w:tcW w:w="911" w:type="dxa"/>
            <w:tcBorders>
              <w:top w:val="nil"/>
              <w:left w:val="nil"/>
              <w:bottom w:val="single" w:sz="8" w:space="0" w:color="auto"/>
              <w:right w:val="single" w:sz="8" w:space="0" w:color="auto"/>
            </w:tcBorders>
            <w:shd w:val="clear" w:color="auto" w:fill="auto"/>
            <w:vAlign w:val="center"/>
            <w:hideMark/>
          </w:tcPr>
          <w:p w:rsidR="005E021C" w:rsidRPr="008030A6" w:rsidRDefault="005E021C" w:rsidP="005E021C">
            <w:pPr>
              <w:widowControl/>
              <w:spacing w:line="320" w:lineRule="exact"/>
              <w:rPr>
                <w:rFonts w:ascii="標楷體" w:eastAsia="標楷體" w:hAnsi="標楷體" w:cs="新細明體"/>
                <w:color w:val="000000"/>
                <w:kern w:val="0"/>
                <w:szCs w:val="24"/>
              </w:rPr>
            </w:pPr>
            <w:r w:rsidRPr="008030A6">
              <w:rPr>
                <w:rFonts w:ascii="標楷體" w:eastAsia="標楷體" w:hAnsi="標楷體" w:cs="新細明體" w:hint="eastAsia"/>
                <w:color w:val="000000"/>
                <w:kern w:val="0"/>
                <w:szCs w:val="24"/>
              </w:rPr>
              <w:t>經費或時程增加達50%以上</w:t>
            </w:r>
          </w:p>
        </w:tc>
      </w:tr>
      <w:tr w:rsidR="005E021C" w:rsidRPr="008030A6" w:rsidTr="00B92223">
        <w:trPr>
          <w:trHeight w:val="1632"/>
        </w:trPr>
        <w:tc>
          <w:tcPr>
            <w:tcW w:w="454" w:type="dxa"/>
            <w:tcBorders>
              <w:top w:val="nil"/>
              <w:left w:val="single" w:sz="8" w:space="0" w:color="auto"/>
              <w:bottom w:val="single" w:sz="8" w:space="0" w:color="auto"/>
              <w:right w:val="single" w:sz="8" w:space="0" w:color="auto"/>
            </w:tcBorders>
            <w:shd w:val="clear" w:color="auto" w:fill="auto"/>
            <w:vAlign w:val="center"/>
            <w:hideMark/>
          </w:tcPr>
          <w:p w:rsidR="005E021C" w:rsidRPr="008030A6" w:rsidRDefault="005E021C" w:rsidP="005E021C">
            <w:pPr>
              <w:widowControl/>
              <w:jc w:val="center"/>
              <w:rPr>
                <w:rFonts w:ascii="標楷體" w:eastAsia="標楷體" w:hAnsi="標楷體" w:cs="新細明體"/>
                <w:b/>
                <w:bCs/>
                <w:color w:val="000000"/>
                <w:kern w:val="0"/>
                <w:szCs w:val="24"/>
              </w:rPr>
            </w:pPr>
            <w:r w:rsidRPr="008030A6">
              <w:rPr>
                <w:rFonts w:ascii="標楷體" w:eastAsia="標楷體" w:hAnsi="標楷體" w:cs="新細明體" w:hint="eastAsia"/>
                <w:b/>
                <w:bCs/>
                <w:color w:val="000000"/>
                <w:kern w:val="0"/>
                <w:szCs w:val="24"/>
              </w:rPr>
              <w:t>4</w:t>
            </w:r>
          </w:p>
        </w:tc>
        <w:tc>
          <w:tcPr>
            <w:tcW w:w="708" w:type="dxa"/>
            <w:tcBorders>
              <w:top w:val="nil"/>
              <w:left w:val="nil"/>
              <w:bottom w:val="single" w:sz="8" w:space="0" w:color="auto"/>
              <w:right w:val="single" w:sz="8" w:space="0" w:color="auto"/>
            </w:tcBorders>
            <w:shd w:val="clear" w:color="auto" w:fill="auto"/>
            <w:vAlign w:val="center"/>
            <w:hideMark/>
          </w:tcPr>
          <w:p w:rsidR="005E021C" w:rsidRPr="008030A6" w:rsidRDefault="005E021C" w:rsidP="005E021C">
            <w:pPr>
              <w:widowControl/>
              <w:spacing w:line="320" w:lineRule="exact"/>
              <w:jc w:val="center"/>
              <w:rPr>
                <w:rFonts w:ascii="標楷體" w:eastAsia="標楷體" w:hAnsi="標楷體" w:cs="新細明體"/>
                <w:color w:val="000000"/>
                <w:kern w:val="0"/>
                <w:szCs w:val="24"/>
              </w:rPr>
            </w:pPr>
            <w:r w:rsidRPr="008030A6">
              <w:rPr>
                <w:rFonts w:ascii="標楷體" w:eastAsia="標楷體" w:hAnsi="標楷體" w:cs="新細明體" w:hint="eastAsia"/>
                <w:color w:val="000000"/>
                <w:kern w:val="0"/>
                <w:szCs w:val="24"/>
              </w:rPr>
              <w:t>非常嚴重</w:t>
            </w:r>
          </w:p>
        </w:tc>
        <w:tc>
          <w:tcPr>
            <w:tcW w:w="1074" w:type="dxa"/>
            <w:tcBorders>
              <w:top w:val="nil"/>
              <w:left w:val="nil"/>
              <w:bottom w:val="single" w:sz="8" w:space="0" w:color="auto"/>
              <w:right w:val="single" w:sz="8" w:space="0" w:color="auto"/>
            </w:tcBorders>
            <w:shd w:val="clear" w:color="auto" w:fill="auto"/>
            <w:vAlign w:val="center"/>
            <w:hideMark/>
          </w:tcPr>
          <w:p w:rsidR="005E021C" w:rsidRPr="008030A6" w:rsidRDefault="005E021C" w:rsidP="005E021C">
            <w:pPr>
              <w:widowControl/>
              <w:spacing w:line="320" w:lineRule="exact"/>
              <w:rPr>
                <w:rFonts w:ascii="標楷體" w:eastAsia="標楷體" w:hAnsi="標楷體" w:cs="新細明體"/>
                <w:color w:val="000000"/>
                <w:kern w:val="0"/>
                <w:szCs w:val="24"/>
              </w:rPr>
            </w:pPr>
            <w:r w:rsidRPr="008030A6">
              <w:rPr>
                <w:rFonts w:ascii="標楷體" w:eastAsia="標楷體" w:hAnsi="標楷體" w:cs="新細明體" w:hint="eastAsia"/>
                <w:color w:val="000000"/>
                <w:kern w:val="0"/>
                <w:szCs w:val="24"/>
              </w:rPr>
              <w:t>負面新聞報導持續引發7天</w:t>
            </w:r>
          </w:p>
        </w:tc>
        <w:tc>
          <w:tcPr>
            <w:tcW w:w="1582" w:type="dxa"/>
            <w:tcBorders>
              <w:top w:val="nil"/>
              <w:left w:val="nil"/>
              <w:bottom w:val="single" w:sz="8" w:space="0" w:color="auto"/>
              <w:right w:val="single" w:sz="8" w:space="0" w:color="auto"/>
            </w:tcBorders>
            <w:shd w:val="clear" w:color="auto" w:fill="auto"/>
            <w:vAlign w:val="center"/>
            <w:hideMark/>
          </w:tcPr>
          <w:p w:rsidR="005E021C" w:rsidRPr="008030A6" w:rsidRDefault="005E021C" w:rsidP="005E021C">
            <w:pPr>
              <w:widowControl/>
              <w:spacing w:line="320" w:lineRule="exact"/>
              <w:rPr>
                <w:rFonts w:ascii="標楷體" w:eastAsia="標楷體" w:hAnsi="標楷體" w:cs="新細明體"/>
                <w:color w:val="000000"/>
                <w:kern w:val="0"/>
                <w:szCs w:val="24"/>
              </w:rPr>
            </w:pPr>
            <w:r w:rsidRPr="008030A6">
              <w:rPr>
                <w:rFonts w:ascii="標楷體" w:eastAsia="標楷體" w:hAnsi="標楷體" w:cs="新細明體" w:hint="eastAsia"/>
                <w:color w:val="000000"/>
                <w:kern w:val="0"/>
                <w:szCs w:val="24"/>
              </w:rPr>
              <w:t>同一事件同一個月受理10-19位不同民眾陳情或至機關抗爭</w:t>
            </w:r>
          </w:p>
        </w:tc>
        <w:tc>
          <w:tcPr>
            <w:tcW w:w="1134" w:type="dxa"/>
            <w:tcBorders>
              <w:top w:val="nil"/>
              <w:left w:val="nil"/>
              <w:bottom w:val="single" w:sz="8" w:space="0" w:color="auto"/>
              <w:right w:val="single" w:sz="8" w:space="0" w:color="auto"/>
            </w:tcBorders>
            <w:shd w:val="clear" w:color="auto" w:fill="auto"/>
            <w:vAlign w:val="center"/>
            <w:hideMark/>
          </w:tcPr>
          <w:p w:rsidR="005E021C" w:rsidRPr="008030A6" w:rsidRDefault="005E021C" w:rsidP="005E021C">
            <w:pPr>
              <w:widowControl/>
              <w:spacing w:line="320" w:lineRule="exact"/>
              <w:rPr>
                <w:rFonts w:ascii="標楷體" w:eastAsia="標楷體" w:hAnsi="標楷體" w:cs="新細明體"/>
                <w:color w:val="000000"/>
                <w:kern w:val="0"/>
                <w:szCs w:val="24"/>
              </w:rPr>
            </w:pPr>
            <w:r w:rsidRPr="008030A6">
              <w:rPr>
                <w:rFonts w:ascii="標楷體" w:eastAsia="標楷體" w:hAnsi="標楷體" w:cs="新細明體" w:hint="eastAsia"/>
                <w:color w:val="000000"/>
                <w:kern w:val="0"/>
                <w:szCs w:val="24"/>
              </w:rPr>
              <w:t>學校資訊服務系統遭駭客入侵、資料外洩，或停止服務達3天</w:t>
            </w:r>
          </w:p>
        </w:tc>
        <w:tc>
          <w:tcPr>
            <w:tcW w:w="1017" w:type="dxa"/>
            <w:tcBorders>
              <w:top w:val="nil"/>
              <w:left w:val="nil"/>
              <w:bottom w:val="single" w:sz="8" w:space="0" w:color="auto"/>
              <w:right w:val="single" w:sz="8" w:space="0" w:color="auto"/>
            </w:tcBorders>
            <w:shd w:val="clear" w:color="auto" w:fill="auto"/>
            <w:vAlign w:val="center"/>
            <w:hideMark/>
          </w:tcPr>
          <w:p w:rsidR="005E021C" w:rsidRPr="008030A6" w:rsidRDefault="005E021C" w:rsidP="005E021C">
            <w:pPr>
              <w:widowControl/>
              <w:spacing w:line="320" w:lineRule="exact"/>
              <w:rPr>
                <w:rFonts w:ascii="標楷體" w:eastAsia="標楷體" w:hAnsi="標楷體" w:cs="新細明體"/>
                <w:color w:val="000000"/>
                <w:kern w:val="0"/>
                <w:szCs w:val="24"/>
              </w:rPr>
            </w:pPr>
            <w:r w:rsidRPr="008030A6">
              <w:rPr>
                <w:rFonts w:ascii="標楷體" w:eastAsia="標楷體" w:hAnsi="標楷體" w:cs="新細明體" w:hint="eastAsia"/>
                <w:color w:val="000000"/>
                <w:kern w:val="0"/>
                <w:szCs w:val="24"/>
              </w:rPr>
              <w:t>校務業務中斷達3天</w:t>
            </w:r>
          </w:p>
        </w:tc>
        <w:tc>
          <w:tcPr>
            <w:tcW w:w="786" w:type="dxa"/>
            <w:tcBorders>
              <w:top w:val="nil"/>
              <w:left w:val="nil"/>
              <w:bottom w:val="single" w:sz="8" w:space="0" w:color="auto"/>
              <w:right w:val="single" w:sz="8" w:space="0" w:color="auto"/>
            </w:tcBorders>
            <w:shd w:val="clear" w:color="auto" w:fill="auto"/>
            <w:vAlign w:val="center"/>
            <w:hideMark/>
          </w:tcPr>
          <w:p w:rsidR="005E021C" w:rsidRPr="008030A6" w:rsidRDefault="005E021C" w:rsidP="005E021C">
            <w:pPr>
              <w:widowControl/>
              <w:spacing w:line="320" w:lineRule="exact"/>
              <w:rPr>
                <w:rFonts w:ascii="標楷體" w:eastAsia="標楷體" w:hAnsi="標楷體" w:cs="新細明體"/>
                <w:color w:val="000000"/>
                <w:kern w:val="0"/>
                <w:szCs w:val="24"/>
              </w:rPr>
            </w:pPr>
            <w:r w:rsidRPr="008030A6">
              <w:rPr>
                <w:rFonts w:ascii="標楷體" w:eastAsia="標楷體" w:hAnsi="標楷體" w:cs="新細明體" w:hint="eastAsia"/>
                <w:color w:val="000000"/>
                <w:kern w:val="0"/>
                <w:szCs w:val="24"/>
              </w:rPr>
              <w:t>300萬元以上，未達500萬元</w:t>
            </w:r>
          </w:p>
        </w:tc>
        <w:tc>
          <w:tcPr>
            <w:tcW w:w="1008" w:type="dxa"/>
            <w:tcBorders>
              <w:top w:val="nil"/>
              <w:left w:val="nil"/>
              <w:bottom w:val="single" w:sz="8" w:space="0" w:color="auto"/>
              <w:right w:val="single" w:sz="8" w:space="0" w:color="auto"/>
            </w:tcBorders>
            <w:shd w:val="clear" w:color="auto" w:fill="auto"/>
            <w:vAlign w:val="center"/>
            <w:hideMark/>
          </w:tcPr>
          <w:p w:rsidR="005E021C" w:rsidRPr="008030A6" w:rsidRDefault="005E021C" w:rsidP="005E021C">
            <w:pPr>
              <w:widowControl/>
              <w:spacing w:line="320" w:lineRule="exact"/>
              <w:rPr>
                <w:rFonts w:ascii="標楷體" w:eastAsia="標楷體" w:hAnsi="標楷體" w:cs="新細明體"/>
                <w:color w:val="000000"/>
                <w:kern w:val="0"/>
                <w:szCs w:val="24"/>
              </w:rPr>
            </w:pPr>
            <w:r w:rsidRPr="008030A6">
              <w:rPr>
                <w:rFonts w:ascii="標楷體" w:eastAsia="標楷體" w:hAnsi="標楷體" w:cs="新細明體" w:hint="eastAsia"/>
                <w:color w:val="000000"/>
                <w:kern w:val="0"/>
                <w:szCs w:val="24"/>
              </w:rPr>
              <w:t>動員全校2個年級人力或50%以上未達80%</w:t>
            </w:r>
          </w:p>
        </w:tc>
        <w:tc>
          <w:tcPr>
            <w:tcW w:w="993" w:type="dxa"/>
            <w:tcBorders>
              <w:top w:val="nil"/>
              <w:left w:val="nil"/>
              <w:bottom w:val="single" w:sz="8" w:space="0" w:color="auto"/>
              <w:right w:val="single" w:sz="8" w:space="0" w:color="auto"/>
            </w:tcBorders>
            <w:shd w:val="clear" w:color="auto" w:fill="auto"/>
            <w:vAlign w:val="center"/>
            <w:hideMark/>
          </w:tcPr>
          <w:p w:rsidR="005E021C" w:rsidRPr="008030A6" w:rsidRDefault="005E021C" w:rsidP="005E021C">
            <w:pPr>
              <w:widowControl/>
              <w:spacing w:line="320" w:lineRule="exact"/>
              <w:rPr>
                <w:rFonts w:ascii="標楷體" w:eastAsia="標楷體" w:hAnsi="標楷體" w:cs="新細明體"/>
                <w:color w:val="000000"/>
                <w:kern w:val="0"/>
                <w:szCs w:val="24"/>
              </w:rPr>
            </w:pPr>
            <w:r w:rsidRPr="008030A6">
              <w:rPr>
                <w:rFonts w:ascii="標楷體" w:eastAsia="標楷體" w:hAnsi="標楷體" w:cs="新細明體" w:hint="eastAsia"/>
                <w:color w:val="000000"/>
                <w:kern w:val="0"/>
                <w:szCs w:val="24"/>
              </w:rPr>
              <w:t>教育局函示或會議裁示依法懲處</w:t>
            </w:r>
          </w:p>
        </w:tc>
        <w:tc>
          <w:tcPr>
            <w:tcW w:w="911" w:type="dxa"/>
            <w:tcBorders>
              <w:top w:val="nil"/>
              <w:left w:val="nil"/>
              <w:bottom w:val="single" w:sz="8" w:space="0" w:color="auto"/>
              <w:right w:val="single" w:sz="8" w:space="0" w:color="auto"/>
            </w:tcBorders>
            <w:shd w:val="clear" w:color="auto" w:fill="auto"/>
            <w:vAlign w:val="center"/>
            <w:hideMark/>
          </w:tcPr>
          <w:p w:rsidR="005E021C" w:rsidRPr="008030A6" w:rsidRDefault="005E021C" w:rsidP="005E021C">
            <w:pPr>
              <w:widowControl/>
              <w:spacing w:line="320" w:lineRule="exact"/>
              <w:rPr>
                <w:rFonts w:ascii="標楷體" w:eastAsia="標楷體" w:hAnsi="標楷體" w:cs="新細明體"/>
                <w:color w:val="000000"/>
                <w:kern w:val="0"/>
                <w:szCs w:val="24"/>
              </w:rPr>
            </w:pPr>
            <w:r w:rsidRPr="008030A6">
              <w:rPr>
                <w:rFonts w:ascii="標楷體" w:eastAsia="標楷體" w:hAnsi="標楷體" w:cs="新細明體" w:hint="eastAsia"/>
                <w:color w:val="000000"/>
                <w:kern w:val="0"/>
                <w:szCs w:val="24"/>
              </w:rPr>
              <w:t>經費或時程增加達40%以上</w:t>
            </w:r>
          </w:p>
        </w:tc>
      </w:tr>
      <w:tr w:rsidR="005E021C" w:rsidRPr="008030A6" w:rsidTr="00B92223">
        <w:trPr>
          <w:trHeight w:val="1308"/>
        </w:trPr>
        <w:tc>
          <w:tcPr>
            <w:tcW w:w="454" w:type="dxa"/>
            <w:tcBorders>
              <w:top w:val="nil"/>
              <w:left w:val="single" w:sz="8" w:space="0" w:color="auto"/>
              <w:bottom w:val="single" w:sz="8" w:space="0" w:color="auto"/>
              <w:right w:val="single" w:sz="8" w:space="0" w:color="auto"/>
            </w:tcBorders>
            <w:shd w:val="clear" w:color="auto" w:fill="auto"/>
            <w:vAlign w:val="center"/>
            <w:hideMark/>
          </w:tcPr>
          <w:p w:rsidR="005E021C" w:rsidRPr="008030A6" w:rsidRDefault="005E021C" w:rsidP="005E021C">
            <w:pPr>
              <w:widowControl/>
              <w:jc w:val="center"/>
              <w:rPr>
                <w:rFonts w:ascii="標楷體" w:eastAsia="標楷體" w:hAnsi="標楷體" w:cs="新細明體"/>
                <w:b/>
                <w:bCs/>
                <w:color w:val="000000"/>
                <w:kern w:val="0"/>
                <w:szCs w:val="24"/>
              </w:rPr>
            </w:pPr>
            <w:r w:rsidRPr="008030A6">
              <w:rPr>
                <w:rFonts w:ascii="標楷體" w:eastAsia="標楷體" w:hAnsi="標楷體" w:cs="新細明體" w:hint="eastAsia"/>
                <w:b/>
                <w:bCs/>
                <w:color w:val="000000"/>
                <w:kern w:val="0"/>
                <w:szCs w:val="24"/>
              </w:rPr>
              <w:t>3</w:t>
            </w:r>
          </w:p>
        </w:tc>
        <w:tc>
          <w:tcPr>
            <w:tcW w:w="708" w:type="dxa"/>
            <w:tcBorders>
              <w:top w:val="nil"/>
              <w:left w:val="nil"/>
              <w:bottom w:val="single" w:sz="8" w:space="0" w:color="auto"/>
              <w:right w:val="single" w:sz="8" w:space="0" w:color="auto"/>
            </w:tcBorders>
            <w:shd w:val="clear" w:color="auto" w:fill="auto"/>
            <w:vAlign w:val="center"/>
            <w:hideMark/>
          </w:tcPr>
          <w:p w:rsidR="005E021C" w:rsidRPr="008030A6" w:rsidRDefault="005E021C" w:rsidP="005E021C">
            <w:pPr>
              <w:widowControl/>
              <w:spacing w:line="320" w:lineRule="exact"/>
              <w:jc w:val="center"/>
              <w:rPr>
                <w:rFonts w:ascii="標楷體" w:eastAsia="標楷體" w:hAnsi="標楷體" w:cs="新細明體"/>
                <w:color w:val="000000"/>
                <w:kern w:val="0"/>
                <w:szCs w:val="24"/>
              </w:rPr>
            </w:pPr>
            <w:r w:rsidRPr="008030A6">
              <w:rPr>
                <w:rFonts w:ascii="標楷體" w:eastAsia="標楷體" w:hAnsi="標楷體" w:cs="新細明體" w:hint="eastAsia"/>
                <w:color w:val="000000"/>
                <w:kern w:val="0"/>
                <w:szCs w:val="24"/>
              </w:rPr>
              <w:t>有點嚴重</w:t>
            </w:r>
          </w:p>
        </w:tc>
        <w:tc>
          <w:tcPr>
            <w:tcW w:w="1074" w:type="dxa"/>
            <w:tcBorders>
              <w:top w:val="nil"/>
              <w:left w:val="nil"/>
              <w:bottom w:val="single" w:sz="8" w:space="0" w:color="auto"/>
              <w:right w:val="single" w:sz="8" w:space="0" w:color="auto"/>
            </w:tcBorders>
            <w:shd w:val="clear" w:color="auto" w:fill="auto"/>
            <w:vAlign w:val="center"/>
            <w:hideMark/>
          </w:tcPr>
          <w:p w:rsidR="005E021C" w:rsidRPr="008030A6" w:rsidRDefault="005E021C" w:rsidP="005E021C">
            <w:pPr>
              <w:widowControl/>
              <w:spacing w:line="320" w:lineRule="exact"/>
              <w:rPr>
                <w:rFonts w:ascii="標楷體" w:eastAsia="標楷體" w:hAnsi="標楷體" w:cs="新細明體"/>
                <w:color w:val="000000"/>
                <w:kern w:val="0"/>
                <w:szCs w:val="24"/>
              </w:rPr>
            </w:pPr>
            <w:r w:rsidRPr="008030A6">
              <w:rPr>
                <w:rFonts w:ascii="標楷體" w:eastAsia="標楷體" w:hAnsi="標楷體" w:cs="新細明體" w:hint="eastAsia"/>
                <w:color w:val="000000"/>
                <w:kern w:val="0"/>
                <w:szCs w:val="24"/>
              </w:rPr>
              <w:t>負面新聞報導持續引發3天</w:t>
            </w:r>
          </w:p>
        </w:tc>
        <w:tc>
          <w:tcPr>
            <w:tcW w:w="1582" w:type="dxa"/>
            <w:tcBorders>
              <w:top w:val="nil"/>
              <w:left w:val="nil"/>
              <w:bottom w:val="single" w:sz="8" w:space="0" w:color="auto"/>
              <w:right w:val="single" w:sz="8" w:space="0" w:color="auto"/>
            </w:tcBorders>
            <w:shd w:val="clear" w:color="auto" w:fill="auto"/>
            <w:vAlign w:val="center"/>
            <w:hideMark/>
          </w:tcPr>
          <w:p w:rsidR="005E021C" w:rsidRPr="008030A6" w:rsidRDefault="005E021C" w:rsidP="005E021C">
            <w:pPr>
              <w:widowControl/>
              <w:spacing w:line="320" w:lineRule="exact"/>
              <w:rPr>
                <w:rFonts w:ascii="標楷體" w:eastAsia="標楷體" w:hAnsi="標楷體" w:cs="新細明體"/>
                <w:color w:val="000000"/>
                <w:kern w:val="0"/>
                <w:szCs w:val="24"/>
              </w:rPr>
            </w:pPr>
            <w:r w:rsidRPr="008030A6">
              <w:rPr>
                <w:rFonts w:ascii="標楷體" w:eastAsia="標楷體" w:hAnsi="標楷體" w:cs="新細明體" w:hint="eastAsia"/>
                <w:color w:val="000000"/>
                <w:kern w:val="0"/>
                <w:szCs w:val="24"/>
              </w:rPr>
              <w:t>同一事件同一個月受理6-9位不同民眾陳情或至機關抗爭</w:t>
            </w:r>
          </w:p>
        </w:tc>
        <w:tc>
          <w:tcPr>
            <w:tcW w:w="1134" w:type="dxa"/>
            <w:tcBorders>
              <w:top w:val="nil"/>
              <w:left w:val="nil"/>
              <w:bottom w:val="single" w:sz="8" w:space="0" w:color="auto"/>
              <w:right w:val="single" w:sz="8" w:space="0" w:color="auto"/>
            </w:tcBorders>
            <w:shd w:val="clear" w:color="auto" w:fill="auto"/>
            <w:vAlign w:val="center"/>
            <w:hideMark/>
          </w:tcPr>
          <w:p w:rsidR="005E021C" w:rsidRPr="008030A6" w:rsidRDefault="005E021C" w:rsidP="005E021C">
            <w:pPr>
              <w:widowControl/>
              <w:spacing w:line="320" w:lineRule="exact"/>
              <w:rPr>
                <w:rFonts w:ascii="標楷體" w:eastAsia="標楷體" w:hAnsi="標楷體" w:cs="新細明體"/>
                <w:color w:val="000000"/>
                <w:kern w:val="0"/>
                <w:szCs w:val="24"/>
              </w:rPr>
            </w:pPr>
            <w:r w:rsidRPr="008030A6">
              <w:rPr>
                <w:rFonts w:ascii="標楷體" w:eastAsia="標楷體" w:hAnsi="標楷體" w:cs="新細明體" w:hint="eastAsia"/>
                <w:color w:val="000000"/>
                <w:kern w:val="0"/>
                <w:szCs w:val="24"/>
              </w:rPr>
              <w:t>學校資訊停止服務達2天</w:t>
            </w:r>
          </w:p>
        </w:tc>
        <w:tc>
          <w:tcPr>
            <w:tcW w:w="1017" w:type="dxa"/>
            <w:tcBorders>
              <w:top w:val="nil"/>
              <w:left w:val="nil"/>
              <w:bottom w:val="single" w:sz="8" w:space="0" w:color="auto"/>
              <w:right w:val="single" w:sz="8" w:space="0" w:color="auto"/>
            </w:tcBorders>
            <w:shd w:val="clear" w:color="auto" w:fill="auto"/>
            <w:vAlign w:val="center"/>
            <w:hideMark/>
          </w:tcPr>
          <w:p w:rsidR="005E021C" w:rsidRPr="008030A6" w:rsidRDefault="005E021C" w:rsidP="005E021C">
            <w:pPr>
              <w:widowControl/>
              <w:spacing w:line="320" w:lineRule="exact"/>
              <w:rPr>
                <w:rFonts w:ascii="標楷體" w:eastAsia="標楷體" w:hAnsi="標楷體" w:cs="新細明體"/>
                <w:color w:val="000000"/>
                <w:kern w:val="0"/>
                <w:szCs w:val="24"/>
              </w:rPr>
            </w:pPr>
            <w:r w:rsidRPr="008030A6">
              <w:rPr>
                <w:rFonts w:ascii="標楷體" w:eastAsia="標楷體" w:hAnsi="標楷體" w:cs="新細明體" w:hint="eastAsia"/>
                <w:color w:val="000000"/>
                <w:kern w:val="0"/>
                <w:szCs w:val="24"/>
              </w:rPr>
              <w:t>校務業務中斷達2天</w:t>
            </w:r>
          </w:p>
        </w:tc>
        <w:tc>
          <w:tcPr>
            <w:tcW w:w="786" w:type="dxa"/>
            <w:tcBorders>
              <w:top w:val="nil"/>
              <w:left w:val="nil"/>
              <w:bottom w:val="single" w:sz="8" w:space="0" w:color="auto"/>
              <w:right w:val="single" w:sz="8" w:space="0" w:color="auto"/>
            </w:tcBorders>
            <w:shd w:val="clear" w:color="auto" w:fill="auto"/>
            <w:vAlign w:val="center"/>
            <w:hideMark/>
          </w:tcPr>
          <w:p w:rsidR="005E021C" w:rsidRPr="008030A6" w:rsidRDefault="005E021C" w:rsidP="005E021C">
            <w:pPr>
              <w:widowControl/>
              <w:spacing w:line="320" w:lineRule="exact"/>
              <w:rPr>
                <w:rFonts w:ascii="標楷體" w:eastAsia="標楷體" w:hAnsi="標楷體" w:cs="新細明體"/>
                <w:color w:val="000000"/>
                <w:kern w:val="0"/>
                <w:szCs w:val="24"/>
              </w:rPr>
            </w:pPr>
            <w:r w:rsidRPr="008030A6">
              <w:rPr>
                <w:rFonts w:ascii="標楷體" w:eastAsia="標楷體" w:hAnsi="標楷體" w:cs="新細明體" w:hint="eastAsia"/>
                <w:color w:val="000000"/>
                <w:kern w:val="0"/>
                <w:szCs w:val="24"/>
              </w:rPr>
              <w:t>100萬元以上，未達300萬元</w:t>
            </w:r>
          </w:p>
        </w:tc>
        <w:tc>
          <w:tcPr>
            <w:tcW w:w="1008" w:type="dxa"/>
            <w:tcBorders>
              <w:top w:val="nil"/>
              <w:left w:val="nil"/>
              <w:bottom w:val="single" w:sz="8" w:space="0" w:color="auto"/>
              <w:right w:val="single" w:sz="8" w:space="0" w:color="auto"/>
            </w:tcBorders>
            <w:shd w:val="clear" w:color="auto" w:fill="auto"/>
            <w:vAlign w:val="center"/>
            <w:hideMark/>
          </w:tcPr>
          <w:p w:rsidR="005E021C" w:rsidRPr="008030A6" w:rsidRDefault="005E021C" w:rsidP="005E021C">
            <w:pPr>
              <w:widowControl/>
              <w:spacing w:line="320" w:lineRule="exact"/>
              <w:rPr>
                <w:rFonts w:ascii="標楷體" w:eastAsia="標楷體" w:hAnsi="標楷體" w:cs="新細明體"/>
                <w:color w:val="000000"/>
                <w:kern w:val="0"/>
                <w:szCs w:val="24"/>
              </w:rPr>
            </w:pPr>
            <w:r w:rsidRPr="008030A6">
              <w:rPr>
                <w:rFonts w:ascii="標楷體" w:eastAsia="標楷體" w:hAnsi="標楷體" w:cs="新細明體" w:hint="eastAsia"/>
                <w:color w:val="000000"/>
                <w:kern w:val="0"/>
                <w:szCs w:val="24"/>
              </w:rPr>
              <w:t>動員全校1個年級人力或30%以上未達50%</w:t>
            </w:r>
          </w:p>
        </w:tc>
        <w:tc>
          <w:tcPr>
            <w:tcW w:w="993" w:type="dxa"/>
            <w:tcBorders>
              <w:top w:val="nil"/>
              <w:left w:val="nil"/>
              <w:bottom w:val="single" w:sz="8" w:space="0" w:color="auto"/>
              <w:right w:val="single" w:sz="8" w:space="0" w:color="auto"/>
            </w:tcBorders>
            <w:shd w:val="clear" w:color="auto" w:fill="auto"/>
            <w:vAlign w:val="center"/>
            <w:hideMark/>
          </w:tcPr>
          <w:p w:rsidR="005E021C" w:rsidRPr="008030A6" w:rsidRDefault="005E021C" w:rsidP="005E021C">
            <w:pPr>
              <w:widowControl/>
              <w:spacing w:line="320" w:lineRule="exact"/>
              <w:rPr>
                <w:rFonts w:ascii="標楷體" w:eastAsia="標楷體" w:hAnsi="標楷體" w:cs="新細明體"/>
                <w:color w:val="000000"/>
                <w:kern w:val="0"/>
                <w:szCs w:val="24"/>
              </w:rPr>
            </w:pPr>
            <w:r w:rsidRPr="008030A6">
              <w:rPr>
                <w:rFonts w:ascii="標楷體" w:eastAsia="標楷體" w:hAnsi="標楷體" w:cs="新細明體" w:hint="eastAsia"/>
                <w:color w:val="000000"/>
                <w:kern w:val="0"/>
                <w:szCs w:val="24"/>
              </w:rPr>
              <w:t>教育局函示或會議裁示須限期改善</w:t>
            </w:r>
          </w:p>
        </w:tc>
        <w:tc>
          <w:tcPr>
            <w:tcW w:w="911" w:type="dxa"/>
            <w:tcBorders>
              <w:top w:val="nil"/>
              <w:left w:val="nil"/>
              <w:bottom w:val="single" w:sz="8" w:space="0" w:color="auto"/>
              <w:right w:val="single" w:sz="8" w:space="0" w:color="auto"/>
            </w:tcBorders>
            <w:shd w:val="clear" w:color="auto" w:fill="auto"/>
            <w:vAlign w:val="center"/>
            <w:hideMark/>
          </w:tcPr>
          <w:p w:rsidR="005E021C" w:rsidRPr="008030A6" w:rsidRDefault="005E021C" w:rsidP="005E021C">
            <w:pPr>
              <w:widowControl/>
              <w:spacing w:line="320" w:lineRule="exact"/>
              <w:rPr>
                <w:rFonts w:ascii="標楷體" w:eastAsia="標楷體" w:hAnsi="標楷體" w:cs="新細明體"/>
                <w:color w:val="000000"/>
                <w:kern w:val="0"/>
                <w:szCs w:val="24"/>
              </w:rPr>
            </w:pPr>
            <w:r w:rsidRPr="008030A6">
              <w:rPr>
                <w:rFonts w:ascii="標楷體" w:eastAsia="標楷體" w:hAnsi="標楷體" w:cs="新細明體" w:hint="eastAsia"/>
                <w:color w:val="000000"/>
                <w:kern w:val="0"/>
                <w:szCs w:val="24"/>
              </w:rPr>
              <w:t>經費或時程增加達30%以上</w:t>
            </w:r>
          </w:p>
        </w:tc>
      </w:tr>
      <w:tr w:rsidR="005E021C" w:rsidRPr="008030A6" w:rsidTr="00B92223">
        <w:trPr>
          <w:trHeight w:val="1632"/>
        </w:trPr>
        <w:tc>
          <w:tcPr>
            <w:tcW w:w="454" w:type="dxa"/>
            <w:tcBorders>
              <w:top w:val="nil"/>
              <w:left w:val="single" w:sz="8" w:space="0" w:color="auto"/>
              <w:bottom w:val="single" w:sz="8" w:space="0" w:color="auto"/>
              <w:right w:val="single" w:sz="8" w:space="0" w:color="auto"/>
            </w:tcBorders>
            <w:shd w:val="clear" w:color="auto" w:fill="auto"/>
            <w:vAlign w:val="center"/>
            <w:hideMark/>
          </w:tcPr>
          <w:p w:rsidR="005E021C" w:rsidRPr="008030A6" w:rsidRDefault="005E021C" w:rsidP="005E021C">
            <w:pPr>
              <w:widowControl/>
              <w:jc w:val="center"/>
              <w:rPr>
                <w:rFonts w:ascii="標楷體" w:eastAsia="標楷體" w:hAnsi="標楷體" w:cs="新細明體"/>
                <w:b/>
                <w:bCs/>
                <w:color w:val="000000"/>
                <w:kern w:val="0"/>
                <w:szCs w:val="24"/>
              </w:rPr>
            </w:pPr>
            <w:r w:rsidRPr="008030A6">
              <w:rPr>
                <w:rFonts w:ascii="標楷體" w:eastAsia="標楷體" w:hAnsi="標楷體" w:cs="新細明體" w:hint="eastAsia"/>
                <w:b/>
                <w:bCs/>
                <w:color w:val="000000"/>
                <w:kern w:val="0"/>
                <w:szCs w:val="24"/>
              </w:rPr>
              <w:t>2</w:t>
            </w:r>
          </w:p>
        </w:tc>
        <w:tc>
          <w:tcPr>
            <w:tcW w:w="708" w:type="dxa"/>
            <w:tcBorders>
              <w:top w:val="nil"/>
              <w:left w:val="nil"/>
              <w:bottom w:val="single" w:sz="8" w:space="0" w:color="auto"/>
              <w:right w:val="single" w:sz="8" w:space="0" w:color="auto"/>
            </w:tcBorders>
            <w:shd w:val="clear" w:color="auto" w:fill="auto"/>
            <w:vAlign w:val="center"/>
            <w:hideMark/>
          </w:tcPr>
          <w:p w:rsidR="005E021C" w:rsidRPr="008030A6" w:rsidRDefault="005E021C" w:rsidP="005E021C">
            <w:pPr>
              <w:widowControl/>
              <w:spacing w:line="320" w:lineRule="exact"/>
              <w:jc w:val="center"/>
              <w:rPr>
                <w:rFonts w:ascii="標楷體" w:eastAsia="標楷體" w:hAnsi="標楷體" w:cs="新細明體"/>
                <w:color w:val="000000"/>
                <w:kern w:val="0"/>
                <w:szCs w:val="24"/>
              </w:rPr>
            </w:pPr>
            <w:r w:rsidRPr="008030A6">
              <w:rPr>
                <w:rFonts w:ascii="標楷體" w:eastAsia="標楷體" w:hAnsi="標楷體" w:cs="新細明體" w:hint="eastAsia"/>
                <w:color w:val="000000"/>
                <w:kern w:val="0"/>
                <w:szCs w:val="24"/>
              </w:rPr>
              <w:t>還算輕微</w:t>
            </w:r>
          </w:p>
        </w:tc>
        <w:tc>
          <w:tcPr>
            <w:tcW w:w="1074" w:type="dxa"/>
            <w:tcBorders>
              <w:top w:val="nil"/>
              <w:left w:val="nil"/>
              <w:bottom w:val="single" w:sz="8" w:space="0" w:color="auto"/>
              <w:right w:val="single" w:sz="8" w:space="0" w:color="auto"/>
            </w:tcBorders>
            <w:shd w:val="clear" w:color="auto" w:fill="auto"/>
            <w:vAlign w:val="center"/>
            <w:hideMark/>
          </w:tcPr>
          <w:p w:rsidR="005E021C" w:rsidRPr="008030A6" w:rsidRDefault="005E021C" w:rsidP="005E021C">
            <w:pPr>
              <w:widowControl/>
              <w:spacing w:line="320" w:lineRule="exact"/>
              <w:rPr>
                <w:rFonts w:ascii="標楷體" w:eastAsia="標楷體" w:hAnsi="標楷體" w:cs="新細明體"/>
                <w:color w:val="000000"/>
                <w:kern w:val="0"/>
                <w:szCs w:val="24"/>
              </w:rPr>
            </w:pPr>
            <w:r w:rsidRPr="008030A6">
              <w:rPr>
                <w:rFonts w:ascii="標楷體" w:eastAsia="標楷體" w:hAnsi="標楷體" w:cs="新細明體" w:hint="eastAsia"/>
                <w:color w:val="000000"/>
                <w:kern w:val="0"/>
                <w:szCs w:val="24"/>
              </w:rPr>
              <w:t>負面新聞報導持續引發2天</w:t>
            </w:r>
          </w:p>
        </w:tc>
        <w:tc>
          <w:tcPr>
            <w:tcW w:w="1582" w:type="dxa"/>
            <w:tcBorders>
              <w:top w:val="nil"/>
              <w:left w:val="nil"/>
              <w:bottom w:val="single" w:sz="8" w:space="0" w:color="auto"/>
              <w:right w:val="single" w:sz="8" w:space="0" w:color="auto"/>
            </w:tcBorders>
            <w:shd w:val="clear" w:color="auto" w:fill="auto"/>
            <w:vAlign w:val="center"/>
            <w:hideMark/>
          </w:tcPr>
          <w:p w:rsidR="005E021C" w:rsidRPr="008030A6" w:rsidRDefault="005E021C" w:rsidP="005E021C">
            <w:pPr>
              <w:widowControl/>
              <w:spacing w:line="320" w:lineRule="exact"/>
              <w:rPr>
                <w:rFonts w:ascii="標楷體" w:eastAsia="標楷體" w:hAnsi="標楷體" w:cs="新細明體"/>
                <w:color w:val="000000"/>
                <w:kern w:val="0"/>
                <w:szCs w:val="24"/>
              </w:rPr>
            </w:pPr>
            <w:r w:rsidRPr="008030A6">
              <w:rPr>
                <w:rFonts w:ascii="標楷體" w:eastAsia="標楷體" w:hAnsi="標楷體" w:cs="新細明體" w:hint="eastAsia"/>
                <w:color w:val="000000"/>
                <w:kern w:val="0"/>
                <w:szCs w:val="24"/>
              </w:rPr>
              <w:t>同一事件同一個月受理5位以下不同民眾陳情或至機關抗爭</w:t>
            </w:r>
          </w:p>
        </w:tc>
        <w:tc>
          <w:tcPr>
            <w:tcW w:w="1134" w:type="dxa"/>
            <w:tcBorders>
              <w:top w:val="nil"/>
              <w:left w:val="nil"/>
              <w:bottom w:val="single" w:sz="8" w:space="0" w:color="auto"/>
              <w:right w:val="single" w:sz="8" w:space="0" w:color="auto"/>
            </w:tcBorders>
            <w:shd w:val="clear" w:color="auto" w:fill="auto"/>
            <w:vAlign w:val="center"/>
            <w:hideMark/>
          </w:tcPr>
          <w:p w:rsidR="005E021C" w:rsidRPr="008030A6" w:rsidRDefault="005E021C" w:rsidP="005E021C">
            <w:pPr>
              <w:widowControl/>
              <w:spacing w:line="320" w:lineRule="exact"/>
              <w:rPr>
                <w:rFonts w:ascii="標楷體" w:eastAsia="標楷體" w:hAnsi="標楷體" w:cs="新細明體"/>
                <w:color w:val="000000"/>
                <w:kern w:val="0"/>
                <w:szCs w:val="24"/>
              </w:rPr>
            </w:pPr>
            <w:r w:rsidRPr="008030A6">
              <w:rPr>
                <w:rFonts w:ascii="標楷體" w:eastAsia="標楷體" w:hAnsi="標楷體" w:cs="新細明體" w:hint="eastAsia"/>
                <w:color w:val="000000"/>
                <w:kern w:val="0"/>
                <w:szCs w:val="24"/>
              </w:rPr>
              <w:t>學校資訊停止服務達1天</w:t>
            </w:r>
          </w:p>
        </w:tc>
        <w:tc>
          <w:tcPr>
            <w:tcW w:w="1017" w:type="dxa"/>
            <w:tcBorders>
              <w:top w:val="nil"/>
              <w:left w:val="nil"/>
              <w:bottom w:val="single" w:sz="8" w:space="0" w:color="auto"/>
              <w:right w:val="single" w:sz="8" w:space="0" w:color="auto"/>
            </w:tcBorders>
            <w:shd w:val="clear" w:color="auto" w:fill="auto"/>
            <w:vAlign w:val="center"/>
            <w:hideMark/>
          </w:tcPr>
          <w:p w:rsidR="005E021C" w:rsidRPr="008030A6" w:rsidRDefault="005E021C" w:rsidP="005E021C">
            <w:pPr>
              <w:widowControl/>
              <w:spacing w:line="320" w:lineRule="exact"/>
              <w:rPr>
                <w:rFonts w:ascii="標楷體" w:eastAsia="標楷體" w:hAnsi="標楷體" w:cs="新細明體"/>
                <w:color w:val="000000"/>
                <w:kern w:val="0"/>
                <w:szCs w:val="24"/>
              </w:rPr>
            </w:pPr>
            <w:r w:rsidRPr="008030A6">
              <w:rPr>
                <w:rFonts w:ascii="標楷體" w:eastAsia="標楷體" w:hAnsi="標楷體" w:cs="新細明體" w:hint="eastAsia"/>
                <w:color w:val="000000"/>
                <w:kern w:val="0"/>
                <w:szCs w:val="24"/>
              </w:rPr>
              <w:t>校務業務中斷達1天</w:t>
            </w:r>
          </w:p>
        </w:tc>
        <w:tc>
          <w:tcPr>
            <w:tcW w:w="786" w:type="dxa"/>
            <w:tcBorders>
              <w:top w:val="nil"/>
              <w:left w:val="nil"/>
              <w:bottom w:val="single" w:sz="8" w:space="0" w:color="auto"/>
              <w:right w:val="single" w:sz="8" w:space="0" w:color="auto"/>
            </w:tcBorders>
            <w:shd w:val="clear" w:color="auto" w:fill="auto"/>
            <w:vAlign w:val="center"/>
            <w:hideMark/>
          </w:tcPr>
          <w:p w:rsidR="005E021C" w:rsidRPr="008030A6" w:rsidRDefault="005E021C" w:rsidP="005E021C">
            <w:pPr>
              <w:widowControl/>
              <w:spacing w:line="320" w:lineRule="exact"/>
              <w:rPr>
                <w:rFonts w:ascii="標楷體" w:eastAsia="標楷體" w:hAnsi="標楷體" w:cs="新細明體"/>
                <w:color w:val="000000"/>
                <w:kern w:val="0"/>
                <w:szCs w:val="24"/>
              </w:rPr>
            </w:pPr>
            <w:r w:rsidRPr="008030A6">
              <w:rPr>
                <w:rFonts w:ascii="標楷體" w:eastAsia="標楷體" w:hAnsi="標楷體" w:cs="新細明體" w:hint="eastAsia"/>
                <w:color w:val="000000"/>
                <w:kern w:val="0"/>
                <w:szCs w:val="24"/>
              </w:rPr>
              <w:t>30萬元以上，未達100萬元</w:t>
            </w:r>
          </w:p>
        </w:tc>
        <w:tc>
          <w:tcPr>
            <w:tcW w:w="1008" w:type="dxa"/>
            <w:tcBorders>
              <w:top w:val="nil"/>
              <w:left w:val="nil"/>
              <w:bottom w:val="single" w:sz="8" w:space="0" w:color="auto"/>
              <w:right w:val="single" w:sz="8" w:space="0" w:color="auto"/>
            </w:tcBorders>
            <w:shd w:val="clear" w:color="auto" w:fill="auto"/>
            <w:vAlign w:val="center"/>
            <w:hideMark/>
          </w:tcPr>
          <w:p w:rsidR="005E021C" w:rsidRPr="008030A6" w:rsidRDefault="005E021C" w:rsidP="005E021C">
            <w:pPr>
              <w:widowControl/>
              <w:spacing w:line="320" w:lineRule="exact"/>
              <w:rPr>
                <w:rFonts w:ascii="標楷體" w:eastAsia="標楷體" w:hAnsi="標楷體" w:cs="新細明體"/>
                <w:color w:val="000000"/>
                <w:kern w:val="0"/>
                <w:szCs w:val="24"/>
              </w:rPr>
            </w:pPr>
            <w:r w:rsidRPr="008030A6">
              <w:rPr>
                <w:rFonts w:ascii="標楷體" w:eastAsia="標楷體" w:hAnsi="標楷體" w:cs="新細明體" w:hint="eastAsia"/>
                <w:color w:val="000000"/>
                <w:kern w:val="0"/>
                <w:szCs w:val="24"/>
              </w:rPr>
              <w:t>動員全校3個班級人力或10%以上未達30%</w:t>
            </w:r>
          </w:p>
        </w:tc>
        <w:tc>
          <w:tcPr>
            <w:tcW w:w="993" w:type="dxa"/>
            <w:tcBorders>
              <w:top w:val="nil"/>
              <w:left w:val="nil"/>
              <w:bottom w:val="single" w:sz="8" w:space="0" w:color="auto"/>
              <w:right w:val="single" w:sz="8" w:space="0" w:color="auto"/>
            </w:tcBorders>
            <w:shd w:val="clear" w:color="auto" w:fill="auto"/>
            <w:vAlign w:val="center"/>
            <w:hideMark/>
          </w:tcPr>
          <w:p w:rsidR="005E021C" w:rsidRPr="008030A6" w:rsidRDefault="005E021C" w:rsidP="005E021C">
            <w:pPr>
              <w:widowControl/>
              <w:spacing w:line="320" w:lineRule="exact"/>
              <w:rPr>
                <w:rFonts w:ascii="標楷體" w:eastAsia="標楷體" w:hAnsi="標楷體" w:cs="新細明體"/>
                <w:color w:val="000000"/>
                <w:kern w:val="0"/>
                <w:szCs w:val="24"/>
              </w:rPr>
            </w:pPr>
            <w:r w:rsidRPr="008030A6">
              <w:rPr>
                <w:rFonts w:ascii="標楷體" w:eastAsia="標楷體" w:hAnsi="標楷體" w:cs="新細明體" w:hint="eastAsia"/>
                <w:color w:val="000000"/>
                <w:kern w:val="0"/>
                <w:szCs w:val="24"/>
              </w:rPr>
              <w:t>教育局函示或會議裁示需提報書面說明</w:t>
            </w:r>
          </w:p>
        </w:tc>
        <w:tc>
          <w:tcPr>
            <w:tcW w:w="911" w:type="dxa"/>
            <w:tcBorders>
              <w:top w:val="nil"/>
              <w:left w:val="nil"/>
              <w:bottom w:val="single" w:sz="8" w:space="0" w:color="auto"/>
              <w:right w:val="single" w:sz="8" w:space="0" w:color="auto"/>
            </w:tcBorders>
            <w:shd w:val="clear" w:color="auto" w:fill="auto"/>
            <w:vAlign w:val="center"/>
            <w:hideMark/>
          </w:tcPr>
          <w:p w:rsidR="005E021C" w:rsidRPr="008030A6" w:rsidRDefault="005E021C" w:rsidP="005E021C">
            <w:pPr>
              <w:widowControl/>
              <w:spacing w:line="320" w:lineRule="exact"/>
              <w:rPr>
                <w:rFonts w:ascii="標楷體" w:eastAsia="標楷體" w:hAnsi="標楷體" w:cs="新細明體"/>
                <w:color w:val="000000"/>
                <w:kern w:val="0"/>
                <w:szCs w:val="24"/>
              </w:rPr>
            </w:pPr>
            <w:r w:rsidRPr="008030A6">
              <w:rPr>
                <w:rFonts w:ascii="標楷體" w:eastAsia="標楷體" w:hAnsi="標楷體" w:cs="新細明體" w:hint="eastAsia"/>
                <w:color w:val="000000"/>
                <w:kern w:val="0"/>
                <w:szCs w:val="24"/>
              </w:rPr>
              <w:t>經費或時程增加達20%以上</w:t>
            </w:r>
          </w:p>
        </w:tc>
      </w:tr>
      <w:tr w:rsidR="005E021C" w:rsidRPr="008030A6" w:rsidTr="00B92223">
        <w:trPr>
          <w:trHeight w:val="1308"/>
        </w:trPr>
        <w:tc>
          <w:tcPr>
            <w:tcW w:w="454" w:type="dxa"/>
            <w:tcBorders>
              <w:top w:val="nil"/>
              <w:left w:val="single" w:sz="8" w:space="0" w:color="auto"/>
              <w:bottom w:val="single" w:sz="8" w:space="0" w:color="auto"/>
              <w:right w:val="single" w:sz="8" w:space="0" w:color="auto"/>
            </w:tcBorders>
            <w:shd w:val="clear" w:color="auto" w:fill="auto"/>
            <w:vAlign w:val="center"/>
            <w:hideMark/>
          </w:tcPr>
          <w:p w:rsidR="005E021C" w:rsidRPr="008030A6" w:rsidRDefault="005E021C" w:rsidP="005E021C">
            <w:pPr>
              <w:widowControl/>
              <w:jc w:val="center"/>
              <w:rPr>
                <w:rFonts w:ascii="標楷體" w:eastAsia="標楷體" w:hAnsi="標楷體" w:cs="新細明體"/>
                <w:b/>
                <w:bCs/>
                <w:color w:val="000000"/>
                <w:kern w:val="0"/>
                <w:szCs w:val="24"/>
              </w:rPr>
            </w:pPr>
            <w:r w:rsidRPr="008030A6">
              <w:rPr>
                <w:rFonts w:ascii="標楷體" w:eastAsia="標楷體" w:hAnsi="標楷體" w:cs="新細明體" w:hint="eastAsia"/>
                <w:b/>
                <w:bCs/>
                <w:color w:val="000000"/>
                <w:kern w:val="0"/>
                <w:szCs w:val="24"/>
              </w:rPr>
              <w:t>1</w:t>
            </w:r>
          </w:p>
        </w:tc>
        <w:tc>
          <w:tcPr>
            <w:tcW w:w="708" w:type="dxa"/>
            <w:tcBorders>
              <w:top w:val="nil"/>
              <w:left w:val="nil"/>
              <w:bottom w:val="single" w:sz="8" w:space="0" w:color="auto"/>
              <w:right w:val="single" w:sz="8" w:space="0" w:color="auto"/>
            </w:tcBorders>
            <w:shd w:val="clear" w:color="auto" w:fill="auto"/>
            <w:vAlign w:val="center"/>
            <w:hideMark/>
          </w:tcPr>
          <w:p w:rsidR="005E021C" w:rsidRPr="008030A6" w:rsidRDefault="005E021C" w:rsidP="005E021C">
            <w:pPr>
              <w:widowControl/>
              <w:spacing w:line="320" w:lineRule="exact"/>
              <w:jc w:val="center"/>
              <w:rPr>
                <w:rFonts w:ascii="標楷體" w:eastAsia="標楷體" w:hAnsi="標楷體" w:cs="新細明體"/>
                <w:color w:val="000000"/>
                <w:kern w:val="0"/>
                <w:szCs w:val="24"/>
              </w:rPr>
            </w:pPr>
            <w:r w:rsidRPr="008030A6">
              <w:rPr>
                <w:rFonts w:ascii="標楷體" w:eastAsia="標楷體" w:hAnsi="標楷體" w:cs="新細明體" w:hint="eastAsia"/>
                <w:color w:val="000000"/>
                <w:kern w:val="0"/>
                <w:szCs w:val="24"/>
              </w:rPr>
              <w:t>非常輕微</w:t>
            </w:r>
          </w:p>
        </w:tc>
        <w:tc>
          <w:tcPr>
            <w:tcW w:w="1074" w:type="dxa"/>
            <w:tcBorders>
              <w:top w:val="nil"/>
              <w:left w:val="nil"/>
              <w:bottom w:val="single" w:sz="8" w:space="0" w:color="auto"/>
              <w:right w:val="single" w:sz="8" w:space="0" w:color="auto"/>
            </w:tcBorders>
            <w:shd w:val="clear" w:color="auto" w:fill="auto"/>
            <w:vAlign w:val="center"/>
            <w:hideMark/>
          </w:tcPr>
          <w:p w:rsidR="005E021C" w:rsidRPr="008030A6" w:rsidRDefault="005E021C" w:rsidP="005E021C">
            <w:pPr>
              <w:widowControl/>
              <w:spacing w:line="320" w:lineRule="exact"/>
              <w:rPr>
                <w:rFonts w:ascii="標楷體" w:eastAsia="標楷體" w:hAnsi="標楷體" w:cs="新細明體"/>
                <w:color w:val="000000"/>
                <w:kern w:val="0"/>
                <w:szCs w:val="24"/>
              </w:rPr>
            </w:pPr>
            <w:r w:rsidRPr="008030A6">
              <w:rPr>
                <w:rFonts w:ascii="標楷體" w:eastAsia="標楷體" w:hAnsi="標楷體" w:cs="新細明體" w:hint="eastAsia"/>
                <w:color w:val="000000"/>
                <w:kern w:val="0"/>
                <w:szCs w:val="24"/>
              </w:rPr>
              <w:t>負面新聞報導持續引發1天</w:t>
            </w:r>
          </w:p>
        </w:tc>
        <w:tc>
          <w:tcPr>
            <w:tcW w:w="1582" w:type="dxa"/>
            <w:tcBorders>
              <w:top w:val="nil"/>
              <w:left w:val="nil"/>
              <w:bottom w:val="single" w:sz="8" w:space="0" w:color="auto"/>
              <w:right w:val="single" w:sz="8" w:space="0" w:color="auto"/>
            </w:tcBorders>
            <w:shd w:val="clear" w:color="auto" w:fill="auto"/>
            <w:vAlign w:val="center"/>
            <w:hideMark/>
          </w:tcPr>
          <w:p w:rsidR="005E021C" w:rsidRPr="008030A6" w:rsidRDefault="005E021C" w:rsidP="005E021C">
            <w:pPr>
              <w:widowControl/>
              <w:spacing w:line="320" w:lineRule="exact"/>
              <w:rPr>
                <w:rFonts w:ascii="標楷體" w:eastAsia="標楷體" w:hAnsi="標楷體" w:cs="新細明體"/>
                <w:color w:val="000000"/>
                <w:kern w:val="0"/>
                <w:szCs w:val="24"/>
              </w:rPr>
            </w:pPr>
            <w:r w:rsidRPr="008030A6">
              <w:rPr>
                <w:rFonts w:ascii="標楷體" w:eastAsia="標楷體" w:hAnsi="標楷體" w:cs="新細明體" w:hint="eastAsia"/>
                <w:color w:val="000000"/>
                <w:kern w:val="0"/>
                <w:szCs w:val="24"/>
              </w:rPr>
              <w:t>民眾電話抱怨</w:t>
            </w:r>
          </w:p>
        </w:tc>
        <w:tc>
          <w:tcPr>
            <w:tcW w:w="1134" w:type="dxa"/>
            <w:tcBorders>
              <w:top w:val="nil"/>
              <w:left w:val="nil"/>
              <w:bottom w:val="single" w:sz="8" w:space="0" w:color="auto"/>
              <w:right w:val="single" w:sz="8" w:space="0" w:color="auto"/>
            </w:tcBorders>
            <w:shd w:val="clear" w:color="auto" w:fill="auto"/>
            <w:vAlign w:val="center"/>
            <w:hideMark/>
          </w:tcPr>
          <w:p w:rsidR="005E021C" w:rsidRPr="008030A6" w:rsidRDefault="005E021C" w:rsidP="005E021C">
            <w:pPr>
              <w:widowControl/>
              <w:spacing w:line="320" w:lineRule="exact"/>
              <w:rPr>
                <w:rFonts w:ascii="標楷體" w:eastAsia="標楷體" w:hAnsi="標楷體" w:cs="新細明體"/>
                <w:color w:val="000000"/>
                <w:kern w:val="0"/>
                <w:szCs w:val="24"/>
              </w:rPr>
            </w:pPr>
            <w:r w:rsidRPr="008030A6">
              <w:rPr>
                <w:rFonts w:ascii="標楷體" w:eastAsia="標楷體" w:hAnsi="標楷體" w:cs="新細明體" w:hint="eastAsia"/>
                <w:color w:val="000000"/>
                <w:kern w:val="0"/>
                <w:szCs w:val="24"/>
              </w:rPr>
              <w:t>停止服務達4小時</w:t>
            </w:r>
          </w:p>
        </w:tc>
        <w:tc>
          <w:tcPr>
            <w:tcW w:w="1017" w:type="dxa"/>
            <w:tcBorders>
              <w:top w:val="nil"/>
              <w:left w:val="nil"/>
              <w:bottom w:val="single" w:sz="8" w:space="0" w:color="auto"/>
              <w:right w:val="single" w:sz="8" w:space="0" w:color="auto"/>
            </w:tcBorders>
            <w:shd w:val="clear" w:color="auto" w:fill="auto"/>
            <w:vAlign w:val="center"/>
            <w:hideMark/>
          </w:tcPr>
          <w:p w:rsidR="005E021C" w:rsidRPr="008030A6" w:rsidRDefault="005E021C" w:rsidP="005E021C">
            <w:pPr>
              <w:widowControl/>
              <w:spacing w:line="320" w:lineRule="exact"/>
              <w:rPr>
                <w:rFonts w:ascii="標楷體" w:eastAsia="標楷體" w:hAnsi="標楷體" w:cs="新細明體"/>
                <w:color w:val="000000"/>
                <w:kern w:val="0"/>
                <w:szCs w:val="24"/>
              </w:rPr>
            </w:pPr>
            <w:r w:rsidRPr="008030A6">
              <w:rPr>
                <w:rFonts w:ascii="標楷體" w:eastAsia="標楷體" w:hAnsi="標楷體" w:cs="新細明體" w:hint="eastAsia"/>
                <w:color w:val="000000"/>
                <w:kern w:val="0"/>
                <w:szCs w:val="24"/>
              </w:rPr>
              <w:t>校務業務中斷達4小時</w:t>
            </w:r>
          </w:p>
        </w:tc>
        <w:tc>
          <w:tcPr>
            <w:tcW w:w="786" w:type="dxa"/>
            <w:tcBorders>
              <w:top w:val="nil"/>
              <w:left w:val="nil"/>
              <w:bottom w:val="single" w:sz="8" w:space="0" w:color="auto"/>
              <w:right w:val="single" w:sz="8" w:space="0" w:color="auto"/>
            </w:tcBorders>
            <w:shd w:val="clear" w:color="auto" w:fill="auto"/>
            <w:vAlign w:val="center"/>
            <w:hideMark/>
          </w:tcPr>
          <w:p w:rsidR="005E021C" w:rsidRPr="008030A6" w:rsidRDefault="005E021C" w:rsidP="005E021C">
            <w:pPr>
              <w:widowControl/>
              <w:spacing w:line="320" w:lineRule="exact"/>
              <w:rPr>
                <w:rFonts w:ascii="標楷體" w:eastAsia="標楷體" w:hAnsi="標楷體" w:cs="新細明體"/>
                <w:color w:val="000000"/>
                <w:kern w:val="0"/>
                <w:szCs w:val="24"/>
              </w:rPr>
            </w:pPr>
            <w:r w:rsidRPr="008030A6">
              <w:rPr>
                <w:rFonts w:ascii="標楷體" w:eastAsia="標楷體" w:hAnsi="標楷體" w:cs="新細明體" w:hint="eastAsia"/>
                <w:color w:val="000000"/>
                <w:kern w:val="0"/>
                <w:szCs w:val="24"/>
              </w:rPr>
              <w:t>未達30萬元</w:t>
            </w:r>
          </w:p>
        </w:tc>
        <w:tc>
          <w:tcPr>
            <w:tcW w:w="1008" w:type="dxa"/>
            <w:tcBorders>
              <w:top w:val="nil"/>
              <w:left w:val="nil"/>
              <w:bottom w:val="single" w:sz="8" w:space="0" w:color="auto"/>
              <w:right w:val="single" w:sz="8" w:space="0" w:color="auto"/>
            </w:tcBorders>
            <w:shd w:val="clear" w:color="auto" w:fill="auto"/>
            <w:vAlign w:val="center"/>
            <w:hideMark/>
          </w:tcPr>
          <w:p w:rsidR="005E021C" w:rsidRPr="008030A6" w:rsidRDefault="005E021C" w:rsidP="005E021C">
            <w:pPr>
              <w:widowControl/>
              <w:spacing w:line="320" w:lineRule="exact"/>
              <w:rPr>
                <w:rFonts w:ascii="標楷體" w:eastAsia="標楷體" w:hAnsi="標楷體" w:cs="新細明體"/>
                <w:color w:val="000000"/>
                <w:kern w:val="0"/>
                <w:szCs w:val="24"/>
              </w:rPr>
            </w:pPr>
            <w:r w:rsidRPr="008030A6">
              <w:rPr>
                <w:rFonts w:ascii="標楷體" w:eastAsia="標楷體" w:hAnsi="標楷體" w:cs="新細明體" w:hint="eastAsia"/>
                <w:color w:val="000000"/>
                <w:kern w:val="0"/>
                <w:szCs w:val="24"/>
              </w:rPr>
              <w:t>動員全校1個班級人力或未達10%</w:t>
            </w:r>
          </w:p>
        </w:tc>
        <w:tc>
          <w:tcPr>
            <w:tcW w:w="993" w:type="dxa"/>
            <w:tcBorders>
              <w:top w:val="nil"/>
              <w:left w:val="nil"/>
              <w:bottom w:val="single" w:sz="8" w:space="0" w:color="auto"/>
              <w:right w:val="single" w:sz="8" w:space="0" w:color="auto"/>
            </w:tcBorders>
            <w:shd w:val="clear" w:color="auto" w:fill="auto"/>
            <w:vAlign w:val="center"/>
            <w:hideMark/>
          </w:tcPr>
          <w:p w:rsidR="005E021C" w:rsidRPr="008030A6" w:rsidRDefault="005E021C" w:rsidP="005E021C">
            <w:pPr>
              <w:widowControl/>
              <w:spacing w:line="320" w:lineRule="exact"/>
              <w:rPr>
                <w:rFonts w:ascii="標楷體" w:eastAsia="標楷體" w:hAnsi="標楷體" w:cs="新細明體"/>
                <w:color w:val="000000"/>
                <w:kern w:val="0"/>
                <w:szCs w:val="24"/>
              </w:rPr>
            </w:pPr>
            <w:r w:rsidRPr="008030A6">
              <w:rPr>
                <w:rFonts w:ascii="標楷體" w:eastAsia="標楷體" w:hAnsi="標楷體" w:cs="新細明體" w:hint="eastAsia"/>
                <w:color w:val="000000"/>
                <w:kern w:val="0"/>
                <w:szCs w:val="24"/>
              </w:rPr>
              <w:t>教育局函示或會議裁示需加強改進之處</w:t>
            </w:r>
          </w:p>
        </w:tc>
        <w:tc>
          <w:tcPr>
            <w:tcW w:w="911" w:type="dxa"/>
            <w:tcBorders>
              <w:top w:val="nil"/>
              <w:left w:val="nil"/>
              <w:bottom w:val="single" w:sz="8" w:space="0" w:color="auto"/>
              <w:right w:val="single" w:sz="8" w:space="0" w:color="auto"/>
            </w:tcBorders>
            <w:shd w:val="clear" w:color="auto" w:fill="auto"/>
            <w:vAlign w:val="center"/>
            <w:hideMark/>
          </w:tcPr>
          <w:p w:rsidR="005E021C" w:rsidRPr="008030A6" w:rsidRDefault="005E021C" w:rsidP="005E021C">
            <w:pPr>
              <w:widowControl/>
              <w:spacing w:line="320" w:lineRule="exact"/>
              <w:rPr>
                <w:rFonts w:ascii="標楷體" w:eastAsia="標楷體" w:hAnsi="標楷體" w:cs="新細明體"/>
                <w:color w:val="000000"/>
                <w:kern w:val="0"/>
                <w:szCs w:val="24"/>
              </w:rPr>
            </w:pPr>
            <w:r w:rsidRPr="008030A6">
              <w:rPr>
                <w:rFonts w:ascii="標楷體" w:eastAsia="標楷體" w:hAnsi="標楷體" w:cs="新細明體" w:hint="eastAsia"/>
                <w:color w:val="000000"/>
                <w:kern w:val="0"/>
                <w:szCs w:val="24"/>
              </w:rPr>
              <w:t>經費或時程增加達10%以上</w:t>
            </w:r>
          </w:p>
        </w:tc>
      </w:tr>
    </w:tbl>
    <w:p w:rsidR="00035CB8" w:rsidRDefault="00035CB8" w:rsidP="0088092F">
      <w:pPr>
        <w:spacing w:line="620" w:lineRule="exact"/>
        <w:ind w:left="560"/>
        <w:jc w:val="center"/>
        <w:rPr>
          <w:rFonts w:ascii="標楷體" w:eastAsia="標楷體" w:hAnsi="標楷體" w:cs="Times New Roman"/>
          <w:b/>
          <w:sz w:val="28"/>
          <w:szCs w:val="28"/>
        </w:rPr>
      </w:pPr>
    </w:p>
    <w:p w:rsidR="00035CB8" w:rsidRDefault="00035CB8" w:rsidP="0088092F">
      <w:pPr>
        <w:spacing w:line="620" w:lineRule="exact"/>
        <w:ind w:left="560"/>
        <w:jc w:val="center"/>
        <w:rPr>
          <w:rFonts w:ascii="標楷體" w:eastAsia="標楷體" w:hAnsi="標楷體" w:cs="Times New Roman"/>
          <w:b/>
          <w:sz w:val="28"/>
          <w:szCs w:val="28"/>
        </w:rPr>
      </w:pPr>
    </w:p>
    <w:p w:rsidR="0088092F" w:rsidRPr="0088092F" w:rsidRDefault="0088092F" w:rsidP="0088092F">
      <w:pPr>
        <w:spacing w:line="620" w:lineRule="exact"/>
        <w:ind w:left="560"/>
        <w:jc w:val="center"/>
        <w:rPr>
          <w:rFonts w:ascii="標楷體" w:eastAsia="標楷體" w:hAnsi="標楷體" w:cs="Times New Roman"/>
          <w:b/>
          <w:sz w:val="28"/>
          <w:szCs w:val="28"/>
        </w:rPr>
      </w:pPr>
      <w:r w:rsidRPr="0088092F">
        <w:rPr>
          <w:rFonts w:ascii="標楷體" w:eastAsia="標楷體" w:hAnsi="標楷體" w:cs="Times New Roman" w:hint="eastAsia"/>
          <w:b/>
          <w:sz w:val="28"/>
          <w:szCs w:val="28"/>
        </w:rPr>
        <w:lastRenderedPageBreak/>
        <w:t>表2：機率之敘述分類表</w:t>
      </w:r>
    </w:p>
    <w:tbl>
      <w:tblPr>
        <w:tblW w:w="0" w:type="auto"/>
        <w:tblInd w:w="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8"/>
        <w:gridCol w:w="2008"/>
        <w:gridCol w:w="4253"/>
        <w:gridCol w:w="1701"/>
      </w:tblGrid>
      <w:tr w:rsidR="0088092F" w:rsidRPr="0088092F" w:rsidTr="000510EA">
        <w:trPr>
          <w:trHeight w:hRule="exact" w:val="851"/>
        </w:trPr>
        <w:tc>
          <w:tcPr>
            <w:tcW w:w="0" w:type="auto"/>
            <w:vAlign w:val="center"/>
          </w:tcPr>
          <w:p w:rsidR="0088092F" w:rsidRPr="0088092F" w:rsidRDefault="0088092F" w:rsidP="0088092F">
            <w:pPr>
              <w:jc w:val="center"/>
              <w:rPr>
                <w:rFonts w:ascii="標楷體" w:eastAsia="標楷體" w:hAnsi="標楷體" w:cs="Times New Roman"/>
                <w:b/>
                <w:sz w:val="28"/>
                <w:szCs w:val="28"/>
              </w:rPr>
            </w:pPr>
            <w:r w:rsidRPr="0088092F">
              <w:rPr>
                <w:rFonts w:ascii="標楷體" w:eastAsia="標楷體" w:hAnsi="標楷體" w:cs="Times New Roman" w:hint="eastAsia"/>
                <w:b/>
                <w:sz w:val="28"/>
                <w:szCs w:val="28"/>
              </w:rPr>
              <w:t>等級</w:t>
            </w:r>
            <w:r w:rsidRPr="0088092F">
              <w:rPr>
                <w:rFonts w:ascii="標楷體" w:eastAsia="標楷體" w:hAnsi="標楷體" w:cs="Times New Roman"/>
                <w:b/>
                <w:sz w:val="28"/>
                <w:szCs w:val="28"/>
              </w:rPr>
              <w:t>(L)</w:t>
            </w:r>
          </w:p>
        </w:tc>
        <w:tc>
          <w:tcPr>
            <w:tcW w:w="2008" w:type="dxa"/>
            <w:vAlign w:val="center"/>
          </w:tcPr>
          <w:p w:rsidR="0088092F" w:rsidRPr="0088092F" w:rsidRDefault="0088092F" w:rsidP="0088092F">
            <w:pPr>
              <w:jc w:val="center"/>
              <w:rPr>
                <w:rFonts w:ascii="標楷體" w:eastAsia="標楷體" w:hAnsi="標楷體" w:cs="Times New Roman"/>
                <w:b/>
                <w:sz w:val="28"/>
                <w:szCs w:val="28"/>
              </w:rPr>
            </w:pPr>
            <w:r w:rsidRPr="0088092F">
              <w:rPr>
                <w:rFonts w:ascii="標楷體" w:eastAsia="標楷體" w:hAnsi="標楷體" w:cs="Times New Roman" w:hint="eastAsia"/>
                <w:b/>
                <w:sz w:val="28"/>
                <w:szCs w:val="28"/>
              </w:rPr>
              <w:t>類別</w:t>
            </w:r>
          </w:p>
        </w:tc>
        <w:tc>
          <w:tcPr>
            <w:tcW w:w="4253" w:type="dxa"/>
            <w:vAlign w:val="center"/>
          </w:tcPr>
          <w:p w:rsidR="0088092F" w:rsidRPr="0088092F" w:rsidRDefault="0088092F" w:rsidP="0088092F">
            <w:pPr>
              <w:jc w:val="center"/>
              <w:rPr>
                <w:rFonts w:ascii="標楷體" w:eastAsia="標楷體" w:hAnsi="標楷體" w:cs="Times New Roman"/>
                <w:b/>
                <w:sz w:val="28"/>
                <w:szCs w:val="28"/>
              </w:rPr>
            </w:pPr>
            <w:r w:rsidRPr="0088092F">
              <w:rPr>
                <w:rFonts w:ascii="標楷體" w:eastAsia="標楷體" w:hAnsi="標楷體" w:cs="Times New Roman" w:hint="eastAsia"/>
                <w:b/>
                <w:sz w:val="28"/>
                <w:szCs w:val="28"/>
              </w:rPr>
              <w:t>詳細的描述</w:t>
            </w:r>
          </w:p>
        </w:tc>
        <w:tc>
          <w:tcPr>
            <w:tcW w:w="1701" w:type="dxa"/>
            <w:vAlign w:val="center"/>
          </w:tcPr>
          <w:p w:rsidR="0088092F" w:rsidRPr="0088092F" w:rsidRDefault="0088092F" w:rsidP="0088092F">
            <w:pPr>
              <w:jc w:val="center"/>
              <w:rPr>
                <w:rFonts w:ascii="標楷體" w:eastAsia="標楷體" w:hAnsi="標楷體" w:cs="Times New Roman"/>
                <w:b/>
                <w:sz w:val="28"/>
                <w:szCs w:val="28"/>
              </w:rPr>
            </w:pPr>
            <w:r w:rsidRPr="0088092F">
              <w:rPr>
                <w:rFonts w:ascii="標楷體" w:eastAsia="標楷體" w:hAnsi="標楷體" w:cs="Times New Roman" w:hint="eastAsia"/>
                <w:b/>
                <w:sz w:val="28"/>
                <w:szCs w:val="28"/>
              </w:rPr>
              <w:t>發生機率</w:t>
            </w:r>
          </w:p>
        </w:tc>
      </w:tr>
      <w:tr w:rsidR="0088092F" w:rsidRPr="0088092F" w:rsidTr="000510EA">
        <w:trPr>
          <w:trHeight w:hRule="exact" w:val="567"/>
        </w:trPr>
        <w:tc>
          <w:tcPr>
            <w:tcW w:w="0" w:type="auto"/>
            <w:vAlign w:val="center"/>
          </w:tcPr>
          <w:p w:rsidR="0088092F" w:rsidRPr="0088092F" w:rsidRDefault="0088092F" w:rsidP="0088092F">
            <w:pPr>
              <w:jc w:val="center"/>
              <w:rPr>
                <w:rFonts w:ascii="標楷體" w:eastAsia="標楷體" w:hAnsi="標楷體" w:cs="Times New Roman"/>
                <w:b/>
                <w:sz w:val="28"/>
                <w:szCs w:val="28"/>
              </w:rPr>
            </w:pPr>
            <w:r w:rsidRPr="0088092F">
              <w:rPr>
                <w:rFonts w:ascii="標楷體" w:eastAsia="標楷體" w:hAnsi="標楷體" w:cs="Times New Roman"/>
                <w:b/>
                <w:sz w:val="28"/>
                <w:szCs w:val="28"/>
              </w:rPr>
              <w:t>5</w:t>
            </w:r>
          </w:p>
        </w:tc>
        <w:tc>
          <w:tcPr>
            <w:tcW w:w="0" w:type="auto"/>
            <w:vAlign w:val="center"/>
          </w:tcPr>
          <w:p w:rsidR="0088092F" w:rsidRPr="0088092F" w:rsidRDefault="0088092F" w:rsidP="0088092F">
            <w:pPr>
              <w:jc w:val="center"/>
              <w:rPr>
                <w:rFonts w:ascii="標楷體" w:eastAsia="標楷體" w:hAnsi="標楷體" w:cs="Times New Roman"/>
                <w:sz w:val="28"/>
                <w:szCs w:val="28"/>
              </w:rPr>
            </w:pPr>
            <w:r w:rsidRPr="0088092F">
              <w:rPr>
                <w:rFonts w:ascii="標楷體" w:eastAsia="標楷體" w:hAnsi="標楷體" w:cs="Times New Roman" w:hint="eastAsia"/>
                <w:sz w:val="28"/>
                <w:szCs w:val="28"/>
              </w:rPr>
              <w:t>極有可能</w:t>
            </w:r>
          </w:p>
        </w:tc>
        <w:tc>
          <w:tcPr>
            <w:tcW w:w="0" w:type="auto"/>
            <w:vAlign w:val="center"/>
          </w:tcPr>
          <w:p w:rsidR="0088092F" w:rsidRPr="0088092F" w:rsidRDefault="0088092F" w:rsidP="0088092F">
            <w:pPr>
              <w:rPr>
                <w:rFonts w:ascii="標楷體" w:eastAsia="標楷體" w:hAnsi="標楷體" w:cs="Times New Roman"/>
                <w:sz w:val="28"/>
                <w:szCs w:val="28"/>
              </w:rPr>
            </w:pPr>
            <w:r w:rsidRPr="0088092F">
              <w:rPr>
                <w:rFonts w:ascii="標楷體" w:eastAsia="標楷體" w:hAnsi="標楷體" w:cs="Times New Roman"/>
                <w:sz w:val="28"/>
                <w:szCs w:val="28"/>
              </w:rPr>
              <w:t>1</w:t>
            </w:r>
            <w:r w:rsidRPr="0088092F">
              <w:rPr>
                <w:rFonts w:ascii="標楷體" w:eastAsia="標楷體" w:hAnsi="標楷體" w:cs="Times New Roman" w:hint="eastAsia"/>
                <w:sz w:val="28"/>
                <w:szCs w:val="28"/>
              </w:rPr>
              <w:t>年內絕大部份情況下會發生</w:t>
            </w:r>
          </w:p>
        </w:tc>
        <w:tc>
          <w:tcPr>
            <w:tcW w:w="1701" w:type="dxa"/>
            <w:vAlign w:val="center"/>
          </w:tcPr>
          <w:p w:rsidR="0088092F" w:rsidRPr="0088092F" w:rsidRDefault="0088092F" w:rsidP="0088092F">
            <w:pPr>
              <w:jc w:val="center"/>
              <w:rPr>
                <w:rFonts w:ascii="標楷體" w:eastAsia="標楷體" w:hAnsi="標楷體" w:cs="Times New Roman"/>
                <w:sz w:val="28"/>
                <w:szCs w:val="28"/>
              </w:rPr>
            </w:pPr>
            <w:r w:rsidRPr="0088092F">
              <w:rPr>
                <w:rFonts w:ascii="標楷體" w:eastAsia="標楷體" w:hAnsi="標楷體" w:cs="Times New Roman"/>
                <w:sz w:val="28"/>
                <w:szCs w:val="28"/>
              </w:rPr>
              <w:t>80%</w:t>
            </w:r>
            <w:r w:rsidRPr="0088092F">
              <w:rPr>
                <w:rFonts w:ascii="標楷體" w:eastAsia="標楷體" w:hAnsi="標楷體" w:cs="Times New Roman" w:hint="eastAsia"/>
                <w:sz w:val="28"/>
                <w:szCs w:val="28"/>
              </w:rPr>
              <w:t>以上</w:t>
            </w:r>
          </w:p>
        </w:tc>
      </w:tr>
      <w:tr w:rsidR="0088092F" w:rsidRPr="0088092F" w:rsidTr="000510EA">
        <w:trPr>
          <w:trHeight w:hRule="exact" w:val="567"/>
        </w:trPr>
        <w:tc>
          <w:tcPr>
            <w:tcW w:w="0" w:type="auto"/>
            <w:vAlign w:val="center"/>
          </w:tcPr>
          <w:p w:rsidR="0088092F" w:rsidRPr="0088092F" w:rsidRDefault="0088092F" w:rsidP="0088092F">
            <w:pPr>
              <w:jc w:val="center"/>
              <w:rPr>
                <w:rFonts w:ascii="標楷體" w:eastAsia="標楷體" w:hAnsi="標楷體" w:cs="Times New Roman"/>
                <w:b/>
                <w:sz w:val="28"/>
                <w:szCs w:val="28"/>
              </w:rPr>
            </w:pPr>
            <w:r w:rsidRPr="0088092F">
              <w:rPr>
                <w:rFonts w:ascii="標楷體" w:eastAsia="標楷體" w:hAnsi="標楷體" w:cs="Times New Roman"/>
                <w:b/>
                <w:sz w:val="28"/>
                <w:szCs w:val="28"/>
              </w:rPr>
              <w:t>4</w:t>
            </w:r>
          </w:p>
        </w:tc>
        <w:tc>
          <w:tcPr>
            <w:tcW w:w="0" w:type="auto"/>
            <w:vAlign w:val="center"/>
          </w:tcPr>
          <w:p w:rsidR="0088092F" w:rsidRPr="0088092F" w:rsidRDefault="0088092F" w:rsidP="0088092F">
            <w:pPr>
              <w:jc w:val="center"/>
              <w:rPr>
                <w:rFonts w:ascii="標楷體" w:eastAsia="標楷體" w:hAnsi="標楷體" w:cs="Times New Roman"/>
                <w:sz w:val="28"/>
                <w:szCs w:val="28"/>
              </w:rPr>
            </w:pPr>
            <w:r w:rsidRPr="0088092F">
              <w:rPr>
                <w:rFonts w:ascii="標楷體" w:eastAsia="標楷體" w:hAnsi="標楷體" w:cs="Times New Roman" w:hint="eastAsia"/>
                <w:sz w:val="28"/>
                <w:szCs w:val="28"/>
              </w:rPr>
              <w:t>非常可能</w:t>
            </w:r>
          </w:p>
        </w:tc>
        <w:tc>
          <w:tcPr>
            <w:tcW w:w="0" w:type="auto"/>
            <w:vAlign w:val="center"/>
          </w:tcPr>
          <w:p w:rsidR="0088092F" w:rsidRPr="0088092F" w:rsidRDefault="0088092F" w:rsidP="0088092F">
            <w:pPr>
              <w:rPr>
                <w:rFonts w:ascii="Times New Roman" w:eastAsia="新細明體" w:hAnsi="Times New Roman" w:cs="Times New Roman"/>
                <w:sz w:val="28"/>
                <w:szCs w:val="28"/>
              </w:rPr>
            </w:pPr>
            <w:r w:rsidRPr="0088092F">
              <w:rPr>
                <w:rFonts w:ascii="標楷體" w:eastAsia="標楷體" w:hAnsi="標楷體" w:cs="Times New Roman"/>
                <w:sz w:val="28"/>
                <w:szCs w:val="28"/>
              </w:rPr>
              <w:t>1</w:t>
            </w:r>
            <w:r w:rsidRPr="0088092F">
              <w:rPr>
                <w:rFonts w:ascii="標楷體" w:eastAsia="標楷體" w:hAnsi="標楷體" w:cs="Times New Roman" w:hint="eastAsia"/>
                <w:sz w:val="28"/>
                <w:szCs w:val="28"/>
              </w:rPr>
              <w:t>年內大部份的情況下會發生</w:t>
            </w:r>
          </w:p>
        </w:tc>
        <w:tc>
          <w:tcPr>
            <w:tcW w:w="1701" w:type="dxa"/>
            <w:vAlign w:val="center"/>
          </w:tcPr>
          <w:p w:rsidR="0088092F" w:rsidRPr="0088092F" w:rsidRDefault="0088092F" w:rsidP="0088092F">
            <w:pPr>
              <w:jc w:val="center"/>
              <w:rPr>
                <w:rFonts w:ascii="標楷體" w:eastAsia="標楷體" w:hAnsi="標楷體" w:cs="Times New Roman"/>
                <w:sz w:val="28"/>
                <w:szCs w:val="28"/>
              </w:rPr>
            </w:pPr>
            <w:r w:rsidRPr="0088092F">
              <w:rPr>
                <w:rFonts w:ascii="標楷體" w:eastAsia="標楷體" w:hAnsi="標楷體" w:cs="Times New Roman" w:hint="eastAsia"/>
                <w:sz w:val="28"/>
                <w:szCs w:val="28"/>
              </w:rPr>
              <w:t>60~79</w:t>
            </w:r>
            <w:r w:rsidRPr="0088092F">
              <w:rPr>
                <w:rFonts w:ascii="標楷體" w:eastAsia="標楷體" w:hAnsi="標楷體" w:cs="Times New Roman"/>
                <w:sz w:val="28"/>
                <w:szCs w:val="28"/>
              </w:rPr>
              <w:t>%</w:t>
            </w:r>
          </w:p>
        </w:tc>
      </w:tr>
      <w:tr w:rsidR="0088092F" w:rsidRPr="0088092F" w:rsidTr="000510EA">
        <w:trPr>
          <w:trHeight w:hRule="exact" w:val="567"/>
        </w:trPr>
        <w:tc>
          <w:tcPr>
            <w:tcW w:w="0" w:type="auto"/>
            <w:vAlign w:val="center"/>
          </w:tcPr>
          <w:p w:rsidR="0088092F" w:rsidRPr="0088092F" w:rsidRDefault="0088092F" w:rsidP="0088092F">
            <w:pPr>
              <w:jc w:val="center"/>
              <w:rPr>
                <w:rFonts w:ascii="標楷體" w:eastAsia="標楷體" w:hAnsi="標楷體" w:cs="Times New Roman"/>
                <w:b/>
                <w:sz w:val="28"/>
                <w:szCs w:val="28"/>
              </w:rPr>
            </w:pPr>
            <w:r w:rsidRPr="0088092F">
              <w:rPr>
                <w:rFonts w:ascii="標楷體" w:eastAsia="標楷體" w:hAnsi="標楷體" w:cs="Times New Roman"/>
                <w:b/>
                <w:sz w:val="28"/>
                <w:szCs w:val="28"/>
              </w:rPr>
              <w:t>3</w:t>
            </w:r>
          </w:p>
        </w:tc>
        <w:tc>
          <w:tcPr>
            <w:tcW w:w="0" w:type="auto"/>
            <w:vAlign w:val="center"/>
          </w:tcPr>
          <w:p w:rsidR="0088092F" w:rsidRPr="0088092F" w:rsidRDefault="0088092F" w:rsidP="0088092F">
            <w:pPr>
              <w:jc w:val="center"/>
              <w:rPr>
                <w:rFonts w:ascii="標楷體" w:eastAsia="標楷體" w:hAnsi="標楷體" w:cs="Times New Roman"/>
                <w:sz w:val="28"/>
                <w:szCs w:val="28"/>
              </w:rPr>
            </w:pPr>
            <w:r w:rsidRPr="0088092F">
              <w:rPr>
                <w:rFonts w:ascii="標楷體" w:eastAsia="標楷體" w:hAnsi="標楷體" w:cs="Times New Roman" w:hint="eastAsia"/>
                <w:sz w:val="28"/>
                <w:szCs w:val="28"/>
              </w:rPr>
              <w:t>有點可能</w:t>
            </w:r>
          </w:p>
        </w:tc>
        <w:tc>
          <w:tcPr>
            <w:tcW w:w="0" w:type="auto"/>
            <w:vAlign w:val="center"/>
          </w:tcPr>
          <w:p w:rsidR="0088092F" w:rsidRPr="0088092F" w:rsidRDefault="0088092F" w:rsidP="0088092F">
            <w:pPr>
              <w:rPr>
                <w:rFonts w:ascii="Times New Roman" w:eastAsia="新細明體" w:hAnsi="Times New Roman" w:cs="Times New Roman"/>
                <w:sz w:val="28"/>
                <w:szCs w:val="28"/>
              </w:rPr>
            </w:pPr>
            <w:r w:rsidRPr="0088092F">
              <w:rPr>
                <w:rFonts w:ascii="標楷體" w:eastAsia="標楷體" w:hAnsi="標楷體" w:cs="Times New Roman"/>
                <w:sz w:val="28"/>
                <w:szCs w:val="28"/>
              </w:rPr>
              <w:t>1</w:t>
            </w:r>
            <w:r w:rsidRPr="0088092F">
              <w:rPr>
                <w:rFonts w:ascii="標楷體" w:eastAsia="標楷體" w:hAnsi="標楷體" w:cs="Times New Roman" w:hint="eastAsia"/>
                <w:sz w:val="28"/>
                <w:szCs w:val="28"/>
              </w:rPr>
              <w:t>年內有些情況下會發生</w:t>
            </w:r>
          </w:p>
        </w:tc>
        <w:tc>
          <w:tcPr>
            <w:tcW w:w="1701" w:type="dxa"/>
            <w:vAlign w:val="center"/>
          </w:tcPr>
          <w:p w:rsidR="0088092F" w:rsidRPr="0088092F" w:rsidRDefault="0088092F" w:rsidP="0088092F">
            <w:pPr>
              <w:jc w:val="center"/>
              <w:rPr>
                <w:rFonts w:ascii="標楷體" w:eastAsia="標楷體" w:hAnsi="標楷體" w:cs="Times New Roman"/>
                <w:sz w:val="28"/>
                <w:szCs w:val="28"/>
              </w:rPr>
            </w:pPr>
            <w:r w:rsidRPr="0088092F">
              <w:rPr>
                <w:rFonts w:ascii="標楷體" w:eastAsia="標楷體" w:hAnsi="標楷體" w:cs="Times New Roman" w:hint="eastAsia"/>
                <w:sz w:val="28"/>
                <w:szCs w:val="28"/>
              </w:rPr>
              <w:t>40~59</w:t>
            </w:r>
            <w:r w:rsidRPr="0088092F">
              <w:rPr>
                <w:rFonts w:ascii="標楷體" w:eastAsia="標楷體" w:hAnsi="標楷體" w:cs="Times New Roman"/>
                <w:sz w:val="28"/>
                <w:szCs w:val="28"/>
              </w:rPr>
              <w:t>%</w:t>
            </w:r>
          </w:p>
        </w:tc>
      </w:tr>
      <w:tr w:rsidR="0088092F" w:rsidRPr="0088092F" w:rsidTr="000510EA">
        <w:trPr>
          <w:trHeight w:hRule="exact" w:val="567"/>
        </w:trPr>
        <w:tc>
          <w:tcPr>
            <w:tcW w:w="0" w:type="auto"/>
            <w:vAlign w:val="center"/>
          </w:tcPr>
          <w:p w:rsidR="0088092F" w:rsidRPr="0088092F" w:rsidRDefault="0088092F" w:rsidP="0088092F">
            <w:pPr>
              <w:jc w:val="center"/>
              <w:rPr>
                <w:rFonts w:ascii="標楷體" w:eastAsia="標楷體" w:hAnsi="標楷體" w:cs="Times New Roman"/>
                <w:b/>
                <w:sz w:val="28"/>
                <w:szCs w:val="28"/>
              </w:rPr>
            </w:pPr>
            <w:r w:rsidRPr="0088092F">
              <w:rPr>
                <w:rFonts w:ascii="標楷體" w:eastAsia="標楷體" w:hAnsi="標楷體" w:cs="Times New Roman"/>
                <w:b/>
                <w:sz w:val="28"/>
                <w:szCs w:val="28"/>
              </w:rPr>
              <w:t>2</w:t>
            </w:r>
          </w:p>
        </w:tc>
        <w:tc>
          <w:tcPr>
            <w:tcW w:w="0" w:type="auto"/>
            <w:vAlign w:val="center"/>
          </w:tcPr>
          <w:p w:rsidR="0088092F" w:rsidRPr="0088092F" w:rsidRDefault="0088092F" w:rsidP="0088092F">
            <w:pPr>
              <w:jc w:val="center"/>
              <w:rPr>
                <w:rFonts w:ascii="標楷體" w:eastAsia="標楷體" w:hAnsi="標楷體" w:cs="Times New Roman"/>
                <w:sz w:val="28"/>
                <w:szCs w:val="28"/>
              </w:rPr>
            </w:pPr>
            <w:r w:rsidRPr="0088092F">
              <w:rPr>
                <w:rFonts w:ascii="標楷體" w:eastAsia="標楷體" w:hAnsi="標楷體" w:cs="Times New Roman" w:hint="eastAsia"/>
                <w:sz w:val="28"/>
                <w:szCs w:val="28"/>
              </w:rPr>
              <w:t>不太可能</w:t>
            </w:r>
          </w:p>
        </w:tc>
        <w:tc>
          <w:tcPr>
            <w:tcW w:w="0" w:type="auto"/>
            <w:vAlign w:val="center"/>
          </w:tcPr>
          <w:p w:rsidR="0088092F" w:rsidRPr="0088092F" w:rsidRDefault="0088092F" w:rsidP="0088092F">
            <w:pPr>
              <w:rPr>
                <w:rFonts w:ascii="Times New Roman" w:eastAsia="新細明體" w:hAnsi="Times New Roman" w:cs="Times New Roman"/>
                <w:sz w:val="28"/>
                <w:szCs w:val="28"/>
              </w:rPr>
            </w:pPr>
            <w:r w:rsidRPr="0088092F">
              <w:rPr>
                <w:rFonts w:ascii="標楷體" w:eastAsia="標楷體" w:hAnsi="標楷體" w:cs="Times New Roman"/>
                <w:sz w:val="28"/>
                <w:szCs w:val="28"/>
              </w:rPr>
              <w:t>1</w:t>
            </w:r>
            <w:r w:rsidRPr="0088092F">
              <w:rPr>
                <w:rFonts w:ascii="標楷體" w:eastAsia="標楷體" w:hAnsi="標楷體" w:cs="Times New Roman" w:hint="eastAsia"/>
                <w:sz w:val="28"/>
                <w:szCs w:val="28"/>
              </w:rPr>
              <w:t>年內只會在特殊情況下會發生</w:t>
            </w:r>
          </w:p>
        </w:tc>
        <w:tc>
          <w:tcPr>
            <w:tcW w:w="1701" w:type="dxa"/>
            <w:vAlign w:val="center"/>
          </w:tcPr>
          <w:p w:rsidR="0088092F" w:rsidRPr="0088092F" w:rsidRDefault="0088092F" w:rsidP="0088092F">
            <w:pPr>
              <w:jc w:val="center"/>
              <w:rPr>
                <w:rFonts w:ascii="標楷體" w:eastAsia="標楷體" w:hAnsi="標楷體" w:cs="Times New Roman"/>
                <w:sz w:val="28"/>
                <w:szCs w:val="28"/>
              </w:rPr>
            </w:pPr>
            <w:r w:rsidRPr="0088092F">
              <w:rPr>
                <w:rFonts w:ascii="標楷體" w:eastAsia="標楷體" w:hAnsi="標楷體" w:cs="Times New Roman" w:hint="eastAsia"/>
                <w:sz w:val="28"/>
                <w:szCs w:val="28"/>
              </w:rPr>
              <w:t>20~39</w:t>
            </w:r>
            <w:r w:rsidRPr="0088092F">
              <w:rPr>
                <w:rFonts w:ascii="標楷體" w:eastAsia="標楷體" w:hAnsi="標楷體" w:cs="Times New Roman"/>
                <w:sz w:val="28"/>
                <w:szCs w:val="28"/>
              </w:rPr>
              <w:t>%</w:t>
            </w:r>
          </w:p>
        </w:tc>
      </w:tr>
      <w:tr w:rsidR="0088092F" w:rsidRPr="0088092F" w:rsidTr="000510EA">
        <w:trPr>
          <w:trHeight w:hRule="exact" w:val="567"/>
        </w:trPr>
        <w:tc>
          <w:tcPr>
            <w:tcW w:w="0" w:type="auto"/>
            <w:vAlign w:val="center"/>
          </w:tcPr>
          <w:p w:rsidR="0088092F" w:rsidRPr="0088092F" w:rsidRDefault="0088092F" w:rsidP="0088092F">
            <w:pPr>
              <w:jc w:val="center"/>
              <w:rPr>
                <w:rFonts w:ascii="標楷體" w:eastAsia="標楷體" w:hAnsi="標楷體" w:cs="Times New Roman"/>
                <w:b/>
                <w:sz w:val="28"/>
                <w:szCs w:val="28"/>
              </w:rPr>
            </w:pPr>
            <w:r w:rsidRPr="0088092F">
              <w:rPr>
                <w:rFonts w:ascii="標楷體" w:eastAsia="標楷體" w:hAnsi="標楷體" w:cs="Times New Roman"/>
                <w:b/>
                <w:sz w:val="28"/>
                <w:szCs w:val="28"/>
              </w:rPr>
              <w:t>1</w:t>
            </w:r>
          </w:p>
        </w:tc>
        <w:tc>
          <w:tcPr>
            <w:tcW w:w="0" w:type="auto"/>
            <w:vAlign w:val="center"/>
          </w:tcPr>
          <w:p w:rsidR="0088092F" w:rsidRPr="0088092F" w:rsidRDefault="0088092F" w:rsidP="0088092F">
            <w:pPr>
              <w:jc w:val="center"/>
              <w:rPr>
                <w:rFonts w:ascii="標楷體" w:eastAsia="標楷體" w:hAnsi="標楷體" w:cs="Times New Roman"/>
                <w:sz w:val="28"/>
                <w:szCs w:val="28"/>
              </w:rPr>
            </w:pPr>
            <w:r w:rsidRPr="0088092F">
              <w:rPr>
                <w:rFonts w:ascii="標楷體" w:eastAsia="標楷體" w:hAnsi="標楷體" w:cs="Times New Roman" w:hint="eastAsia"/>
                <w:sz w:val="28"/>
                <w:szCs w:val="28"/>
              </w:rPr>
              <w:t>極不可能</w:t>
            </w:r>
          </w:p>
        </w:tc>
        <w:tc>
          <w:tcPr>
            <w:tcW w:w="0" w:type="auto"/>
            <w:vAlign w:val="center"/>
          </w:tcPr>
          <w:p w:rsidR="0088092F" w:rsidRPr="0088092F" w:rsidRDefault="0088092F" w:rsidP="0088092F">
            <w:pPr>
              <w:rPr>
                <w:rFonts w:ascii="標楷體" w:eastAsia="標楷體" w:hAnsi="標楷體" w:cs="Times New Roman"/>
                <w:sz w:val="28"/>
                <w:szCs w:val="28"/>
              </w:rPr>
            </w:pPr>
            <w:r w:rsidRPr="0088092F">
              <w:rPr>
                <w:rFonts w:ascii="標楷體" w:eastAsia="標楷體" w:hAnsi="標楷體" w:cs="Times New Roman"/>
                <w:sz w:val="28"/>
                <w:szCs w:val="28"/>
              </w:rPr>
              <w:t>1</w:t>
            </w:r>
            <w:r w:rsidRPr="0088092F">
              <w:rPr>
                <w:rFonts w:ascii="標楷體" w:eastAsia="標楷體" w:hAnsi="標楷體" w:cs="Times New Roman" w:hint="eastAsia"/>
                <w:sz w:val="28"/>
                <w:szCs w:val="28"/>
              </w:rPr>
              <w:t>年內只會在少數情況下會發生</w:t>
            </w:r>
          </w:p>
        </w:tc>
        <w:tc>
          <w:tcPr>
            <w:tcW w:w="1701" w:type="dxa"/>
            <w:vAlign w:val="center"/>
          </w:tcPr>
          <w:p w:rsidR="0088092F" w:rsidRPr="0088092F" w:rsidRDefault="0088092F" w:rsidP="0088092F">
            <w:pPr>
              <w:jc w:val="center"/>
              <w:rPr>
                <w:rFonts w:ascii="標楷體" w:eastAsia="標楷體" w:hAnsi="標楷體" w:cs="Times New Roman"/>
                <w:sz w:val="28"/>
                <w:szCs w:val="28"/>
              </w:rPr>
            </w:pPr>
            <w:r w:rsidRPr="0088092F">
              <w:rPr>
                <w:rFonts w:ascii="標楷體" w:eastAsia="標楷體" w:hAnsi="標楷體" w:cs="Times New Roman" w:hint="eastAsia"/>
                <w:sz w:val="28"/>
                <w:szCs w:val="28"/>
              </w:rPr>
              <w:t>未達</w:t>
            </w:r>
            <w:r w:rsidRPr="0088092F">
              <w:rPr>
                <w:rFonts w:ascii="標楷體" w:eastAsia="標楷體" w:hAnsi="標楷體" w:cs="Times New Roman"/>
                <w:sz w:val="28"/>
                <w:szCs w:val="28"/>
              </w:rPr>
              <w:t>20%</w:t>
            </w:r>
          </w:p>
        </w:tc>
      </w:tr>
    </w:tbl>
    <w:p w:rsidR="0088092F" w:rsidRPr="003415E2" w:rsidRDefault="00482454" w:rsidP="0088092F">
      <w:pPr>
        <w:widowControl/>
        <w:spacing w:beforeLines="50" w:before="187" w:afterLines="50" w:after="187" w:line="560" w:lineRule="exact"/>
        <w:ind w:firstLineChars="21" w:firstLine="67"/>
        <w:jc w:val="both"/>
        <w:outlineLvl w:val="1"/>
        <w:rPr>
          <w:rFonts w:ascii="標楷體" w:eastAsia="標楷體" w:hAnsi="標楷體" w:cs="Times New Roman"/>
          <w:sz w:val="32"/>
          <w:szCs w:val="32"/>
        </w:rPr>
      </w:pPr>
      <w:bookmarkStart w:id="0" w:name="_Toc375052367"/>
      <w:bookmarkStart w:id="1" w:name="_Toc405812500"/>
      <w:r w:rsidRPr="003415E2">
        <w:rPr>
          <w:rFonts w:ascii="標楷體" w:eastAsia="標楷體" w:hAnsi="標楷體" w:cs="Times New Roman" w:hint="eastAsia"/>
          <w:sz w:val="32"/>
          <w:szCs w:val="32"/>
        </w:rPr>
        <w:t>(</w:t>
      </w:r>
      <w:r w:rsidR="0088092F" w:rsidRPr="003415E2">
        <w:rPr>
          <w:rFonts w:ascii="標楷體" w:eastAsia="標楷體" w:hAnsi="標楷體" w:cs="Times New Roman" w:hint="eastAsia"/>
          <w:sz w:val="32"/>
          <w:szCs w:val="32"/>
        </w:rPr>
        <w:t>三</w:t>
      </w:r>
      <w:r w:rsidRPr="003415E2">
        <w:rPr>
          <w:rFonts w:ascii="標楷體" w:eastAsia="標楷體" w:hAnsi="標楷體" w:cs="Times New Roman" w:hint="eastAsia"/>
          <w:sz w:val="32"/>
          <w:szCs w:val="32"/>
        </w:rPr>
        <w:t>)</w:t>
      </w:r>
      <w:r w:rsidR="00B92223">
        <w:rPr>
          <w:rFonts w:ascii="標楷體" w:eastAsia="標楷體" w:hAnsi="標楷體" w:cs="Times New Roman"/>
          <w:sz w:val="32"/>
          <w:szCs w:val="32"/>
        </w:rPr>
        <w:t xml:space="preserve"> </w:t>
      </w:r>
      <w:r w:rsidR="0088092F" w:rsidRPr="003415E2">
        <w:rPr>
          <w:rFonts w:ascii="標楷體" w:eastAsia="標楷體" w:hAnsi="標楷體" w:cs="Times New Roman" w:hint="eastAsia"/>
          <w:sz w:val="32"/>
          <w:szCs w:val="32"/>
        </w:rPr>
        <w:t>風險評量</w:t>
      </w:r>
      <w:bookmarkEnd w:id="0"/>
      <w:bookmarkEnd w:id="1"/>
    </w:p>
    <w:p w:rsidR="0088092F" w:rsidRPr="0088092F" w:rsidRDefault="0088092F" w:rsidP="00CC2E89">
      <w:pPr>
        <w:spacing w:line="480" w:lineRule="exact"/>
        <w:ind w:leftChars="136" w:left="326" w:firstLine="567"/>
        <w:jc w:val="both"/>
        <w:rPr>
          <w:rFonts w:ascii="標楷體" w:eastAsia="標楷體" w:hAnsi="標楷體" w:cs="Times New Roman"/>
          <w:sz w:val="28"/>
          <w:szCs w:val="28"/>
        </w:rPr>
      </w:pPr>
      <w:r w:rsidRPr="0088092F">
        <w:rPr>
          <w:rFonts w:ascii="標楷體" w:eastAsia="標楷體" w:hAnsi="標楷體" w:cs="Times New Roman" w:hint="eastAsia"/>
          <w:sz w:val="28"/>
          <w:szCs w:val="28"/>
        </w:rPr>
        <w:t>經過風險分析結果，考量人力、資源、</w:t>
      </w:r>
      <w:r w:rsidRPr="0088092F">
        <w:rPr>
          <w:rFonts w:ascii="標楷體" w:eastAsia="標楷體" w:hAnsi="標楷體" w:cs="Times New Roman"/>
          <w:sz w:val="28"/>
          <w:szCs w:val="28"/>
        </w:rPr>
        <w:t>組織環境</w:t>
      </w:r>
      <w:r w:rsidRPr="0088092F">
        <w:rPr>
          <w:rFonts w:ascii="標楷體" w:eastAsia="標楷體" w:hAnsi="標楷體" w:cs="Times New Roman" w:hint="eastAsia"/>
          <w:sz w:val="28"/>
          <w:szCs w:val="28"/>
        </w:rPr>
        <w:t>等因素，由內部控制專案小組召開會議研商後，將</w:t>
      </w:r>
      <w:r w:rsidR="00183F59">
        <w:rPr>
          <w:rFonts w:ascii="標楷體" w:eastAsia="標楷體" w:hAnsi="標楷體" w:cs="Times New Roman" w:hint="eastAsia"/>
          <w:sz w:val="28"/>
          <w:szCs w:val="28"/>
        </w:rPr>
        <w:t>本</w:t>
      </w:r>
      <w:r w:rsidRPr="0088092F">
        <w:rPr>
          <w:rFonts w:ascii="標楷體" w:eastAsia="標楷體" w:hAnsi="標楷體" w:cs="Times New Roman" w:hint="eastAsia"/>
          <w:sz w:val="28"/>
          <w:szCs w:val="28"/>
        </w:rPr>
        <w:t>校可接受之風險值訂為</w:t>
      </w:r>
      <w:r w:rsidR="007C7BCE">
        <w:rPr>
          <w:rFonts w:ascii="標楷體" w:eastAsia="標楷體" w:hAnsi="標楷體" w:cs="Times New Roman" w:hint="eastAsia"/>
          <w:sz w:val="28"/>
          <w:szCs w:val="28"/>
        </w:rPr>
        <w:t>5</w:t>
      </w:r>
      <w:r w:rsidR="003C455E">
        <w:rPr>
          <w:rFonts w:ascii="標楷體" w:eastAsia="標楷體" w:hAnsi="標楷體" w:cs="Times New Roman" w:hint="eastAsia"/>
          <w:sz w:val="28"/>
          <w:szCs w:val="28"/>
        </w:rPr>
        <w:t>，風險值6以上納入風險項目</w:t>
      </w:r>
      <w:r w:rsidRPr="0088092F">
        <w:rPr>
          <w:rFonts w:ascii="標楷體" w:eastAsia="標楷體" w:hAnsi="標楷體" w:cs="Times New Roman" w:hint="eastAsia"/>
          <w:sz w:val="28"/>
          <w:szCs w:val="28"/>
        </w:rPr>
        <w:t>，經風險評估後，總計有</w:t>
      </w:r>
      <w:r w:rsidR="00183F59">
        <w:rPr>
          <w:rFonts w:ascii="標楷體" w:eastAsia="標楷體" w:hAnsi="標楷體" w:cs="Times New Roman" w:hint="eastAsia"/>
          <w:sz w:val="28"/>
          <w:szCs w:val="28"/>
        </w:rPr>
        <w:t>7</w:t>
      </w:r>
      <w:r w:rsidRPr="0088092F">
        <w:rPr>
          <w:rFonts w:ascii="標楷體" w:eastAsia="標楷體" w:hAnsi="標楷體" w:cs="Times New Roman" w:hint="eastAsia"/>
          <w:sz w:val="28"/>
          <w:szCs w:val="28"/>
        </w:rPr>
        <w:t>項超出所訂可接受風險值之高風險項目(如表3)，風險圖像如圖1所示。可接受風險值之範圍說明如下：</w:t>
      </w:r>
    </w:p>
    <w:p w:rsidR="000E4795" w:rsidRDefault="000E4795" w:rsidP="007C7BCE">
      <w:pPr>
        <w:pStyle w:val="Default"/>
        <w:spacing w:line="480" w:lineRule="exact"/>
        <w:ind w:leftChars="178" w:left="707" w:hangingChars="100" w:hanging="280"/>
        <w:rPr>
          <w:sz w:val="28"/>
          <w:szCs w:val="28"/>
        </w:rPr>
      </w:pPr>
      <w:r>
        <w:rPr>
          <w:sz w:val="28"/>
          <w:szCs w:val="28"/>
        </w:rPr>
        <w:t>1.</w:t>
      </w:r>
      <w:r>
        <w:rPr>
          <w:rFonts w:hint="eastAsia"/>
          <w:sz w:val="28"/>
          <w:szCs w:val="28"/>
        </w:rPr>
        <w:t>範圍</w:t>
      </w:r>
      <w:r>
        <w:rPr>
          <w:sz w:val="28"/>
          <w:szCs w:val="28"/>
        </w:rPr>
        <w:t>1</w:t>
      </w:r>
      <w:r>
        <w:rPr>
          <w:rFonts w:hint="eastAsia"/>
          <w:sz w:val="28"/>
          <w:szCs w:val="28"/>
        </w:rPr>
        <w:t>：發生風險影響程度為「非常輕微</w:t>
      </w:r>
      <w:r>
        <w:rPr>
          <w:sz w:val="28"/>
          <w:szCs w:val="28"/>
        </w:rPr>
        <w:t>(1)</w:t>
      </w:r>
      <w:r>
        <w:rPr>
          <w:rFonts w:hint="eastAsia"/>
          <w:sz w:val="28"/>
          <w:szCs w:val="28"/>
        </w:rPr>
        <w:t>」而發生機率為「極不可能</w:t>
      </w:r>
      <w:r>
        <w:rPr>
          <w:sz w:val="28"/>
          <w:szCs w:val="28"/>
        </w:rPr>
        <w:t>(1)</w:t>
      </w:r>
      <w:r>
        <w:rPr>
          <w:rFonts w:hint="eastAsia"/>
          <w:sz w:val="28"/>
          <w:szCs w:val="28"/>
        </w:rPr>
        <w:t>」至「極有可能</w:t>
      </w:r>
      <w:r>
        <w:rPr>
          <w:sz w:val="28"/>
          <w:szCs w:val="28"/>
        </w:rPr>
        <w:t>(5)</w:t>
      </w:r>
      <w:r>
        <w:rPr>
          <w:rFonts w:hint="eastAsia"/>
          <w:sz w:val="28"/>
          <w:szCs w:val="28"/>
        </w:rPr>
        <w:t>」之範圍。</w:t>
      </w:r>
    </w:p>
    <w:p w:rsidR="000E4795" w:rsidRDefault="000E4795" w:rsidP="007C7BCE">
      <w:pPr>
        <w:pStyle w:val="Default"/>
        <w:spacing w:line="480" w:lineRule="exact"/>
        <w:ind w:leftChars="178" w:left="707" w:hangingChars="100" w:hanging="280"/>
        <w:rPr>
          <w:sz w:val="28"/>
          <w:szCs w:val="28"/>
        </w:rPr>
      </w:pPr>
      <w:r>
        <w:rPr>
          <w:sz w:val="28"/>
          <w:szCs w:val="28"/>
        </w:rPr>
        <w:t>2.</w:t>
      </w:r>
      <w:r>
        <w:rPr>
          <w:rFonts w:hint="eastAsia"/>
          <w:sz w:val="28"/>
          <w:szCs w:val="28"/>
        </w:rPr>
        <w:t>範圍</w:t>
      </w:r>
      <w:r>
        <w:rPr>
          <w:sz w:val="28"/>
          <w:szCs w:val="28"/>
        </w:rPr>
        <w:t>2</w:t>
      </w:r>
      <w:r>
        <w:rPr>
          <w:rFonts w:hint="eastAsia"/>
          <w:sz w:val="28"/>
          <w:szCs w:val="28"/>
        </w:rPr>
        <w:t>：發生風險影響程度為「還算輕微</w:t>
      </w:r>
      <w:r>
        <w:rPr>
          <w:sz w:val="28"/>
          <w:szCs w:val="28"/>
        </w:rPr>
        <w:t>(2)</w:t>
      </w:r>
      <w:r>
        <w:rPr>
          <w:rFonts w:hint="eastAsia"/>
          <w:sz w:val="28"/>
          <w:szCs w:val="28"/>
        </w:rPr>
        <w:t>」且發生機率為「極不可能</w:t>
      </w:r>
      <w:r>
        <w:rPr>
          <w:sz w:val="28"/>
          <w:szCs w:val="28"/>
        </w:rPr>
        <w:t>(1)</w:t>
      </w:r>
      <w:r>
        <w:rPr>
          <w:rFonts w:hint="eastAsia"/>
          <w:sz w:val="28"/>
          <w:szCs w:val="28"/>
        </w:rPr>
        <w:t>」或「不太可能</w:t>
      </w:r>
      <w:r>
        <w:rPr>
          <w:sz w:val="28"/>
          <w:szCs w:val="28"/>
        </w:rPr>
        <w:t>(2)</w:t>
      </w:r>
      <w:r>
        <w:rPr>
          <w:rFonts w:hint="eastAsia"/>
          <w:sz w:val="28"/>
          <w:szCs w:val="28"/>
        </w:rPr>
        <w:t>」之範圍。</w:t>
      </w:r>
    </w:p>
    <w:p w:rsidR="000E4795" w:rsidRDefault="000E4795" w:rsidP="007C7BCE">
      <w:pPr>
        <w:pStyle w:val="Default"/>
        <w:spacing w:line="480" w:lineRule="exact"/>
        <w:ind w:leftChars="178" w:left="707" w:hangingChars="100" w:hanging="280"/>
        <w:rPr>
          <w:sz w:val="28"/>
          <w:szCs w:val="28"/>
        </w:rPr>
      </w:pPr>
      <w:r>
        <w:rPr>
          <w:sz w:val="28"/>
          <w:szCs w:val="28"/>
        </w:rPr>
        <w:t>3.</w:t>
      </w:r>
      <w:r>
        <w:rPr>
          <w:rFonts w:hint="eastAsia"/>
          <w:sz w:val="28"/>
          <w:szCs w:val="28"/>
        </w:rPr>
        <w:t>範圍</w:t>
      </w:r>
      <w:r>
        <w:rPr>
          <w:sz w:val="28"/>
          <w:szCs w:val="28"/>
        </w:rPr>
        <w:t>3</w:t>
      </w:r>
      <w:r>
        <w:rPr>
          <w:rFonts w:hint="eastAsia"/>
          <w:sz w:val="28"/>
          <w:szCs w:val="28"/>
        </w:rPr>
        <w:t>：發生風險影響程度為「有點嚴重</w:t>
      </w:r>
      <w:r>
        <w:rPr>
          <w:sz w:val="28"/>
          <w:szCs w:val="28"/>
        </w:rPr>
        <w:t>(3)</w:t>
      </w:r>
      <w:r>
        <w:rPr>
          <w:rFonts w:hint="eastAsia"/>
          <w:sz w:val="28"/>
          <w:szCs w:val="28"/>
        </w:rPr>
        <w:t>」且發生機率為「極不可能</w:t>
      </w:r>
      <w:r>
        <w:rPr>
          <w:sz w:val="28"/>
          <w:szCs w:val="28"/>
        </w:rPr>
        <w:t>(1)</w:t>
      </w:r>
      <w:r>
        <w:rPr>
          <w:rFonts w:hint="eastAsia"/>
          <w:sz w:val="28"/>
          <w:szCs w:val="28"/>
        </w:rPr>
        <w:t>」之範圍。</w:t>
      </w:r>
    </w:p>
    <w:p w:rsidR="000E4795" w:rsidRDefault="000E4795" w:rsidP="005E021C">
      <w:pPr>
        <w:pStyle w:val="Default"/>
        <w:spacing w:line="480" w:lineRule="exact"/>
        <w:ind w:leftChars="163" w:left="565" w:hangingChars="62" w:hanging="174"/>
        <w:rPr>
          <w:sz w:val="28"/>
          <w:szCs w:val="28"/>
        </w:rPr>
      </w:pPr>
      <w:r>
        <w:rPr>
          <w:sz w:val="28"/>
          <w:szCs w:val="28"/>
        </w:rPr>
        <w:t>4.</w:t>
      </w:r>
      <w:r>
        <w:rPr>
          <w:rFonts w:hint="eastAsia"/>
          <w:sz w:val="28"/>
          <w:szCs w:val="28"/>
        </w:rPr>
        <w:t>範圍</w:t>
      </w:r>
      <w:r>
        <w:rPr>
          <w:sz w:val="28"/>
          <w:szCs w:val="28"/>
        </w:rPr>
        <w:t>4</w:t>
      </w:r>
      <w:r>
        <w:rPr>
          <w:rFonts w:hint="eastAsia"/>
          <w:sz w:val="28"/>
          <w:szCs w:val="28"/>
        </w:rPr>
        <w:t>：發生風險影響程度為「非常嚴重</w:t>
      </w:r>
      <w:r>
        <w:rPr>
          <w:sz w:val="28"/>
          <w:szCs w:val="28"/>
        </w:rPr>
        <w:t>(4)</w:t>
      </w:r>
      <w:r>
        <w:rPr>
          <w:rFonts w:hint="eastAsia"/>
          <w:sz w:val="28"/>
          <w:szCs w:val="28"/>
        </w:rPr>
        <w:t>」且發生機率為「極不可能</w:t>
      </w:r>
      <w:r>
        <w:rPr>
          <w:sz w:val="28"/>
          <w:szCs w:val="28"/>
        </w:rPr>
        <w:t>(1)</w:t>
      </w:r>
      <w:r>
        <w:rPr>
          <w:rFonts w:hint="eastAsia"/>
          <w:sz w:val="28"/>
          <w:szCs w:val="28"/>
        </w:rPr>
        <w:t>」之範圍。</w:t>
      </w:r>
    </w:p>
    <w:p w:rsidR="00F76E77" w:rsidRDefault="000E4795" w:rsidP="005E021C">
      <w:pPr>
        <w:pStyle w:val="Default"/>
        <w:spacing w:line="480" w:lineRule="exact"/>
        <w:ind w:leftChars="157" w:left="565" w:hangingChars="67" w:hanging="188"/>
        <w:rPr>
          <w:sz w:val="28"/>
          <w:szCs w:val="28"/>
        </w:rPr>
      </w:pPr>
      <w:r>
        <w:rPr>
          <w:sz w:val="28"/>
          <w:szCs w:val="28"/>
        </w:rPr>
        <w:t>5.</w:t>
      </w:r>
      <w:r>
        <w:rPr>
          <w:rFonts w:hint="eastAsia"/>
          <w:sz w:val="28"/>
          <w:szCs w:val="28"/>
        </w:rPr>
        <w:t>範圍</w:t>
      </w:r>
      <w:r>
        <w:rPr>
          <w:sz w:val="28"/>
          <w:szCs w:val="28"/>
        </w:rPr>
        <w:t>5</w:t>
      </w:r>
      <w:r>
        <w:rPr>
          <w:rFonts w:hint="eastAsia"/>
          <w:sz w:val="28"/>
          <w:szCs w:val="28"/>
        </w:rPr>
        <w:t>：發生風險影響程度為「極為嚴重</w:t>
      </w:r>
      <w:r>
        <w:rPr>
          <w:sz w:val="28"/>
          <w:szCs w:val="28"/>
        </w:rPr>
        <w:t>(5)</w:t>
      </w:r>
      <w:r>
        <w:rPr>
          <w:rFonts w:hint="eastAsia"/>
          <w:sz w:val="28"/>
          <w:szCs w:val="28"/>
        </w:rPr>
        <w:t>」且發生機率為「極不可能</w:t>
      </w:r>
      <w:r>
        <w:rPr>
          <w:sz w:val="28"/>
          <w:szCs w:val="28"/>
        </w:rPr>
        <w:t>(1)</w:t>
      </w:r>
      <w:r>
        <w:rPr>
          <w:rFonts w:hint="eastAsia"/>
          <w:sz w:val="28"/>
          <w:szCs w:val="28"/>
        </w:rPr>
        <w:t>」之範圍。</w:t>
      </w:r>
    </w:p>
    <w:p w:rsidR="007C7BCE" w:rsidRDefault="007C7BCE" w:rsidP="0088092F">
      <w:pPr>
        <w:tabs>
          <w:tab w:val="left" w:pos="480"/>
        </w:tabs>
        <w:spacing w:line="360" w:lineRule="auto"/>
        <w:ind w:left="240"/>
        <w:jc w:val="center"/>
        <w:rPr>
          <w:rFonts w:ascii="標楷體" w:eastAsia="標楷體" w:hAnsi="標楷體" w:cs="新細明體"/>
          <w:b/>
          <w:color w:val="000000"/>
          <w:kern w:val="0"/>
          <w:sz w:val="32"/>
          <w:szCs w:val="32"/>
        </w:rPr>
      </w:pPr>
    </w:p>
    <w:p w:rsidR="007C7BCE" w:rsidRDefault="007C7BCE" w:rsidP="0088092F">
      <w:pPr>
        <w:tabs>
          <w:tab w:val="left" w:pos="480"/>
        </w:tabs>
        <w:spacing w:line="360" w:lineRule="auto"/>
        <w:ind w:left="240"/>
        <w:jc w:val="center"/>
        <w:rPr>
          <w:rFonts w:ascii="標楷體" w:eastAsia="標楷體" w:hAnsi="標楷體" w:cs="新細明體"/>
          <w:b/>
          <w:color w:val="000000"/>
          <w:kern w:val="0"/>
          <w:sz w:val="32"/>
          <w:szCs w:val="32"/>
        </w:rPr>
      </w:pPr>
    </w:p>
    <w:p w:rsidR="00461E7F" w:rsidRDefault="00461E7F" w:rsidP="0088092F">
      <w:pPr>
        <w:tabs>
          <w:tab w:val="left" w:pos="480"/>
        </w:tabs>
        <w:spacing w:line="360" w:lineRule="auto"/>
        <w:ind w:left="240"/>
        <w:jc w:val="center"/>
        <w:rPr>
          <w:rFonts w:ascii="標楷體" w:eastAsia="標楷體" w:hAnsi="標楷體" w:cs="新細明體"/>
          <w:b/>
          <w:color w:val="000000"/>
          <w:kern w:val="0"/>
          <w:sz w:val="32"/>
          <w:szCs w:val="32"/>
        </w:rPr>
      </w:pPr>
    </w:p>
    <w:p w:rsidR="0088092F" w:rsidRPr="0088092F" w:rsidRDefault="0088092F" w:rsidP="0088092F">
      <w:pPr>
        <w:tabs>
          <w:tab w:val="left" w:pos="480"/>
        </w:tabs>
        <w:spacing w:line="360" w:lineRule="auto"/>
        <w:ind w:left="240"/>
        <w:jc w:val="center"/>
        <w:rPr>
          <w:rFonts w:ascii="標楷體" w:eastAsia="標楷體" w:hAnsi="標楷體" w:cs="Times New Roman"/>
          <w:sz w:val="28"/>
          <w:szCs w:val="28"/>
        </w:rPr>
      </w:pPr>
      <w:r w:rsidRPr="0088092F">
        <w:rPr>
          <w:rFonts w:ascii="標楷體" w:eastAsia="標楷體" w:hAnsi="標楷體" w:cs="新細明體" w:hint="eastAsia"/>
          <w:b/>
          <w:color w:val="000000"/>
          <w:kern w:val="0"/>
          <w:sz w:val="32"/>
          <w:szCs w:val="32"/>
        </w:rPr>
        <w:lastRenderedPageBreak/>
        <w:t>表3：</w:t>
      </w:r>
      <w:r w:rsidR="00183F59">
        <w:rPr>
          <w:rFonts w:ascii="標楷體" w:eastAsia="標楷體" w:hAnsi="標楷體" w:cs="新細明體" w:hint="eastAsia"/>
          <w:b/>
          <w:color w:val="000000"/>
          <w:kern w:val="0"/>
          <w:sz w:val="32"/>
          <w:szCs w:val="32"/>
        </w:rPr>
        <w:t>新北高中</w:t>
      </w:r>
      <w:r w:rsidRPr="0088092F">
        <w:rPr>
          <w:rFonts w:ascii="標楷體" w:eastAsia="標楷體" w:hAnsi="標楷體" w:cs="新細明體" w:hint="eastAsia"/>
          <w:b/>
          <w:color w:val="000000"/>
          <w:kern w:val="0"/>
          <w:sz w:val="32"/>
          <w:szCs w:val="32"/>
        </w:rPr>
        <w:t>高風險項目彙總表</w:t>
      </w:r>
    </w:p>
    <w:tbl>
      <w:tblPr>
        <w:tblW w:w="0" w:type="auto"/>
        <w:tblInd w:w="13" w:type="dxa"/>
        <w:tblCellMar>
          <w:left w:w="28" w:type="dxa"/>
          <w:right w:w="28" w:type="dxa"/>
        </w:tblCellMar>
        <w:tblLook w:val="04A0" w:firstRow="1" w:lastRow="0" w:firstColumn="1" w:lastColumn="0" w:noHBand="0" w:noVBand="1"/>
      </w:tblPr>
      <w:tblGrid>
        <w:gridCol w:w="616"/>
        <w:gridCol w:w="6912"/>
        <w:gridCol w:w="1985"/>
      </w:tblGrid>
      <w:tr w:rsidR="0088092F" w:rsidRPr="0088092F" w:rsidTr="004C631B">
        <w:trPr>
          <w:trHeight w:val="1226"/>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8092F" w:rsidRPr="0088092F" w:rsidRDefault="0088092F" w:rsidP="0088092F">
            <w:pPr>
              <w:widowControl/>
              <w:jc w:val="center"/>
              <w:rPr>
                <w:rFonts w:ascii="標楷體" w:eastAsia="標楷體" w:hAnsi="標楷體" w:cs="新細明體"/>
                <w:color w:val="000000"/>
                <w:kern w:val="0"/>
                <w:sz w:val="28"/>
                <w:szCs w:val="28"/>
              </w:rPr>
            </w:pPr>
            <w:r w:rsidRPr="0088092F">
              <w:rPr>
                <w:rFonts w:ascii="標楷體" w:eastAsia="標楷體" w:hAnsi="標楷體" w:cs="新細明體" w:hint="eastAsia"/>
                <w:color w:val="000000"/>
                <w:kern w:val="0"/>
                <w:sz w:val="28"/>
                <w:szCs w:val="28"/>
              </w:rPr>
              <w:t>項次</w:t>
            </w:r>
          </w:p>
        </w:tc>
        <w:tc>
          <w:tcPr>
            <w:tcW w:w="6912" w:type="dxa"/>
            <w:tcBorders>
              <w:top w:val="single" w:sz="4" w:space="0" w:color="auto"/>
              <w:left w:val="nil"/>
              <w:bottom w:val="single" w:sz="4" w:space="0" w:color="auto"/>
              <w:right w:val="single" w:sz="4" w:space="0" w:color="auto"/>
            </w:tcBorders>
            <w:shd w:val="clear" w:color="auto" w:fill="auto"/>
            <w:vAlign w:val="center"/>
          </w:tcPr>
          <w:p w:rsidR="0088092F" w:rsidRPr="0088092F" w:rsidRDefault="0088092F" w:rsidP="0088092F">
            <w:pPr>
              <w:widowControl/>
              <w:jc w:val="center"/>
              <w:rPr>
                <w:rFonts w:ascii="標楷體" w:eastAsia="標楷體" w:hAnsi="標楷體" w:cs="新細明體"/>
                <w:color w:val="000000"/>
                <w:kern w:val="0"/>
                <w:sz w:val="28"/>
                <w:szCs w:val="28"/>
              </w:rPr>
            </w:pPr>
            <w:r w:rsidRPr="0088092F">
              <w:rPr>
                <w:rFonts w:ascii="標楷體" w:eastAsia="標楷體" w:hAnsi="標楷體" w:cs="新細明體" w:hint="eastAsia"/>
                <w:color w:val="000000"/>
                <w:kern w:val="0"/>
                <w:sz w:val="28"/>
                <w:szCs w:val="28"/>
              </w:rPr>
              <w:t>高風險項目名稱</w:t>
            </w:r>
          </w:p>
        </w:tc>
        <w:tc>
          <w:tcPr>
            <w:tcW w:w="1985" w:type="dxa"/>
            <w:tcBorders>
              <w:top w:val="single" w:sz="4" w:space="0" w:color="auto"/>
              <w:left w:val="nil"/>
              <w:bottom w:val="single" w:sz="4" w:space="0" w:color="auto"/>
              <w:right w:val="single" w:sz="4" w:space="0" w:color="auto"/>
            </w:tcBorders>
            <w:shd w:val="clear" w:color="auto" w:fill="auto"/>
            <w:vAlign w:val="center"/>
          </w:tcPr>
          <w:p w:rsidR="0088092F" w:rsidRPr="0088092F" w:rsidRDefault="0088092F" w:rsidP="0088092F">
            <w:pPr>
              <w:widowControl/>
              <w:jc w:val="center"/>
              <w:rPr>
                <w:rFonts w:ascii="標楷體" w:eastAsia="標楷體" w:hAnsi="標楷體" w:cs="新細明體"/>
                <w:color w:val="000000"/>
                <w:kern w:val="0"/>
                <w:sz w:val="28"/>
                <w:szCs w:val="28"/>
              </w:rPr>
            </w:pPr>
            <w:r w:rsidRPr="0088092F">
              <w:rPr>
                <w:rFonts w:ascii="標楷體" w:eastAsia="標楷體" w:hAnsi="標楷體" w:cs="新細明體" w:hint="eastAsia"/>
                <w:color w:val="000000"/>
                <w:kern w:val="0"/>
                <w:sz w:val="28"/>
                <w:szCs w:val="28"/>
              </w:rPr>
              <w:t>控制作業</w:t>
            </w:r>
          </w:p>
          <w:p w:rsidR="0088092F" w:rsidRPr="0088092F" w:rsidRDefault="0088092F" w:rsidP="0088092F">
            <w:pPr>
              <w:widowControl/>
              <w:jc w:val="center"/>
              <w:rPr>
                <w:rFonts w:ascii="標楷體" w:eastAsia="標楷體" w:hAnsi="標楷體" w:cs="新細明體"/>
                <w:color w:val="000000"/>
                <w:kern w:val="0"/>
                <w:sz w:val="28"/>
                <w:szCs w:val="28"/>
              </w:rPr>
            </w:pPr>
            <w:r w:rsidRPr="0088092F">
              <w:rPr>
                <w:rFonts w:ascii="標楷體" w:eastAsia="標楷體" w:hAnsi="標楷體" w:cs="新細明體" w:hint="eastAsia"/>
                <w:color w:val="000000"/>
                <w:kern w:val="0"/>
                <w:sz w:val="28"/>
                <w:szCs w:val="28"/>
              </w:rPr>
              <w:t>項目代號</w:t>
            </w:r>
          </w:p>
        </w:tc>
      </w:tr>
      <w:tr w:rsidR="0088092F" w:rsidRPr="0088092F" w:rsidTr="007C7BCE">
        <w:trPr>
          <w:trHeight w:val="567"/>
        </w:trPr>
        <w:tc>
          <w:tcPr>
            <w:tcW w:w="0" w:type="auto"/>
            <w:tcBorders>
              <w:top w:val="nil"/>
              <w:left w:val="single" w:sz="4" w:space="0" w:color="auto"/>
              <w:bottom w:val="single" w:sz="4" w:space="0" w:color="auto"/>
              <w:right w:val="single" w:sz="4" w:space="0" w:color="auto"/>
            </w:tcBorders>
            <w:shd w:val="clear" w:color="auto" w:fill="auto"/>
            <w:noWrap/>
            <w:vAlign w:val="center"/>
          </w:tcPr>
          <w:p w:rsidR="0088092F" w:rsidRPr="0088092F" w:rsidRDefault="00183F59" w:rsidP="0088092F">
            <w:pPr>
              <w:widowControl/>
              <w:jc w:val="center"/>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1</w:t>
            </w:r>
          </w:p>
        </w:tc>
        <w:tc>
          <w:tcPr>
            <w:tcW w:w="6912" w:type="dxa"/>
            <w:tcBorders>
              <w:top w:val="nil"/>
              <w:left w:val="nil"/>
              <w:bottom w:val="single" w:sz="4" w:space="0" w:color="auto"/>
              <w:right w:val="single" w:sz="4" w:space="0" w:color="auto"/>
            </w:tcBorders>
            <w:shd w:val="clear" w:color="auto" w:fill="auto"/>
            <w:vAlign w:val="center"/>
          </w:tcPr>
          <w:p w:rsidR="0088092F" w:rsidRPr="0088092F" w:rsidRDefault="0088092F" w:rsidP="0088092F">
            <w:pPr>
              <w:widowControl/>
              <w:rPr>
                <w:rFonts w:ascii="標楷體" w:eastAsia="標楷體" w:hAnsi="標楷體" w:cs="新細明體"/>
                <w:color w:val="000000"/>
                <w:kern w:val="0"/>
                <w:szCs w:val="24"/>
              </w:rPr>
            </w:pPr>
            <w:r w:rsidRPr="0088092F">
              <w:rPr>
                <w:rFonts w:ascii="標楷體" w:eastAsia="標楷體" w:hAnsi="標楷體" w:cs="新細明體" w:hint="eastAsia"/>
                <w:color w:val="000000"/>
                <w:kern w:val="0"/>
                <w:szCs w:val="24"/>
              </w:rPr>
              <w:t>自行收納款項收據之管理作業</w:t>
            </w:r>
          </w:p>
        </w:tc>
        <w:tc>
          <w:tcPr>
            <w:tcW w:w="1985" w:type="dxa"/>
            <w:tcBorders>
              <w:top w:val="nil"/>
              <w:left w:val="nil"/>
              <w:bottom w:val="single" w:sz="4" w:space="0" w:color="auto"/>
              <w:right w:val="single" w:sz="4" w:space="0" w:color="auto"/>
            </w:tcBorders>
            <w:shd w:val="clear" w:color="auto" w:fill="auto"/>
            <w:noWrap/>
            <w:vAlign w:val="center"/>
          </w:tcPr>
          <w:p w:rsidR="0088092F" w:rsidRPr="0088092F" w:rsidRDefault="0088092F" w:rsidP="0088092F">
            <w:pPr>
              <w:widowControl/>
              <w:jc w:val="center"/>
              <w:rPr>
                <w:rFonts w:ascii="標楷體" w:eastAsia="標楷體" w:hAnsi="標楷體" w:cs="新細明體"/>
                <w:color w:val="000000"/>
                <w:kern w:val="0"/>
                <w:szCs w:val="24"/>
              </w:rPr>
            </w:pPr>
            <w:r w:rsidRPr="0088092F">
              <w:rPr>
                <w:rFonts w:ascii="標楷體" w:eastAsia="標楷體" w:hAnsi="標楷體" w:cs="新細明體" w:hint="eastAsia"/>
                <w:color w:val="000000"/>
                <w:kern w:val="0"/>
                <w:szCs w:val="24"/>
              </w:rPr>
              <w:t>AT08</w:t>
            </w:r>
          </w:p>
        </w:tc>
      </w:tr>
      <w:tr w:rsidR="0088092F" w:rsidRPr="0088092F" w:rsidTr="007C7BCE">
        <w:trPr>
          <w:trHeight w:val="567"/>
        </w:trPr>
        <w:tc>
          <w:tcPr>
            <w:tcW w:w="0" w:type="auto"/>
            <w:tcBorders>
              <w:top w:val="nil"/>
              <w:left w:val="single" w:sz="4" w:space="0" w:color="auto"/>
              <w:bottom w:val="single" w:sz="4" w:space="0" w:color="auto"/>
              <w:right w:val="single" w:sz="4" w:space="0" w:color="auto"/>
            </w:tcBorders>
            <w:shd w:val="clear" w:color="auto" w:fill="auto"/>
            <w:noWrap/>
            <w:vAlign w:val="center"/>
          </w:tcPr>
          <w:p w:rsidR="0088092F" w:rsidRPr="0088092F" w:rsidRDefault="00183F59" w:rsidP="0088092F">
            <w:pPr>
              <w:widowControl/>
              <w:jc w:val="center"/>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2</w:t>
            </w:r>
          </w:p>
        </w:tc>
        <w:tc>
          <w:tcPr>
            <w:tcW w:w="6912" w:type="dxa"/>
            <w:tcBorders>
              <w:top w:val="nil"/>
              <w:left w:val="nil"/>
              <w:bottom w:val="single" w:sz="4" w:space="0" w:color="auto"/>
              <w:right w:val="single" w:sz="4" w:space="0" w:color="auto"/>
            </w:tcBorders>
            <w:shd w:val="clear" w:color="auto" w:fill="auto"/>
            <w:vAlign w:val="center"/>
          </w:tcPr>
          <w:p w:rsidR="0088092F" w:rsidRPr="0088092F" w:rsidRDefault="0088092F" w:rsidP="0088092F">
            <w:pPr>
              <w:widowControl/>
              <w:rPr>
                <w:rFonts w:ascii="標楷體" w:eastAsia="標楷體" w:hAnsi="標楷體" w:cs="新細明體"/>
                <w:color w:val="000000"/>
                <w:kern w:val="0"/>
                <w:szCs w:val="24"/>
              </w:rPr>
            </w:pPr>
            <w:r w:rsidRPr="0088092F">
              <w:rPr>
                <w:rFonts w:ascii="標楷體" w:eastAsia="標楷體" w:hAnsi="標楷體" w:cs="新細明體" w:hint="eastAsia"/>
                <w:color w:val="000000"/>
                <w:kern w:val="0"/>
                <w:szCs w:val="24"/>
              </w:rPr>
              <w:t>驗收</w:t>
            </w:r>
          </w:p>
        </w:tc>
        <w:tc>
          <w:tcPr>
            <w:tcW w:w="1985" w:type="dxa"/>
            <w:tcBorders>
              <w:top w:val="nil"/>
              <w:left w:val="nil"/>
              <w:bottom w:val="single" w:sz="4" w:space="0" w:color="auto"/>
              <w:right w:val="single" w:sz="4" w:space="0" w:color="auto"/>
            </w:tcBorders>
            <w:shd w:val="clear" w:color="auto" w:fill="auto"/>
            <w:noWrap/>
            <w:vAlign w:val="center"/>
          </w:tcPr>
          <w:p w:rsidR="0088092F" w:rsidRPr="0088092F" w:rsidRDefault="0088092F" w:rsidP="0088092F">
            <w:pPr>
              <w:widowControl/>
              <w:jc w:val="center"/>
              <w:rPr>
                <w:rFonts w:ascii="標楷體" w:eastAsia="標楷體" w:hAnsi="標楷體" w:cs="新細明體"/>
                <w:color w:val="000000"/>
                <w:kern w:val="0"/>
                <w:szCs w:val="24"/>
              </w:rPr>
            </w:pPr>
            <w:r w:rsidRPr="0088092F">
              <w:rPr>
                <w:rFonts w:ascii="標楷體" w:eastAsia="標楷體" w:hAnsi="標楷體" w:cs="新細明體" w:hint="eastAsia"/>
                <w:color w:val="000000"/>
                <w:kern w:val="0"/>
                <w:szCs w:val="24"/>
              </w:rPr>
              <w:t>CT09</w:t>
            </w:r>
          </w:p>
        </w:tc>
      </w:tr>
      <w:tr w:rsidR="0088092F" w:rsidRPr="0088092F" w:rsidTr="007C7BCE">
        <w:trPr>
          <w:trHeight w:val="567"/>
        </w:trPr>
        <w:tc>
          <w:tcPr>
            <w:tcW w:w="0" w:type="auto"/>
            <w:tcBorders>
              <w:top w:val="nil"/>
              <w:left w:val="single" w:sz="4" w:space="0" w:color="auto"/>
              <w:bottom w:val="single" w:sz="4" w:space="0" w:color="auto"/>
              <w:right w:val="single" w:sz="4" w:space="0" w:color="auto"/>
            </w:tcBorders>
            <w:shd w:val="clear" w:color="auto" w:fill="auto"/>
            <w:noWrap/>
            <w:vAlign w:val="center"/>
          </w:tcPr>
          <w:p w:rsidR="0088092F" w:rsidRPr="0088092F" w:rsidRDefault="00183F59" w:rsidP="0088092F">
            <w:pPr>
              <w:widowControl/>
              <w:jc w:val="center"/>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3</w:t>
            </w:r>
          </w:p>
        </w:tc>
        <w:tc>
          <w:tcPr>
            <w:tcW w:w="6912" w:type="dxa"/>
            <w:tcBorders>
              <w:top w:val="nil"/>
              <w:left w:val="nil"/>
              <w:bottom w:val="single" w:sz="4" w:space="0" w:color="auto"/>
              <w:right w:val="single" w:sz="4" w:space="0" w:color="auto"/>
            </w:tcBorders>
            <w:shd w:val="clear" w:color="auto" w:fill="auto"/>
            <w:vAlign w:val="center"/>
          </w:tcPr>
          <w:p w:rsidR="0088092F" w:rsidRPr="0088092F" w:rsidRDefault="0088092F" w:rsidP="0088092F">
            <w:pPr>
              <w:widowControl/>
              <w:rPr>
                <w:rFonts w:ascii="標楷體" w:eastAsia="標楷體" w:hAnsi="標楷體" w:cs="新細明體"/>
                <w:color w:val="000000"/>
                <w:kern w:val="0"/>
                <w:szCs w:val="24"/>
              </w:rPr>
            </w:pPr>
            <w:r w:rsidRPr="0088092F">
              <w:rPr>
                <w:rFonts w:ascii="標楷體" w:eastAsia="標楷體" w:hAnsi="標楷體" w:cs="新細明體" w:hint="eastAsia"/>
                <w:color w:val="000000"/>
                <w:kern w:val="0"/>
                <w:szCs w:val="24"/>
              </w:rPr>
              <w:t xml:space="preserve">附屬單位預算辦理補辦預算作業 </w:t>
            </w:r>
          </w:p>
        </w:tc>
        <w:tc>
          <w:tcPr>
            <w:tcW w:w="1985" w:type="dxa"/>
            <w:tcBorders>
              <w:top w:val="nil"/>
              <w:left w:val="nil"/>
              <w:bottom w:val="single" w:sz="4" w:space="0" w:color="auto"/>
              <w:right w:val="single" w:sz="4" w:space="0" w:color="auto"/>
            </w:tcBorders>
            <w:shd w:val="clear" w:color="auto" w:fill="auto"/>
            <w:noWrap/>
            <w:vAlign w:val="center"/>
          </w:tcPr>
          <w:p w:rsidR="0088092F" w:rsidRPr="0088092F" w:rsidRDefault="0088092F" w:rsidP="0088092F">
            <w:pPr>
              <w:widowControl/>
              <w:jc w:val="center"/>
              <w:rPr>
                <w:rFonts w:ascii="標楷體" w:eastAsia="標楷體" w:hAnsi="標楷體" w:cs="新細明體"/>
                <w:color w:val="000000"/>
                <w:kern w:val="0"/>
                <w:szCs w:val="24"/>
              </w:rPr>
            </w:pPr>
            <w:r w:rsidRPr="0088092F">
              <w:rPr>
                <w:rFonts w:ascii="標楷體" w:eastAsia="標楷體" w:hAnsi="標楷體" w:cs="新細明體" w:hint="eastAsia"/>
                <w:color w:val="000000"/>
                <w:kern w:val="0"/>
                <w:szCs w:val="24"/>
              </w:rPr>
              <w:t>HW07</w:t>
            </w:r>
          </w:p>
        </w:tc>
      </w:tr>
      <w:tr w:rsidR="0088092F" w:rsidRPr="0088092F" w:rsidTr="007C7BCE">
        <w:trPr>
          <w:trHeight w:val="567"/>
        </w:trPr>
        <w:tc>
          <w:tcPr>
            <w:tcW w:w="0" w:type="auto"/>
            <w:tcBorders>
              <w:top w:val="nil"/>
              <w:left w:val="single" w:sz="4" w:space="0" w:color="auto"/>
              <w:bottom w:val="single" w:sz="4" w:space="0" w:color="auto"/>
              <w:right w:val="single" w:sz="4" w:space="0" w:color="auto"/>
            </w:tcBorders>
            <w:shd w:val="clear" w:color="auto" w:fill="auto"/>
            <w:noWrap/>
            <w:vAlign w:val="center"/>
          </w:tcPr>
          <w:p w:rsidR="0088092F" w:rsidRPr="0088092F" w:rsidRDefault="00183F59" w:rsidP="0088092F">
            <w:pPr>
              <w:widowControl/>
              <w:jc w:val="center"/>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4</w:t>
            </w:r>
          </w:p>
        </w:tc>
        <w:tc>
          <w:tcPr>
            <w:tcW w:w="6912" w:type="dxa"/>
            <w:tcBorders>
              <w:top w:val="nil"/>
              <w:left w:val="nil"/>
              <w:bottom w:val="single" w:sz="4" w:space="0" w:color="auto"/>
              <w:right w:val="single" w:sz="4" w:space="0" w:color="auto"/>
            </w:tcBorders>
            <w:shd w:val="clear" w:color="auto" w:fill="auto"/>
            <w:vAlign w:val="center"/>
          </w:tcPr>
          <w:p w:rsidR="0088092F" w:rsidRPr="0088092F" w:rsidRDefault="0088092F" w:rsidP="0088092F">
            <w:pPr>
              <w:widowControl/>
              <w:rPr>
                <w:rFonts w:ascii="標楷體" w:eastAsia="標楷體" w:hAnsi="標楷體" w:cs="新細明體"/>
                <w:color w:val="000000"/>
                <w:kern w:val="0"/>
                <w:szCs w:val="24"/>
              </w:rPr>
            </w:pPr>
            <w:r w:rsidRPr="0088092F">
              <w:rPr>
                <w:rFonts w:ascii="標楷體" w:eastAsia="標楷體" w:hAnsi="標楷體" w:cs="新細明體" w:hint="eastAsia"/>
                <w:color w:val="000000"/>
                <w:kern w:val="0"/>
                <w:szCs w:val="24"/>
              </w:rPr>
              <w:t>實驗室使用管理作業</w:t>
            </w:r>
          </w:p>
        </w:tc>
        <w:tc>
          <w:tcPr>
            <w:tcW w:w="1985" w:type="dxa"/>
            <w:tcBorders>
              <w:top w:val="nil"/>
              <w:left w:val="nil"/>
              <w:bottom w:val="single" w:sz="4" w:space="0" w:color="auto"/>
              <w:right w:val="single" w:sz="4" w:space="0" w:color="auto"/>
            </w:tcBorders>
            <w:shd w:val="clear" w:color="auto" w:fill="auto"/>
            <w:noWrap/>
            <w:vAlign w:val="center"/>
          </w:tcPr>
          <w:p w:rsidR="0088092F" w:rsidRPr="0088092F" w:rsidRDefault="0088092F" w:rsidP="0088092F">
            <w:pPr>
              <w:widowControl/>
              <w:jc w:val="center"/>
              <w:rPr>
                <w:rFonts w:ascii="標楷體" w:eastAsia="標楷體" w:hAnsi="標楷體" w:cs="新細明體"/>
                <w:color w:val="000000"/>
                <w:kern w:val="0"/>
                <w:szCs w:val="24"/>
              </w:rPr>
            </w:pPr>
            <w:r w:rsidRPr="0088092F">
              <w:rPr>
                <w:rFonts w:ascii="標楷體" w:eastAsia="標楷體" w:hAnsi="標楷體" w:cs="新細明體" w:hint="eastAsia"/>
                <w:color w:val="000000"/>
                <w:kern w:val="0"/>
                <w:szCs w:val="24"/>
              </w:rPr>
              <w:t>JR02</w:t>
            </w:r>
          </w:p>
        </w:tc>
      </w:tr>
      <w:tr w:rsidR="0088092F" w:rsidRPr="0088092F" w:rsidTr="007C7BCE">
        <w:trPr>
          <w:trHeight w:val="567"/>
        </w:trPr>
        <w:tc>
          <w:tcPr>
            <w:tcW w:w="0" w:type="auto"/>
            <w:tcBorders>
              <w:top w:val="nil"/>
              <w:left w:val="single" w:sz="4" w:space="0" w:color="auto"/>
              <w:bottom w:val="single" w:sz="4" w:space="0" w:color="auto"/>
              <w:right w:val="single" w:sz="4" w:space="0" w:color="auto"/>
            </w:tcBorders>
            <w:shd w:val="clear" w:color="auto" w:fill="auto"/>
            <w:noWrap/>
            <w:vAlign w:val="center"/>
          </w:tcPr>
          <w:p w:rsidR="0088092F" w:rsidRPr="0088092F" w:rsidRDefault="00183F59" w:rsidP="0088092F">
            <w:pPr>
              <w:widowControl/>
              <w:jc w:val="center"/>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5</w:t>
            </w:r>
          </w:p>
        </w:tc>
        <w:tc>
          <w:tcPr>
            <w:tcW w:w="6912" w:type="dxa"/>
            <w:tcBorders>
              <w:top w:val="nil"/>
              <w:left w:val="nil"/>
              <w:bottom w:val="single" w:sz="4" w:space="0" w:color="auto"/>
              <w:right w:val="single" w:sz="4" w:space="0" w:color="auto"/>
            </w:tcBorders>
            <w:shd w:val="clear" w:color="auto" w:fill="auto"/>
            <w:vAlign w:val="center"/>
          </w:tcPr>
          <w:p w:rsidR="0088092F" w:rsidRPr="0088092F" w:rsidRDefault="0088092F" w:rsidP="0088092F">
            <w:pPr>
              <w:widowControl/>
              <w:rPr>
                <w:rFonts w:ascii="標楷體" w:eastAsia="標楷體" w:hAnsi="標楷體" w:cs="新細明體"/>
                <w:color w:val="000000"/>
                <w:kern w:val="0"/>
                <w:szCs w:val="24"/>
              </w:rPr>
            </w:pPr>
            <w:r w:rsidRPr="0088092F">
              <w:rPr>
                <w:rFonts w:ascii="標楷體" w:eastAsia="標楷體" w:hAnsi="標楷體" w:cs="新細明體" w:hint="eastAsia"/>
                <w:color w:val="000000"/>
                <w:kern w:val="0"/>
                <w:szCs w:val="24"/>
              </w:rPr>
              <w:t>校園性平事件處理</w:t>
            </w:r>
          </w:p>
        </w:tc>
        <w:tc>
          <w:tcPr>
            <w:tcW w:w="1985" w:type="dxa"/>
            <w:tcBorders>
              <w:top w:val="nil"/>
              <w:left w:val="nil"/>
              <w:bottom w:val="single" w:sz="4" w:space="0" w:color="auto"/>
              <w:right w:val="single" w:sz="4" w:space="0" w:color="auto"/>
            </w:tcBorders>
            <w:shd w:val="clear" w:color="auto" w:fill="auto"/>
            <w:noWrap/>
            <w:vAlign w:val="center"/>
          </w:tcPr>
          <w:p w:rsidR="0088092F" w:rsidRPr="0088092F" w:rsidRDefault="0088092F" w:rsidP="0088092F">
            <w:pPr>
              <w:widowControl/>
              <w:jc w:val="center"/>
              <w:rPr>
                <w:rFonts w:ascii="標楷體" w:eastAsia="標楷體" w:hAnsi="標楷體" w:cs="新細明體"/>
                <w:color w:val="000000"/>
                <w:kern w:val="0"/>
                <w:szCs w:val="24"/>
              </w:rPr>
            </w:pPr>
            <w:r w:rsidRPr="0088092F">
              <w:rPr>
                <w:rFonts w:ascii="標楷體" w:eastAsia="標楷體" w:hAnsi="標楷體" w:cs="新細明體" w:hint="eastAsia"/>
                <w:color w:val="000000"/>
                <w:kern w:val="0"/>
                <w:szCs w:val="24"/>
              </w:rPr>
              <w:t>JS03</w:t>
            </w:r>
          </w:p>
        </w:tc>
      </w:tr>
      <w:tr w:rsidR="0088092F" w:rsidRPr="0088092F" w:rsidTr="007C7BCE">
        <w:trPr>
          <w:trHeight w:val="567"/>
        </w:trPr>
        <w:tc>
          <w:tcPr>
            <w:tcW w:w="0" w:type="auto"/>
            <w:tcBorders>
              <w:top w:val="nil"/>
              <w:left w:val="single" w:sz="4" w:space="0" w:color="auto"/>
              <w:bottom w:val="single" w:sz="4" w:space="0" w:color="auto"/>
              <w:right w:val="single" w:sz="4" w:space="0" w:color="auto"/>
            </w:tcBorders>
            <w:shd w:val="clear" w:color="auto" w:fill="auto"/>
            <w:noWrap/>
            <w:vAlign w:val="center"/>
          </w:tcPr>
          <w:p w:rsidR="0088092F" w:rsidRPr="0088092F" w:rsidRDefault="00183F59" w:rsidP="0088092F">
            <w:pPr>
              <w:widowControl/>
              <w:jc w:val="center"/>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6</w:t>
            </w:r>
          </w:p>
        </w:tc>
        <w:tc>
          <w:tcPr>
            <w:tcW w:w="6912" w:type="dxa"/>
            <w:tcBorders>
              <w:top w:val="nil"/>
              <w:left w:val="nil"/>
              <w:bottom w:val="single" w:sz="4" w:space="0" w:color="auto"/>
              <w:right w:val="single" w:sz="4" w:space="0" w:color="auto"/>
            </w:tcBorders>
            <w:shd w:val="clear" w:color="auto" w:fill="auto"/>
            <w:vAlign w:val="center"/>
          </w:tcPr>
          <w:p w:rsidR="0088092F" w:rsidRPr="0088092F" w:rsidRDefault="0088092F" w:rsidP="0088092F">
            <w:pPr>
              <w:widowControl/>
              <w:rPr>
                <w:rFonts w:ascii="標楷體" w:eastAsia="標楷體" w:hAnsi="標楷體" w:cs="新細明體"/>
                <w:color w:val="000000"/>
                <w:kern w:val="0"/>
                <w:szCs w:val="24"/>
              </w:rPr>
            </w:pPr>
            <w:r w:rsidRPr="0088092F">
              <w:rPr>
                <w:rFonts w:ascii="標楷體" w:eastAsia="標楷體" w:hAnsi="標楷體" w:cs="新細明體" w:hint="eastAsia"/>
                <w:color w:val="000000"/>
                <w:kern w:val="0"/>
                <w:szCs w:val="24"/>
              </w:rPr>
              <w:t>校園懷孕事件輔導與處理作業</w:t>
            </w:r>
          </w:p>
        </w:tc>
        <w:tc>
          <w:tcPr>
            <w:tcW w:w="1985" w:type="dxa"/>
            <w:tcBorders>
              <w:top w:val="nil"/>
              <w:left w:val="nil"/>
              <w:bottom w:val="single" w:sz="4" w:space="0" w:color="auto"/>
              <w:right w:val="single" w:sz="4" w:space="0" w:color="auto"/>
            </w:tcBorders>
            <w:shd w:val="clear" w:color="auto" w:fill="auto"/>
            <w:noWrap/>
            <w:vAlign w:val="center"/>
          </w:tcPr>
          <w:p w:rsidR="0088092F" w:rsidRPr="0088092F" w:rsidRDefault="0088092F" w:rsidP="0088092F">
            <w:pPr>
              <w:widowControl/>
              <w:jc w:val="center"/>
              <w:rPr>
                <w:rFonts w:ascii="標楷體" w:eastAsia="標楷體" w:hAnsi="標楷體" w:cs="新細明體"/>
                <w:color w:val="000000"/>
                <w:kern w:val="0"/>
                <w:szCs w:val="24"/>
              </w:rPr>
            </w:pPr>
            <w:r w:rsidRPr="0088092F">
              <w:rPr>
                <w:rFonts w:ascii="標楷體" w:eastAsia="標楷體" w:hAnsi="標楷體" w:cs="新細明體" w:hint="eastAsia"/>
                <w:color w:val="000000"/>
                <w:kern w:val="0"/>
                <w:szCs w:val="24"/>
              </w:rPr>
              <w:t>JU01</w:t>
            </w:r>
          </w:p>
        </w:tc>
      </w:tr>
      <w:tr w:rsidR="0088092F" w:rsidRPr="0088092F" w:rsidTr="007C7BCE">
        <w:trPr>
          <w:trHeight w:val="567"/>
        </w:trPr>
        <w:tc>
          <w:tcPr>
            <w:tcW w:w="0" w:type="auto"/>
            <w:tcBorders>
              <w:top w:val="nil"/>
              <w:left w:val="single" w:sz="4" w:space="0" w:color="auto"/>
              <w:bottom w:val="single" w:sz="4" w:space="0" w:color="auto"/>
              <w:right w:val="single" w:sz="4" w:space="0" w:color="auto"/>
            </w:tcBorders>
            <w:shd w:val="clear" w:color="auto" w:fill="auto"/>
            <w:noWrap/>
            <w:vAlign w:val="center"/>
          </w:tcPr>
          <w:p w:rsidR="0088092F" w:rsidRPr="0088092F" w:rsidRDefault="00183F59" w:rsidP="0088092F">
            <w:pPr>
              <w:widowControl/>
              <w:jc w:val="center"/>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7</w:t>
            </w:r>
          </w:p>
        </w:tc>
        <w:tc>
          <w:tcPr>
            <w:tcW w:w="6912" w:type="dxa"/>
            <w:tcBorders>
              <w:top w:val="nil"/>
              <w:left w:val="nil"/>
              <w:bottom w:val="single" w:sz="4" w:space="0" w:color="auto"/>
              <w:right w:val="single" w:sz="4" w:space="0" w:color="auto"/>
            </w:tcBorders>
            <w:shd w:val="clear" w:color="auto" w:fill="auto"/>
            <w:vAlign w:val="center"/>
          </w:tcPr>
          <w:p w:rsidR="0088092F" w:rsidRPr="0088092F" w:rsidRDefault="005F2443" w:rsidP="0088092F">
            <w:pPr>
              <w:widowControl/>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人事費-薪給作業</w:t>
            </w:r>
          </w:p>
        </w:tc>
        <w:tc>
          <w:tcPr>
            <w:tcW w:w="1985" w:type="dxa"/>
            <w:tcBorders>
              <w:top w:val="nil"/>
              <w:left w:val="nil"/>
              <w:bottom w:val="single" w:sz="4" w:space="0" w:color="auto"/>
              <w:right w:val="single" w:sz="4" w:space="0" w:color="auto"/>
            </w:tcBorders>
            <w:shd w:val="clear" w:color="auto" w:fill="auto"/>
            <w:noWrap/>
            <w:vAlign w:val="center"/>
          </w:tcPr>
          <w:p w:rsidR="0088092F" w:rsidRPr="0088092F" w:rsidRDefault="000510EA" w:rsidP="0088092F">
            <w:pPr>
              <w:widowControl/>
              <w:jc w:val="center"/>
              <w:rPr>
                <w:rFonts w:ascii="標楷體" w:eastAsia="標楷體" w:hAnsi="標楷體" w:cs="新細明體"/>
                <w:color w:val="000000"/>
                <w:kern w:val="0"/>
                <w:szCs w:val="24"/>
              </w:rPr>
            </w:pPr>
            <w:r>
              <w:rPr>
                <w:rFonts w:ascii="標楷體" w:eastAsia="標楷體" w:hAnsi="標楷體" w:cs="新細明體"/>
                <w:color w:val="000000"/>
                <w:kern w:val="0"/>
                <w:szCs w:val="24"/>
              </w:rPr>
              <w:t>JW03</w:t>
            </w:r>
          </w:p>
        </w:tc>
      </w:tr>
    </w:tbl>
    <w:p w:rsidR="0088092F" w:rsidRPr="003211F9" w:rsidRDefault="0088092F" w:rsidP="0088092F">
      <w:pPr>
        <w:pStyle w:val="a5"/>
        <w:snapToGrid w:val="0"/>
        <w:spacing w:line="360" w:lineRule="exact"/>
        <w:ind w:leftChars="0" w:left="0" w:hanging="119"/>
        <w:rPr>
          <w:rFonts w:ascii="標楷體" w:eastAsia="標楷體" w:hAnsi="標楷體"/>
        </w:rPr>
      </w:pPr>
      <w:r w:rsidRPr="003211F9">
        <w:rPr>
          <w:rFonts w:ascii="標楷體" w:eastAsia="標楷體" w:hAnsi="標楷體" w:hint="eastAsia"/>
        </w:rPr>
        <w:t>註：</w:t>
      </w:r>
    </w:p>
    <w:p w:rsidR="0088092F" w:rsidRPr="003211F9" w:rsidRDefault="0088092F" w:rsidP="0088092F">
      <w:pPr>
        <w:pStyle w:val="a5"/>
        <w:snapToGrid w:val="0"/>
        <w:spacing w:line="360" w:lineRule="exact"/>
        <w:ind w:leftChars="0" w:left="0" w:hanging="119"/>
        <w:rPr>
          <w:rFonts w:ascii="標楷體" w:eastAsia="標楷體" w:hAnsi="標楷體"/>
        </w:rPr>
      </w:pPr>
      <w:r w:rsidRPr="003211F9">
        <w:rPr>
          <w:rFonts w:ascii="標楷體" w:eastAsia="標楷體" w:hAnsi="標楷體" w:hint="eastAsia"/>
        </w:rPr>
        <w:t>1.風險代號係以</w:t>
      </w:r>
      <w:r>
        <w:rPr>
          <w:rFonts w:ascii="標楷體" w:eastAsia="標楷體" w:hAnsi="標楷體" w:hint="eastAsia"/>
          <w:u w:val="single"/>
        </w:rPr>
        <w:t>各校處室</w:t>
      </w:r>
      <w:r w:rsidRPr="003211F9">
        <w:rPr>
          <w:rFonts w:ascii="標楷體" w:eastAsia="標楷體" w:hAnsi="標楷體" w:hint="eastAsia"/>
          <w:u w:val="single"/>
        </w:rPr>
        <w:t>代號</w:t>
      </w:r>
      <w:r w:rsidRPr="003211F9">
        <w:rPr>
          <w:rFonts w:ascii="標楷體" w:eastAsia="標楷體" w:hAnsi="標楷體" w:hint="eastAsia"/>
        </w:rPr>
        <w:t>+</w:t>
      </w:r>
      <w:r w:rsidRPr="003211F9">
        <w:rPr>
          <w:rFonts w:ascii="標楷體" w:eastAsia="標楷體" w:hAnsi="標楷體" w:hint="eastAsia"/>
          <w:u w:val="single"/>
        </w:rPr>
        <w:t>流水號</w:t>
      </w:r>
      <w:r w:rsidRPr="003211F9">
        <w:rPr>
          <w:rFonts w:ascii="標楷體" w:eastAsia="標楷體" w:hAnsi="標楷體" w:hint="eastAsia"/>
        </w:rPr>
        <w:t>編列。</w:t>
      </w:r>
    </w:p>
    <w:p w:rsidR="0088092F" w:rsidRDefault="0088092F" w:rsidP="0088092F">
      <w:pPr>
        <w:pStyle w:val="a5"/>
        <w:snapToGrid w:val="0"/>
        <w:spacing w:line="360" w:lineRule="exact"/>
        <w:ind w:leftChars="0" w:left="0" w:hanging="119"/>
        <w:rPr>
          <w:rFonts w:ascii="標楷體" w:eastAsia="標楷體" w:hAnsi="標楷體"/>
        </w:rPr>
      </w:pPr>
      <w:r w:rsidRPr="003211F9">
        <w:rPr>
          <w:rFonts w:ascii="標楷體" w:eastAsia="標楷體" w:hAnsi="標楷體" w:hint="eastAsia"/>
        </w:rPr>
        <w:t>2.</w:t>
      </w:r>
      <w:r w:rsidR="00CA5BB0">
        <w:rPr>
          <w:rFonts w:ascii="標楷體" w:eastAsia="標楷體" w:hAnsi="標楷體"/>
        </w:rPr>
        <w:t>A</w:t>
      </w:r>
      <w:r w:rsidRPr="003211F9">
        <w:rPr>
          <w:rFonts w:ascii="標楷體" w:eastAsia="標楷體" w:hAnsi="標楷體" w:hint="eastAsia"/>
        </w:rPr>
        <w:t>各</w:t>
      </w:r>
      <w:r>
        <w:rPr>
          <w:rFonts w:ascii="標楷體" w:eastAsia="標楷體" w:hAnsi="標楷體" w:hint="eastAsia"/>
        </w:rPr>
        <w:t>級學校</w:t>
      </w:r>
      <w:r w:rsidRPr="003211F9">
        <w:rPr>
          <w:rFonts w:ascii="標楷體" w:eastAsia="標楷體" w:hAnsi="標楷體" w:hint="eastAsia"/>
        </w:rPr>
        <w:t>依據整體層級及業務職掌之作業層級目標，辨識評估可能發生之風險，將超出可接受風險值之高風險項目列入本表，並分別針對每項高風險項目選定或設計1（或多）項控制作業項目加以因應（或處理）。爰將對應各項高風險項目之控制作業項目代號填入本表，俾明確表達高風險項目與作業項目之關係。而1項風險可能對應1項或多項控制作業，1項控制作業亦可能因應處理多項風險。</w:t>
      </w:r>
    </w:p>
    <w:p w:rsidR="0088092F" w:rsidRPr="00E41564" w:rsidRDefault="0088092F" w:rsidP="0088092F">
      <w:pPr>
        <w:pStyle w:val="a5"/>
        <w:snapToGrid w:val="0"/>
        <w:spacing w:line="360" w:lineRule="exact"/>
        <w:ind w:leftChars="0" w:left="0" w:hanging="119"/>
        <w:rPr>
          <w:rFonts w:ascii="標楷體" w:eastAsia="標楷體" w:hAnsi="標楷體"/>
        </w:rPr>
      </w:pPr>
      <w:r>
        <w:rPr>
          <w:rFonts w:ascii="標楷體" w:eastAsia="標楷體" w:hAnsi="標楷體" w:hint="eastAsia"/>
        </w:rPr>
        <w:t>3.</w:t>
      </w:r>
      <w:r w:rsidRPr="00A041F3">
        <w:rPr>
          <w:rFonts w:ascii="標楷體" w:eastAsia="標楷體" w:hAnsi="標楷體" w:hint="eastAsia"/>
        </w:rPr>
        <w:t>控制作業項目</w:t>
      </w:r>
      <w:r w:rsidRPr="00E41564">
        <w:rPr>
          <w:rFonts w:ascii="標楷體" w:eastAsia="標楷體" w:hAnsi="標楷體" w:hint="eastAsia"/>
        </w:rPr>
        <w:t>共</w:t>
      </w:r>
      <w:smartTag w:uri="urn:schemas-microsoft-com:office:smarttags" w:element="chmetcnv">
        <w:smartTagPr>
          <w:attr w:name="UnitName" w:val="碼"/>
          <w:attr w:name="SourceValue" w:val="4"/>
          <w:attr w:name="HasSpace" w:val="False"/>
          <w:attr w:name="Negative" w:val="False"/>
          <w:attr w:name="NumberType" w:val="3"/>
          <w:attr w:name="TCSC" w:val="1"/>
        </w:smartTagPr>
        <w:r w:rsidRPr="00E41564">
          <w:rPr>
            <w:rFonts w:ascii="標楷體" w:eastAsia="標楷體" w:hAnsi="標楷體" w:hint="eastAsia"/>
          </w:rPr>
          <w:t>四碼</w:t>
        </w:r>
      </w:smartTag>
      <w:r w:rsidRPr="00E41564">
        <w:rPr>
          <w:rFonts w:ascii="標楷體" w:eastAsia="標楷體" w:hAnsi="標楷體" w:hint="eastAsia"/>
        </w:rPr>
        <w:t>，前</w:t>
      </w:r>
      <w:smartTag w:uri="urn:schemas-microsoft-com:office:smarttags" w:element="chmetcnv">
        <w:smartTagPr>
          <w:attr w:name="UnitName" w:val="碼"/>
          <w:attr w:name="SourceValue" w:val="2"/>
          <w:attr w:name="HasSpace" w:val="False"/>
          <w:attr w:name="Negative" w:val="False"/>
          <w:attr w:name="NumberType" w:val="3"/>
          <w:attr w:name="TCSC" w:val="1"/>
        </w:smartTagPr>
        <w:r w:rsidRPr="00E41564">
          <w:rPr>
            <w:rFonts w:ascii="標楷體" w:eastAsia="標楷體" w:hAnsi="標楷體" w:hint="eastAsia"/>
          </w:rPr>
          <w:t>二碼</w:t>
        </w:r>
      </w:smartTag>
      <w:r w:rsidRPr="00E41564">
        <w:rPr>
          <w:rFonts w:ascii="標楷體" w:eastAsia="標楷體" w:hAnsi="標楷體" w:hint="eastAsia"/>
        </w:rPr>
        <w:t>為英文字母，後</w:t>
      </w:r>
      <w:smartTag w:uri="urn:schemas-microsoft-com:office:smarttags" w:element="chmetcnv">
        <w:smartTagPr>
          <w:attr w:name="UnitName" w:val="碼"/>
          <w:attr w:name="SourceValue" w:val="2"/>
          <w:attr w:name="HasSpace" w:val="False"/>
          <w:attr w:name="Negative" w:val="False"/>
          <w:attr w:name="NumberType" w:val="3"/>
          <w:attr w:name="TCSC" w:val="1"/>
        </w:smartTagPr>
        <w:r w:rsidRPr="00E41564">
          <w:rPr>
            <w:rFonts w:ascii="標楷體" w:eastAsia="標楷體" w:hAnsi="標楷體" w:hint="eastAsia"/>
          </w:rPr>
          <w:t>二碼</w:t>
        </w:r>
      </w:smartTag>
      <w:r w:rsidRPr="00E41564">
        <w:rPr>
          <w:rFonts w:ascii="標楷體" w:eastAsia="標楷體" w:hAnsi="標楷體" w:hint="eastAsia"/>
        </w:rPr>
        <w:t>為流水號，第</w:t>
      </w:r>
      <w:smartTag w:uri="urn:schemas-microsoft-com:office:smarttags" w:element="chmetcnv">
        <w:smartTagPr>
          <w:attr w:name="UnitName" w:val="碼"/>
          <w:attr w:name="SourceValue" w:val="1"/>
          <w:attr w:name="HasSpace" w:val="False"/>
          <w:attr w:name="Negative" w:val="False"/>
          <w:attr w:name="NumberType" w:val="3"/>
          <w:attr w:name="TCSC" w:val="1"/>
        </w:smartTagPr>
        <w:r w:rsidRPr="00E41564">
          <w:rPr>
            <w:rFonts w:ascii="標楷體" w:eastAsia="標楷體" w:hAnsi="標楷體" w:hint="eastAsia"/>
          </w:rPr>
          <w:t>一碼</w:t>
        </w:r>
      </w:smartTag>
      <w:r>
        <w:rPr>
          <w:rFonts w:ascii="標楷體" w:eastAsia="標楷體" w:hAnsi="標楷體" w:hint="eastAsia"/>
        </w:rPr>
        <w:t>為</w:t>
      </w:r>
      <w:r w:rsidRPr="00E41564">
        <w:rPr>
          <w:rFonts w:ascii="標楷體" w:eastAsia="標楷體" w:hAnsi="標楷體" w:hint="eastAsia"/>
          <w:u w:val="single"/>
        </w:rPr>
        <w:t>共通性項目代號</w:t>
      </w:r>
      <w:r>
        <w:rPr>
          <w:rFonts w:ascii="標楷體" w:eastAsia="標楷體" w:hAnsi="標楷體" w:hint="eastAsia"/>
        </w:rPr>
        <w:t>，</w:t>
      </w:r>
      <w:r w:rsidRPr="00E41564">
        <w:rPr>
          <w:rFonts w:ascii="標楷體" w:eastAsia="標楷體" w:hAnsi="標楷體" w:hint="eastAsia"/>
        </w:rPr>
        <w:t>第</w:t>
      </w:r>
      <w:smartTag w:uri="urn:schemas-microsoft-com:office:smarttags" w:element="chmetcnv">
        <w:smartTagPr>
          <w:attr w:name="UnitName" w:val="碼"/>
          <w:attr w:name="SourceValue" w:val="2"/>
          <w:attr w:name="HasSpace" w:val="False"/>
          <w:attr w:name="Negative" w:val="False"/>
          <w:attr w:name="NumberType" w:val="3"/>
          <w:attr w:name="TCSC" w:val="1"/>
        </w:smartTagPr>
        <w:r w:rsidRPr="00E41564">
          <w:rPr>
            <w:rFonts w:ascii="標楷體" w:eastAsia="標楷體" w:hAnsi="標楷體" w:hint="eastAsia"/>
          </w:rPr>
          <w:t>二碼</w:t>
        </w:r>
      </w:smartTag>
      <w:r w:rsidRPr="00E41564">
        <w:rPr>
          <w:rFonts w:ascii="標楷體" w:eastAsia="標楷體" w:hAnsi="標楷體" w:hint="eastAsia"/>
        </w:rPr>
        <w:t>為</w:t>
      </w:r>
      <w:r>
        <w:rPr>
          <w:rFonts w:ascii="標楷體" w:eastAsia="標楷體" w:hAnsi="標楷體" w:hint="eastAsia"/>
          <w:u w:val="single"/>
        </w:rPr>
        <w:t>各級學校處室</w:t>
      </w:r>
      <w:r w:rsidRPr="003211F9">
        <w:rPr>
          <w:rFonts w:ascii="標楷體" w:eastAsia="標楷體" w:hAnsi="標楷體" w:hint="eastAsia"/>
          <w:u w:val="single"/>
        </w:rPr>
        <w:t>代號</w:t>
      </w:r>
      <w:r w:rsidRPr="00284AD2">
        <w:rPr>
          <w:rFonts w:ascii="標楷體" w:eastAsia="標楷體" w:hAnsi="標楷體" w:hint="eastAsia"/>
        </w:rPr>
        <w:t>，第</w:t>
      </w:r>
      <w:smartTag w:uri="urn:schemas-microsoft-com:office:smarttags" w:element="chmetcnv">
        <w:smartTagPr>
          <w:attr w:name="UnitName" w:val="碼"/>
          <w:attr w:name="SourceValue" w:val="3"/>
          <w:attr w:name="HasSpace" w:val="False"/>
          <w:attr w:name="Negative" w:val="False"/>
          <w:attr w:name="NumberType" w:val="3"/>
          <w:attr w:name="TCSC" w:val="1"/>
        </w:smartTagPr>
        <w:r w:rsidRPr="00284AD2">
          <w:rPr>
            <w:rFonts w:ascii="標楷體" w:eastAsia="標楷體" w:hAnsi="標楷體" w:hint="eastAsia"/>
          </w:rPr>
          <w:t>三</w:t>
        </w:r>
        <w:r>
          <w:rPr>
            <w:rFonts w:ascii="標楷體" w:eastAsia="標楷體" w:hAnsi="標楷體" w:hint="eastAsia"/>
          </w:rPr>
          <w:t>碼</w:t>
        </w:r>
      </w:smartTag>
      <w:r w:rsidRPr="00284AD2">
        <w:rPr>
          <w:rFonts w:ascii="標楷體" w:eastAsia="標楷體" w:hAnsi="標楷體" w:hint="eastAsia"/>
        </w:rPr>
        <w:t>及</w:t>
      </w:r>
      <w:r>
        <w:rPr>
          <w:rFonts w:ascii="標楷體" w:eastAsia="標楷體" w:hAnsi="標楷體" w:hint="eastAsia"/>
        </w:rPr>
        <w:t>第</w:t>
      </w:r>
      <w:smartTag w:uri="urn:schemas-microsoft-com:office:smarttags" w:element="chmetcnv">
        <w:smartTagPr>
          <w:attr w:name="UnitName" w:val="碼"/>
          <w:attr w:name="SourceValue" w:val="4"/>
          <w:attr w:name="HasSpace" w:val="False"/>
          <w:attr w:name="Negative" w:val="False"/>
          <w:attr w:name="NumberType" w:val="3"/>
          <w:attr w:name="TCSC" w:val="1"/>
        </w:smartTagPr>
        <w:r w:rsidRPr="00284AD2">
          <w:rPr>
            <w:rFonts w:ascii="標楷體" w:eastAsia="標楷體" w:hAnsi="標楷體" w:hint="eastAsia"/>
          </w:rPr>
          <w:t>四碼</w:t>
        </w:r>
      </w:smartTag>
      <w:r w:rsidRPr="00284AD2">
        <w:rPr>
          <w:rFonts w:ascii="標楷體" w:eastAsia="標楷體" w:hAnsi="標楷體" w:hint="eastAsia"/>
        </w:rPr>
        <w:t>為</w:t>
      </w:r>
      <w:r>
        <w:rPr>
          <w:rFonts w:ascii="標楷體" w:eastAsia="標楷體" w:hAnsi="標楷體" w:hint="eastAsia"/>
          <w:u w:val="single"/>
        </w:rPr>
        <w:t>流水號</w:t>
      </w:r>
      <w:r w:rsidRPr="00E41564">
        <w:rPr>
          <w:rFonts w:ascii="標楷體" w:eastAsia="標楷體" w:hAnsi="標楷體" w:hint="eastAsia"/>
        </w:rPr>
        <w:t>。</w:t>
      </w:r>
    </w:p>
    <w:p w:rsidR="0088092F" w:rsidRDefault="0088092F" w:rsidP="0088092F">
      <w:pPr>
        <w:snapToGrid w:val="0"/>
        <w:spacing w:line="360" w:lineRule="exact"/>
        <w:ind w:hanging="119"/>
        <w:rPr>
          <w:rFonts w:ascii="標楷體" w:eastAsia="標楷體" w:hAnsi="標楷體" w:cs="Times New Roman"/>
          <w:szCs w:val="24"/>
        </w:rPr>
      </w:pPr>
    </w:p>
    <w:p w:rsidR="0088092F" w:rsidRDefault="0088092F" w:rsidP="0088092F">
      <w:pPr>
        <w:snapToGrid w:val="0"/>
        <w:spacing w:line="360" w:lineRule="exact"/>
        <w:ind w:hanging="119"/>
        <w:rPr>
          <w:rFonts w:ascii="標楷體" w:eastAsia="標楷體" w:hAnsi="標楷體" w:cs="Times New Roman"/>
          <w:szCs w:val="24"/>
        </w:rPr>
      </w:pPr>
    </w:p>
    <w:p w:rsidR="0088092F" w:rsidRDefault="0088092F" w:rsidP="0088092F">
      <w:pPr>
        <w:snapToGrid w:val="0"/>
        <w:spacing w:line="360" w:lineRule="exact"/>
        <w:ind w:hanging="119"/>
        <w:rPr>
          <w:rFonts w:ascii="標楷體" w:eastAsia="標楷體" w:hAnsi="標楷體" w:cs="Times New Roman"/>
          <w:szCs w:val="24"/>
        </w:rPr>
      </w:pPr>
    </w:p>
    <w:p w:rsidR="0088092F" w:rsidRDefault="0088092F" w:rsidP="0088092F">
      <w:pPr>
        <w:snapToGrid w:val="0"/>
        <w:spacing w:line="360" w:lineRule="exact"/>
        <w:ind w:hanging="119"/>
        <w:rPr>
          <w:rFonts w:ascii="標楷體" w:eastAsia="標楷體" w:hAnsi="標楷體" w:cs="Times New Roman"/>
          <w:szCs w:val="24"/>
        </w:rPr>
      </w:pPr>
    </w:p>
    <w:p w:rsidR="007C7BCE" w:rsidRDefault="007C7BCE" w:rsidP="0088092F">
      <w:pPr>
        <w:snapToGrid w:val="0"/>
        <w:spacing w:line="360" w:lineRule="exact"/>
        <w:ind w:hanging="119"/>
        <w:rPr>
          <w:rFonts w:ascii="標楷體" w:eastAsia="標楷體" w:hAnsi="標楷體" w:cs="Times New Roman"/>
          <w:szCs w:val="24"/>
        </w:rPr>
      </w:pPr>
    </w:p>
    <w:p w:rsidR="007C7BCE" w:rsidRDefault="007C7BCE" w:rsidP="0088092F">
      <w:pPr>
        <w:snapToGrid w:val="0"/>
        <w:spacing w:line="360" w:lineRule="exact"/>
        <w:ind w:hanging="119"/>
        <w:rPr>
          <w:rFonts w:ascii="標楷體" w:eastAsia="標楷體" w:hAnsi="標楷體" w:cs="Times New Roman"/>
          <w:szCs w:val="24"/>
        </w:rPr>
      </w:pPr>
    </w:p>
    <w:p w:rsidR="007C7BCE" w:rsidRDefault="007C7BCE" w:rsidP="0088092F">
      <w:pPr>
        <w:snapToGrid w:val="0"/>
        <w:spacing w:line="360" w:lineRule="exact"/>
        <w:ind w:hanging="119"/>
        <w:rPr>
          <w:rFonts w:ascii="標楷體" w:eastAsia="標楷體" w:hAnsi="標楷體" w:cs="Times New Roman"/>
          <w:szCs w:val="24"/>
        </w:rPr>
      </w:pPr>
    </w:p>
    <w:p w:rsidR="007C7BCE" w:rsidRDefault="007C7BCE" w:rsidP="0088092F">
      <w:pPr>
        <w:snapToGrid w:val="0"/>
        <w:spacing w:line="360" w:lineRule="exact"/>
        <w:ind w:hanging="119"/>
        <w:rPr>
          <w:rFonts w:ascii="標楷體" w:eastAsia="標楷體" w:hAnsi="標楷體" w:cs="Times New Roman"/>
          <w:szCs w:val="24"/>
        </w:rPr>
      </w:pPr>
    </w:p>
    <w:p w:rsidR="007C7BCE" w:rsidRDefault="007C7BCE" w:rsidP="0088092F">
      <w:pPr>
        <w:snapToGrid w:val="0"/>
        <w:spacing w:line="360" w:lineRule="exact"/>
        <w:ind w:hanging="119"/>
        <w:rPr>
          <w:rFonts w:ascii="標楷體" w:eastAsia="標楷體" w:hAnsi="標楷體" w:cs="Times New Roman"/>
          <w:szCs w:val="24"/>
        </w:rPr>
      </w:pPr>
    </w:p>
    <w:p w:rsidR="007C7BCE" w:rsidRDefault="007C7BCE" w:rsidP="0088092F">
      <w:pPr>
        <w:snapToGrid w:val="0"/>
        <w:spacing w:line="360" w:lineRule="exact"/>
        <w:ind w:hanging="119"/>
        <w:rPr>
          <w:rFonts w:ascii="標楷體" w:eastAsia="標楷體" w:hAnsi="標楷體" w:cs="Times New Roman"/>
          <w:szCs w:val="24"/>
        </w:rPr>
      </w:pPr>
    </w:p>
    <w:p w:rsidR="0088092F" w:rsidRDefault="0088092F" w:rsidP="0088092F">
      <w:pPr>
        <w:snapToGrid w:val="0"/>
        <w:spacing w:line="360" w:lineRule="exact"/>
        <w:ind w:hanging="119"/>
        <w:rPr>
          <w:rFonts w:ascii="標楷體" w:eastAsia="標楷體" w:hAnsi="標楷體" w:cs="Times New Roman"/>
          <w:szCs w:val="24"/>
        </w:rPr>
      </w:pPr>
    </w:p>
    <w:p w:rsidR="00AB741B" w:rsidRDefault="00AB741B" w:rsidP="0088092F">
      <w:pPr>
        <w:snapToGrid w:val="0"/>
        <w:spacing w:line="360" w:lineRule="exact"/>
        <w:ind w:hanging="119"/>
        <w:rPr>
          <w:rFonts w:ascii="標楷體" w:eastAsia="標楷體" w:hAnsi="標楷體" w:cs="Times New Roman"/>
          <w:szCs w:val="24"/>
        </w:rPr>
      </w:pPr>
    </w:p>
    <w:p w:rsidR="00AB741B" w:rsidRPr="0088092F" w:rsidRDefault="00AB741B" w:rsidP="0088092F">
      <w:pPr>
        <w:snapToGrid w:val="0"/>
        <w:spacing w:line="360" w:lineRule="exact"/>
        <w:ind w:hanging="119"/>
        <w:rPr>
          <w:rFonts w:ascii="標楷體" w:eastAsia="標楷體" w:hAnsi="標楷體" w:cs="Times New Roman"/>
          <w:szCs w:val="24"/>
        </w:rPr>
      </w:pPr>
    </w:p>
    <w:p w:rsidR="0088092F" w:rsidRPr="0088092F" w:rsidRDefault="0088092F" w:rsidP="0088092F">
      <w:pPr>
        <w:spacing w:line="360" w:lineRule="auto"/>
        <w:jc w:val="center"/>
        <w:rPr>
          <w:rFonts w:ascii="標楷體" w:eastAsia="標楷體" w:hAnsi="標楷體" w:cs="Times New Roman"/>
          <w:b/>
          <w:sz w:val="28"/>
          <w:szCs w:val="28"/>
        </w:rPr>
      </w:pPr>
      <w:r w:rsidRPr="0088092F">
        <w:rPr>
          <w:rFonts w:ascii="標楷體" w:eastAsia="標楷體" w:hAnsi="標楷體" w:cs="Times New Roman" w:hint="eastAsia"/>
          <w:b/>
          <w:sz w:val="28"/>
          <w:szCs w:val="28"/>
        </w:rPr>
        <w:lastRenderedPageBreak/>
        <w:t>圖1：高風險圖像</w:t>
      </w:r>
    </w:p>
    <w:tbl>
      <w:tblPr>
        <w:tblW w:w="9450" w:type="dxa"/>
        <w:tblInd w:w="224" w:type="dxa"/>
        <w:tblLayout w:type="fixed"/>
        <w:tblCellMar>
          <w:left w:w="28" w:type="dxa"/>
          <w:right w:w="28" w:type="dxa"/>
        </w:tblCellMar>
        <w:tblLook w:val="0000" w:firstRow="0" w:lastRow="0" w:firstColumn="0" w:lastColumn="0" w:noHBand="0" w:noVBand="0"/>
      </w:tblPr>
      <w:tblGrid>
        <w:gridCol w:w="1610"/>
        <w:gridCol w:w="1029"/>
        <w:gridCol w:w="2127"/>
        <w:gridCol w:w="2409"/>
        <w:gridCol w:w="1134"/>
        <w:gridCol w:w="1141"/>
      </w:tblGrid>
      <w:tr w:rsidR="0088092F" w:rsidRPr="0088092F" w:rsidTr="000510EA">
        <w:trPr>
          <w:trHeight w:val="630"/>
        </w:trPr>
        <w:tc>
          <w:tcPr>
            <w:tcW w:w="1610" w:type="dxa"/>
            <w:tcBorders>
              <w:top w:val="single" w:sz="4" w:space="0" w:color="auto"/>
              <w:left w:val="single" w:sz="4" w:space="0" w:color="auto"/>
              <w:bottom w:val="single" w:sz="4" w:space="0" w:color="auto"/>
              <w:right w:val="single" w:sz="4" w:space="0" w:color="auto"/>
            </w:tcBorders>
            <w:shd w:val="clear" w:color="auto" w:fill="auto"/>
            <w:vAlign w:val="center"/>
          </w:tcPr>
          <w:p w:rsidR="0088092F" w:rsidRPr="0088092F" w:rsidRDefault="0088092F" w:rsidP="0088092F">
            <w:pPr>
              <w:widowControl/>
              <w:jc w:val="center"/>
              <w:rPr>
                <w:rFonts w:ascii="標楷體" w:eastAsia="標楷體" w:hAnsi="標楷體" w:cs="新細明體"/>
                <w:b/>
                <w:bCs/>
                <w:kern w:val="0"/>
                <w:sz w:val="28"/>
                <w:szCs w:val="28"/>
              </w:rPr>
            </w:pPr>
            <w:r w:rsidRPr="0088092F">
              <w:rPr>
                <w:rFonts w:ascii="標楷體" w:eastAsia="標楷體" w:hAnsi="標楷體" w:cs="新細明體" w:hint="eastAsia"/>
                <w:b/>
                <w:bCs/>
                <w:kern w:val="0"/>
                <w:sz w:val="28"/>
                <w:szCs w:val="28"/>
              </w:rPr>
              <w:t xml:space="preserve">影響 (I)    </w:t>
            </w:r>
          </w:p>
        </w:tc>
        <w:tc>
          <w:tcPr>
            <w:tcW w:w="7840" w:type="dxa"/>
            <w:gridSpan w:val="5"/>
            <w:tcBorders>
              <w:top w:val="single" w:sz="4" w:space="0" w:color="auto"/>
              <w:left w:val="nil"/>
              <w:bottom w:val="single" w:sz="4" w:space="0" w:color="auto"/>
              <w:right w:val="single" w:sz="4" w:space="0" w:color="auto"/>
            </w:tcBorders>
            <w:shd w:val="clear" w:color="auto" w:fill="auto"/>
            <w:noWrap/>
            <w:vAlign w:val="center"/>
          </w:tcPr>
          <w:p w:rsidR="0088092F" w:rsidRPr="0088092F" w:rsidRDefault="0088092F" w:rsidP="0088092F">
            <w:pPr>
              <w:widowControl/>
              <w:jc w:val="center"/>
              <w:rPr>
                <w:rFonts w:ascii="標楷體" w:eastAsia="標楷體" w:hAnsi="標楷體" w:cs="新細明體"/>
                <w:b/>
                <w:bCs/>
                <w:kern w:val="0"/>
                <w:sz w:val="28"/>
                <w:szCs w:val="28"/>
              </w:rPr>
            </w:pPr>
            <w:r w:rsidRPr="0088092F">
              <w:rPr>
                <w:rFonts w:ascii="標楷體" w:eastAsia="標楷體" w:hAnsi="標楷體" w:cs="新細明體" w:hint="eastAsia"/>
                <w:b/>
                <w:bCs/>
                <w:kern w:val="0"/>
                <w:sz w:val="28"/>
                <w:szCs w:val="28"/>
              </w:rPr>
              <w:t>風險值 (R)</w:t>
            </w:r>
          </w:p>
        </w:tc>
      </w:tr>
      <w:tr w:rsidR="0088092F" w:rsidRPr="0088092F" w:rsidTr="008F66AC">
        <w:trPr>
          <w:trHeight w:val="765"/>
        </w:trPr>
        <w:tc>
          <w:tcPr>
            <w:tcW w:w="1610" w:type="dxa"/>
            <w:tcBorders>
              <w:top w:val="nil"/>
              <w:left w:val="single" w:sz="4" w:space="0" w:color="auto"/>
              <w:bottom w:val="single" w:sz="4" w:space="0" w:color="auto"/>
              <w:right w:val="single" w:sz="4" w:space="0" w:color="auto"/>
            </w:tcBorders>
            <w:shd w:val="clear" w:color="auto" w:fill="auto"/>
            <w:vAlign w:val="center"/>
          </w:tcPr>
          <w:p w:rsidR="0088092F" w:rsidRPr="0088092F" w:rsidRDefault="0088092F" w:rsidP="0088092F">
            <w:pPr>
              <w:widowControl/>
              <w:jc w:val="center"/>
              <w:rPr>
                <w:rFonts w:ascii="標楷體" w:eastAsia="標楷體" w:hAnsi="標楷體" w:cs="新細明體"/>
                <w:kern w:val="0"/>
                <w:szCs w:val="24"/>
              </w:rPr>
            </w:pPr>
            <w:r w:rsidRPr="0088092F">
              <w:rPr>
                <w:rFonts w:ascii="標楷體" w:eastAsia="標楷體" w:hAnsi="標楷體" w:cs="新細明體" w:hint="eastAsia"/>
                <w:kern w:val="0"/>
                <w:szCs w:val="24"/>
              </w:rPr>
              <w:t>極為嚴重(5)</w:t>
            </w:r>
          </w:p>
        </w:tc>
        <w:tc>
          <w:tcPr>
            <w:tcW w:w="1029" w:type="dxa"/>
            <w:tcBorders>
              <w:top w:val="nil"/>
              <w:left w:val="nil"/>
              <w:bottom w:val="single" w:sz="4" w:space="0" w:color="auto"/>
              <w:right w:val="single" w:sz="4" w:space="0" w:color="auto"/>
            </w:tcBorders>
            <w:shd w:val="clear" w:color="auto" w:fill="D9D9D9"/>
            <w:noWrap/>
            <w:vAlign w:val="center"/>
          </w:tcPr>
          <w:p w:rsidR="0088092F" w:rsidRPr="0088092F" w:rsidRDefault="0088092F" w:rsidP="0088092F">
            <w:pPr>
              <w:widowControl/>
              <w:jc w:val="center"/>
              <w:rPr>
                <w:rFonts w:ascii="標楷體" w:eastAsia="標楷體" w:hAnsi="標楷體" w:cs="新細明體"/>
                <w:kern w:val="0"/>
                <w:szCs w:val="24"/>
              </w:rPr>
            </w:pPr>
            <w:r w:rsidRPr="0088092F">
              <w:rPr>
                <w:rFonts w:ascii="標楷體" w:eastAsia="標楷體" w:hAnsi="標楷體" w:cs="新細明體" w:hint="eastAsia"/>
                <w:kern w:val="0"/>
                <w:szCs w:val="24"/>
              </w:rPr>
              <w:t>範圍5</w:t>
            </w:r>
          </w:p>
        </w:tc>
        <w:tc>
          <w:tcPr>
            <w:tcW w:w="2127" w:type="dxa"/>
            <w:tcBorders>
              <w:top w:val="nil"/>
              <w:left w:val="nil"/>
              <w:bottom w:val="single" w:sz="4" w:space="0" w:color="auto"/>
              <w:right w:val="single" w:sz="4" w:space="0" w:color="auto"/>
            </w:tcBorders>
            <w:shd w:val="clear" w:color="auto" w:fill="auto"/>
            <w:vAlign w:val="center"/>
          </w:tcPr>
          <w:p w:rsidR="0088092F" w:rsidRPr="0088092F" w:rsidRDefault="0088092F" w:rsidP="0088092F">
            <w:pPr>
              <w:widowControl/>
              <w:jc w:val="center"/>
              <w:rPr>
                <w:rFonts w:ascii="Times New Roman" w:eastAsia="新細明體" w:hAnsi="Times New Roman" w:cs="Times New Roman"/>
                <w:b/>
                <w:bCs/>
                <w:kern w:val="0"/>
                <w:szCs w:val="24"/>
              </w:rPr>
            </w:pPr>
            <w:r w:rsidRPr="0088092F">
              <w:rPr>
                <w:rFonts w:ascii="Times New Roman" w:eastAsia="新細明體" w:hAnsi="Times New Roman" w:cs="Times New Roman"/>
                <w:b/>
                <w:bCs/>
                <w:kern w:val="0"/>
                <w:szCs w:val="24"/>
              </w:rPr>
              <w:t xml:space="preserve">　</w:t>
            </w:r>
          </w:p>
        </w:tc>
        <w:tc>
          <w:tcPr>
            <w:tcW w:w="2409" w:type="dxa"/>
            <w:tcBorders>
              <w:top w:val="nil"/>
              <w:left w:val="nil"/>
              <w:bottom w:val="single" w:sz="4" w:space="0" w:color="auto"/>
              <w:right w:val="single" w:sz="4" w:space="0" w:color="auto"/>
            </w:tcBorders>
            <w:shd w:val="clear" w:color="auto" w:fill="auto"/>
            <w:vAlign w:val="center"/>
          </w:tcPr>
          <w:p w:rsidR="0088092F" w:rsidRPr="0088092F" w:rsidRDefault="0088092F" w:rsidP="0088092F">
            <w:pPr>
              <w:widowControl/>
              <w:jc w:val="center"/>
              <w:rPr>
                <w:rFonts w:ascii="Times New Roman" w:eastAsia="新細明體" w:hAnsi="Times New Roman" w:cs="Times New Roman"/>
                <w:b/>
                <w:bCs/>
                <w:kern w:val="0"/>
                <w:szCs w:val="24"/>
              </w:rPr>
            </w:pPr>
            <w:r w:rsidRPr="0088092F">
              <w:rPr>
                <w:rFonts w:ascii="Times New Roman" w:eastAsia="新細明體" w:hAnsi="Times New Roman" w:cs="Times New Roman"/>
                <w:b/>
                <w:bCs/>
                <w:kern w:val="0"/>
                <w:szCs w:val="24"/>
              </w:rPr>
              <w:t xml:space="preserve">　</w:t>
            </w:r>
          </w:p>
        </w:tc>
        <w:tc>
          <w:tcPr>
            <w:tcW w:w="1134" w:type="dxa"/>
            <w:tcBorders>
              <w:top w:val="nil"/>
              <w:left w:val="nil"/>
              <w:bottom w:val="single" w:sz="4" w:space="0" w:color="auto"/>
              <w:right w:val="single" w:sz="4" w:space="0" w:color="auto"/>
            </w:tcBorders>
            <w:shd w:val="clear" w:color="auto" w:fill="auto"/>
            <w:vAlign w:val="center"/>
          </w:tcPr>
          <w:p w:rsidR="0088092F" w:rsidRPr="0088092F" w:rsidRDefault="0088092F" w:rsidP="0088092F">
            <w:pPr>
              <w:widowControl/>
              <w:jc w:val="center"/>
              <w:rPr>
                <w:rFonts w:ascii="Times New Roman" w:eastAsia="新細明體" w:hAnsi="Times New Roman" w:cs="Times New Roman"/>
                <w:b/>
                <w:bCs/>
                <w:kern w:val="0"/>
                <w:szCs w:val="24"/>
              </w:rPr>
            </w:pPr>
            <w:r w:rsidRPr="0088092F">
              <w:rPr>
                <w:rFonts w:ascii="Times New Roman" w:eastAsia="新細明體" w:hAnsi="Times New Roman" w:cs="Times New Roman"/>
                <w:b/>
                <w:bCs/>
                <w:kern w:val="0"/>
                <w:szCs w:val="24"/>
              </w:rPr>
              <w:t xml:space="preserve">　</w:t>
            </w:r>
          </w:p>
        </w:tc>
        <w:tc>
          <w:tcPr>
            <w:tcW w:w="1141" w:type="dxa"/>
            <w:tcBorders>
              <w:top w:val="nil"/>
              <w:left w:val="nil"/>
              <w:bottom w:val="single" w:sz="4" w:space="0" w:color="auto"/>
              <w:right w:val="single" w:sz="4" w:space="0" w:color="auto"/>
            </w:tcBorders>
            <w:shd w:val="clear" w:color="auto" w:fill="auto"/>
            <w:vAlign w:val="center"/>
          </w:tcPr>
          <w:p w:rsidR="0088092F" w:rsidRPr="0088092F" w:rsidRDefault="0088092F" w:rsidP="0088092F">
            <w:pPr>
              <w:widowControl/>
              <w:jc w:val="center"/>
              <w:rPr>
                <w:rFonts w:ascii="Times New Roman" w:eastAsia="新細明體" w:hAnsi="Times New Roman" w:cs="Times New Roman"/>
                <w:b/>
                <w:bCs/>
                <w:kern w:val="0"/>
                <w:szCs w:val="24"/>
              </w:rPr>
            </w:pPr>
            <w:r w:rsidRPr="0088092F">
              <w:rPr>
                <w:rFonts w:ascii="Times New Roman" w:eastAsia="新細明體" w:hAnsi="Times New Roman" w:cs="Times New Roman"/>
                <w:b/>
                <w:bCs/>
                <w:kern w:val="0"/>
                <w:szCs w:val="24"/>
              </w:rPr>
              <w:t xml:space="preserve">　</w:t>
            </w:r>
          </w:p>
        </w:tc>
      </w:tr>
      <w:tr w:rsidR="0088092F" w:rsidRPr="0088092F" w:rsidTr="008F66AC">
        <w:trPr>
          <w:trHeight w:val="765"/>
        </w:trPr>
        <w:tc>
          <w:tcPr>
            <w:tcW w:w="1610" w:type="dxa"/>
            <w:tcBorders>
              <w:top w:val="nil"/>
              <w:left w:val="single" w:sz="4" w:space="0" w:color="auto"/>
              <w:bottom w:val="single" w:sz="4" w:space="0" w:color="auto"/>
              <w:right w:val="single" w:sz="4" w:space="0" w:color="auto"/>
            </w:tcBorders>
            <w:shd w:val="clear" w:color="auto" w:fill="auto"/>
            <w:vAlign w:val="center"/>
          </w:tcPr>
          <w:p w:rsidR="0088092F" w:rsidRPr="0088092F" w:rsidRDefault="0088092F" w:rsidP="0088092F">
            <w:pPr>
              <w:widowControl/>
              <w:jc w:val="center"/>
              <w:rPr>
                <w:rFonts w:ascii="標楷體" w:eastAsia="標楷體" w:hAnsi="標楷體" w:cs="新細明體"/>
                <w:kern w:val="0"/>
                <w:szCs w:val="24"/>
              </w:rPr>
            </w:pPr>
            <w:r w:rsidRPr="0088092F">
              <w:rPr>
                <w:rFonts w:ascii="標楷體" w:eastAsia="標楷體" w:hAnsi="標楷體" w:cs="新細明體" w:hint="eastAsia"/>
                <w:kern w:val="0"/>
                <w:szCs w:val="24"/>
              </w:rPr>
              <w:t>非常嚴重(4)</w:t>
            </w:r>
          </w:p>
        </w:tc>
        <w:tc>
          <w:tcPr>
            <w:tcW w:w="1029" w:type="dxa"/>
            <w:tcBorders>
              <w:top w:val="single" w:sz="4" w:space="0" w:color="auto"/>
              <w:left w:val="nil"/>
              <w:bottom w:val="single" w:sz="4" w:space="0" w:color="auto"/>
              <w:right w:val="single" w:sz="4" w:space="0" w:color="auto"/>
            </w:tcBorders>
            <w:shd w:val="clear" w:color="auto" w:fill="D9D9D9"/>
            <w:noWrap/>
            <w:vAlign w:val="center"/>
          </w:tcPr>
          <w:p w:rsidR="0088092F" w:rsidRPr="0088092F" w:rsidRDefault="0088092F" w:rsidP="0088092F">
            <w:pPr>
              <w:widowControl/>
              <w:jc w:val="center"/>
              <w:rPr>
                <w:rFonts w:ascii="標楷體" w:eastAsia="標楷體" w:hAnsi="標楷體" w:cs="新細明體"/>
                <w:kern w:val="0"/>
                <w:szCs w:val="24"/>
              </w:rPr>
            </w:pPr>
            <w:r w:rsidRPr="0088092F">
              <w:rPr>
                <w:rFonts w:ascii="標楷體" w:eastAsia="標楷體" w:hAnsi="標楷體" w:cs="新細明體" w:hint="eastAsia"/>
                <w:kern w:val="0"/>
                <w:szCs w:val="24"/>
              </w:rPr>
              <w:t>範圍4</w:t>
            </w:r>
          </w:p>
        </w:tc>
        <w:tc>
          <w:tcPr>
            <w:tcW w:w="2127" w:type="dxa"/>
            <w:tcBorders>
              <w:top w:val="nil"/>
              <w:left w:val="nil"/>
              <w:bottom w:val="nil"/>
              <w:right w:val="single" w:sz="4" w:space="0" w:color="auto"/>
            </w:tcBorders>
            <w:shd w:val="clear" w:color="auto" w:fill="auto"/>
            <w:vAlign w:val="center"/>
          </w:tcPr>
          <w:p w:rsidR="0088092F" w:rsidRPr="0088092F" w:rsidRDefault="0088092F" w:rsidP="0088092F">
            <w:pPr>
              <w:widowControl/>
              <w:jc w:val="center"/>
              <w:rPr>
                <w:rFonts w:ascii="Times New Roman" w:eastAsia="新細明體" w:hAnsi="Times New Roman" w:cs="Times New Roman"/>
                <w:b/>
                <w:bCs/>
                <w:kern w:val="0"/>
                <w:szCs w:val="24"/>
              </w:rPr>
            </w:pPr>
          </w:p>
        </w:tc>
        <w:tc>
          <w:tcPr>
            <w:tcW w:w="2409" w:type="dxa"/>
            <w:tcBorders>
              <w:top w:val="nil"/>
              <w:left w:val="nil"/>
              <w:bottom w:val="single" w:sz="4" w:space="0" w:color="auto"/>
              <w:right w:val="single" w:sz="4" w:space="0" w:color="auto"/>
            </w:tcBorders>
            <w:shd w:val="clear" w:color="auto" w:fill="auto"/>
            <w:vAlign w:val="center"/>
          </w:tcPr>
          <w:p w:rsidR="0088092F" w:rsidRPr="0088092F" w:rsidRDefault="0088092F" w:rsidP="0088092F">
            <w:pPr>
              <w:widowControl/>
              <w:jc w:val="center"/>
              <w:rPr>
                <w:rFonts w:ascii="Times New Roman" w:eastAsia="新細明體" w:hAnsi="Times New Roman" w:cs="Times New Roman"/>
                <w:b/>
                <w:bCs/>
                <w:kern w:val="0"/>
                <w:szCs w:val="24"/>
              </w:rPr>
            </w:pPr>
          </w:p>
        </w:tc>
        <w:tc>
          <w:tcPr>
            <w:tcW w:w="1134" w:type="dxa"/>
            <w:tcBorders>
              <w:top w:val="nil"/>
              <w:left w:val="nil"/>
              <w:bottom w:val="single" w:sz="4" w:space="0" w:color="auto"/>
              <w:right w:val="single" w:sz="4" w:space="0" w:color="auto"/>
            </w:tcBorders>
            <w:shd w:val="clear" w:color="auto" w:fill="auto"/>
            <w:vAlign w:val="center"/>
          </w:tcPr>
          <w:p w:rsidR="0088092F" w:rsidRPr="0088092F" w:rsidRDefault="0088092F" w:rsidP="0088092F">
            <w:pPr>
              <w:widowControl/>
              <w:jc w:val="center"/>
              <w:rPr>
                <w:rFonts w:ascii="Times New Roman" w:eastAsia="新細明體" w:hAnsi="Times New Roman" w:cs="Times New Roman"/>
                <w:b/>
                <w:bCs/>
                <w:kern w:val="0"/>
                <w:szCs w:val="24"/>
              </w:rPr>
            </w:pPr>
            <w:r w:rsidRPr="0088092F">
              <w:rPr>
                <w:rFonts w:ascii="Times New Roman" w:eastAsia="新細明體" w:hAnsi="Times New Roman" w:cs="Times New Roman"/>
                <w:b/>
                <w:bCs/>
                <w:kern w:val="0"/>
                <w:szCs w:val="24"/>
              </w:rPr>
              <w:t xml:space="preserve">　</w:t>
            </w:r>
          </w:p>
        </w:tc>
        <w:tc>
          <w:tcPr>
            <w:tcW w:w="1141" w:type="dxa"/>
            <w:tcBorders>
              <w:top w:val="nil"/>
              <w:left w:val="nil"/>
              <w:bottom w:val="single" w:sz="4" w:space="0" w:color="auto"/>
              <w:right w:val="single" w:sz="4" w:space="0" w:color="auto"/>
            </w:tcBorders>
            <w:shd w:val="clear" w:color="auto" w:fill="auto"/>
            <w:vAlign w:val="center"/>
          </w:tcPr>
          <w:p w:rsidR="0088092F" w:rsidRPr="0088092F" w:rsidRDefault="0088092F" w:rsidP="0088092F">
            <w:pPr>
              <w:widowControl/>
              <w:jc w:val="center"/>
              <w:rPr>
                <w:rFonts w:ascii="Times New Roman" w:eastAsia="新細明體" w:hAnsi="Times New Roman" w:cs="Times New Roman"/>
                <w:b/>
                <w:bCs/>
                <w:kern w:val="0"/>
                <w:szCs w:val="24"/>
              </w:rPr>
            </w:pPr>
            <w:r w:rsidRPr="0088092F">
              <w:rPr>
                <w:rFonts w:ascii="Times New Roman" w:eastAsia="新細明體" w:hAnsi="Times New Roman" w:cs="Times New Roman"/>
                <w:b/>
                <w:bCs/>
                <w:kern w:val="0"/>
                <w:szCs w:val="24"/>
              </w:rPr>
              <w:t xml:space="preserve">　</w:t>
            </w:r>
          </w:p>
        </w:tc>
      </w:tr>
      <w:tr w:rsidR="0088092F" w:rsidRPr="0088092F" w:rsidTr="0000303A">
        <w:trPr>
          <w:trHeight w:val="1978"/>
        </w:trPr>
        <w:tc>
          <w:tcPr>
            <w:tcW w:w="1610" w:type="dxa"/>
            <w:tcBorders>
              <w:top w:val="nil"/>
              <w:left w:val="single" w:sz="4" w:space="0" w:color="auto"/>
              <w:bottom w:val="single" w:sz="4" w:space="0" w:color="auto"/>
              <w:right w:val="single" w:sz="4" w:space="0" w:color="auto"/>
            </w:tcBorders>
            <w:shd w:val="clear" w:color="auto" w:fill="auto"/>
            <w:vAlign w:val="center"/>
          </w:tcPr>
          <w:p w:rsidR="0088092F" w:rsidRPr="0088092F" w:rsidRDefault="0088092F" w:rsidP="0088092F">
            <w:pPr>
              <w:widowControl/>
              <w:jc w:val="center"/>
              <w:rPr>
                <w:rFonts w:ascii="標楷體" w:eastAsia="標楷體" w:hAnsi="標楷體" w:cs="新細明體"/>
                <w:kern w:val="0"/>
                <w:szCs w:val="24"/>
              </w:rPr>
            </w:pPr>
            <w:r w:rsidRPr="0088092F">
              <w:rPr>
                <w:rFonts w:ascii="標楷體" w:eastAsia="標楷體" w:hAnsi="標楷體" w:cs="新細明體" w:hint="eastAsia"/>
                <w:kern w:val="0"/>
                <w:szCs w:val="24"/>
              </w:rPr>
              <w:t>有點嚴重(3)</w:t>
            </w:r>
          </w:p>
        </w:tc>
        <w:tc>
          <w:tcPr>
            <w:tcW w:w="1029" w:type="dxa"/>
            <w:tcBorders>
              <w:top w:val="single" w:sz="4" w:space="0" w:color="auto"/>
              <w:left w:val="nil"/>
              <w:bottom w:val="single" w:sz="4" w:space="0" w:color="auto"/>
              <w:right w:val="single" w:sz="4" w:space="0" w:color="auto"/>
            </w:tcBorders>
            <w:shd w:val="clear" w:color="auto" w:fill="D9D9D9"/>
            <w:noWrap/>
            <w:vAlign w:val="center"/>
          </w:tcPr>
          <w:p w:rsidR="0088092F" w:rsidRPr="0088092F" w:rsidRDefault="0088092F" w:rsidP="0088092F">
            <w:pPr>
              <w:widowControl/>
              <w:jc w:val="center"/>
              <w:rPr>
                <w:rFonts w:ascii="標楷體" w:eastAsia="標楷體" w:hAnsi="標楷體" w:cs="新細明體"/>
                <w:kern w:val="0"/>
                <w:szCs w:val="24"/>
              </w:rPr>
            </w:pPr>
            <w:r w:rsidRPr="0088092F">
              <w:rPr>
                <w:rFonts w:ascii="標楷體" w:eastAsia="標楷體" w:hAnsi="標楷體" w:cs="新細明體" w:hint="eastAsia"/>
                <w:kern w:val="0"/>
                <w:szCs w:val="24"/>
              </w:rPr>
              <w:t>範圍3</w:t>
            </w:r>
          </w:p>
        </w:tc>
        <w:tc>
          <w:tcPr>
            <w:tcW w:w="2127" w:type="dxa"/>
            <w:tcBorders>
              <w:top w:val="single" w:sz="4" w:space="0" w:color="auto"/>
              <w:left w:val="nil"/>
              <w:bottom w:val="single" w:sz="4" w:space="0" w:color="auto"/>
              <w:right w:val="single" w:sz="4" w:space="0" w:color="auto"/>
            </w:tcBorders>
            <w:shd w:val="clear" w:color="auto" w:fill="auto"/>
            <w:vAlign w:val="center"/>
          </w:tcPr>
          <w:p w:rsidR="0088092F" w:rsidRPr="0088092F" w:rsidRDefault="00D2478F" w:rsidP="0088092F">
            <w:pPr>
              <w:widowControl/>
              <w:jc w:val="center"/>
              <w:rPr>
                <w:rFonts w:ascii="Times New Roman" w:eastAsia="新細明體" w:hAnsi="Times New Roman" w:cs="Times New Roman"/>
                <w:b/>
                <w:bCs/>
                <w:kern w:val="0"/>
                <w:szCs w:val="24"/>
              </w:rPr>
            </w:pPr>
            <w:r w:rsidRPr="0088092F">
              <w:rPr>
                <w:rFonts w:ascii="標楷體" w:eastAsia="標楷體" w:hAnsi="標楷體" w:cs="新細明體" w:hint="eastAsia"/>
                <w:color w:val="000000"/>
                <w:kern w:val="0"/>
                <w:szCs w:val="24"/>
              </w:rPr>
              <w:t>JS03</w:t>
            </w:r>
            <w:r>
              <w:rPr>
                <w:rFonts w:ascii="標楷體" w:eastAsia="標楷體" w:hAnsi="標楷體" w:cs="新細明體" w:hint="eastAsia"/>
                <w:color w:val="000000"/>
                <w:kern w:val="0"/>
                <w:szCs w:val="24"/>
              </w:rPr>
              <w:t xml:space="preserve">  </w:t>
            </w:r>
            <w:r w:rsidRPr="0088092F">
              <w:rPr>
                <w:rFonts w:ascii="標楷體" w:eastAsia="標楷體" w:hAnsi="標楷體" w:cs="新細明體" w:hint="eastAsia"/>
                <w:color w:val="000000"/>
                <w:kern w:val="0"/>
                <w:szCs w:val="24"/>
              </w:rPr>
              <w:t>JU01</w:t>
            </w:r>
          </w:p>
        </w:tc>
        <w:tc>
          <w:tcPr>
            <w:tcW w:w="2409" w:type="dxa"/>
            <w:tcBorders>
              <w:top w:val="nil"/>
              <w:left w:val="nil"/>
              <w:bottom w:val="single" w:sz="4" w:space="0" w:color="auto"/>
              <w:right w:val="single" w:sz="4" w:space="0" w:color="auto"/>
            </w:tcBorders>
            <w:shd w:val="clear" w:color="auto" w:fill="auto"/>
            <w:vAlign w:val="center"/>
          </w:tcPr>
          <w:p w:rsidR="0088092F" w:rsidRPr="0088092F" w:rsidRDefault="0088092F" w:rsidP="0088092F">
            <w:pPr>
              <w:widowControl/>
              <w:jc w:val="center"/>
              <w:rPr>
                <w:rFonts w:ascii="Times New Roman" w:eastAsia="新細明體" w:hAnsi="Times New Roman" w:cs="Times New Roman"/>
                <w:b/>
                <w:bCs/>
                <w:kern w:val="0"/>
                <w:szCs w:val="24"/>
              </w:rPr>
            </w:pPr>
          </w:p>
        </w:tc>
        <w:tc>
          <w:tcPr>
            <w:tcW w:w="1134" w:type="dxa"/>
            <w:tcBorders>
              <w:top w:val="nil"/>
              <w:left w:val="nil"/>
              <w:bottom w:val="single" w:sz="4" w:space="0" w:color="auto"/>
              <w:right w:val="single" w:sz="4" w:space="0" w:color="auto"/>
            </w:tcBorders>
            <w:shd w:val="clear" w:color="auto" w:fill="auto"/>
            <w:vAlign w:val="center"/>
          </w:tcPr>
          <w:p w:rsidR="0088092F" w:rsidRPr="0088092F" w:rsidRDefault="0088092F" w:rsidP="0088092F">
            <w:pPr>
              <w:widowControl/>
              <w:jc w:val="center"/>
              <w:rPr>
                <w:rFonts w:ascii="Times New Roman" w:eastAsia="新細明體" w:hAnsi="Times New Roman" w:cs="Times New Roman"/>
                <w:b/>
                <w:bCs/>
                <w:kern w:val="0"/>
                <w:szCs w:val="24"/>
              </w:rPr>
            </w:pPr>
          </w:p>
        </w:tc>
        <w:tc>
          <w:tcPr>
            <w:tcW w:w="1141" w:type="dxa"/>
            <w:tcBorders>
              <w:top w:val="nil"/>
              <w:left w:val="nil"/>
              <w:bottom w:val="single" w:sz="4" w:space="0" w:color="auto"/>
              <w:right w:val="single" w:sz="4" w:space="0" w:color="auto"/>
            </w:tcBorders>
            <w:shd w:val="clear" w:color="auto" w:fill="auto"/>
            <w:vAlign w:val="center"/>
          </w:tcPr>
          <w:p w:rsidR="0088092F" w:rsidRPr="0088092F" w:rsidRDefault="0088092F" w:rsidP="0088092F">
            <w:pPr>
              <w:widowControl/>
              <w:jc w:val="center"/>
              <w:rPr>
                <w:rFonts w:ascii="Times New Roman" w:eastAsia="新細明體" w:hAnsi="Times New Roman" w:cs="Times New Roman"/>
                <w:b/>
                <w:bCs/>
                <w:kern w:val="0"/>
                <w:szCs w:val="24"/>
              </w:rPr>
            </w:pPr>
            <w:r w:rsidRPr="0088092F">
              <w:rPr>
                <w:rFonts w:ascii="Times New Roman" w:eastAsia="新細明體" w:hAnsi="Times New Roman" w:cs="Times New Roman"/>
                <w:b/>
                <w:bCs/>
                <w:kern w:val="0"/>
                <w:szCs w:val="24"/>
              </w:rPr>
              <w:t xml:space="preserve">　</w:t>
            </w:r>
          </w:p>
        </w:tc>
      </w:tr>
      <w:tr w:rsidR="0088092F" w:rsidRPr="0088092F" w:rsidTr="008F66AC">
        <w:trPr>
          <w:trHeight w:val="2505"/>
        </w:trPr>
        <w:tc>
          <w:tcPr>
            <w:tcW w:w="1610" w:type="dxa"/>
            <w:tcBorders>
              <w:top w:val="nil"/>
              <w:left w:val="single" w:sz="4" w:space="0" w:color="auto"/>
              <w:bottom w:val="single" w:sz="4" w:space="0" w:color="auto"/>
              <w:right w:val="single" w:sz="4" w:space="0" w:color="auto"/>
            </w:tcBorders>
            <w:shd w:val="clear" w:color="auto" w:fill="auto"/>
            <w:vAlign w:val="center"/>
          </w:tcPr>
          <w:p w:rsidR="0088092F" w:rsidRPr="0088092F" w:rsidRDefault="0088092F" w:rsidP="0088092F">
            <w:pPr>
              <w:widowControl/>
              <w:jc w:val="center"/>
              <w:rPr>
                <w:rFonts w:ascii="標楷體" w:eastAsia="標楷體" w:hAnsi="標楷體" w:cs="新細明體"/>
                <w:kern w:val="0"/>
                <w:szCs w:val="24"/>
              </w:rPr>
            </w:pPr>
            <w:r w:rsidRPr="0088092F">
              <w:rPr>
                <w:rFonts w:ascii="標楷體" w:eastAsia="標楷體" w:hAnsi="標楷體" w:cs="新細明體" w:hint="eastAsia"/>
                <w:kern w:val="0"/>
                <w:szCs w:val="24"/>
              </w:rPr>
              <w:t>還算輕微(2)</w:t>
            </w:r>
          </w:p>
        </w:tc>
        <w:tc>
          <w:tcPr>
            <w:tcW w:w="1029" w:type="dxa"/>
            <w:tcBorders>
              <w:top w:val="single" w:sz="4" w:space="0" w:color="auto"/>
              <w:left w:val="nil"/>
              <w:bottom w:val="single" w:sz="4" w:space="0" w:color="auto"/>
              <w:right w:val="single" w:sz="4" w:space="0" w:color="auto"/>
            </w:tcBorders>
            <w:shd w:val="clear" w:color="auto" w:fill="D9D9D9"/>
            <w:noWrap/>
            <w:vAlign w:val="center"/>
          </w:tcPr>
          <w:p w:rsidR="0088092F" w:rsidRPr="0088092F" w:rsidRDefault="0088092F" w:rsidP="0088092F">
            <w:pPr>
              <w:widowControl/>
              <w:jc w:val="center"/>
              <w:rPr>
                <w:rFonts w:ascii="標楷體" w:eastAsia="標楷體" w:hAnsi="標楷體" w:cs="新細明體"/>
                <w:kern w:val="0"/>
                <w:szCs w:val="24"/>
              </w:rPr>
            </w:pPr>
            <w:r w:rsidRPr="0088092F">
              <w:rPr>
                <w:rFonts w:ascii="標楷體" w:eastAsia="標楷體" w:hAnsi="標楷體" w:cs="新細明體" w:hint="eastAsia"/>
                <w:kern w:val="0"/>
                <w:szCs w:val="24"/>
              </w:rPr>
              <w:t>範圍2</w:t>
            </w:r>
          </w:p>
        </w:tc>
        <w:tc>
          <w:tcPr>
            <w:tcW w:w="2127" w:type="dxa"/>
            <w:tcBorders>
              <w:top w:val="single" w:sz="4" w:space="0" w:color="auto"/>
              <w:left w:val="nil"/>
              <w:bottom w:val="single" w:sz="4" w:space="0" w:color="auto"/>
              <w:right w:val="nil"/>
            </w:tcBorders>
            <w:shd w:val="clear" w:color="auto" w:fill="D9D9D9"/>
            <w:noWrap/>
            <w:vAlign w:val="center"/>
          </w:tcPr>
          <w:p w:rsidR="0088092F" w:rsidRPr="0088092F" w:rsidRDefault="0088092F" w:rsidP="0088092F">
            <w:pPr>
              <w:widowControl/>
              <w:jc w:val="center"/>
              <w:rPr>
                <w:rFonts w:ascii="標楷體" w:eastAsia="標楷體" w:hAnsi="標楷體" w:cs="新細明體"/>
                <w:kern w:val="0"/>
                <w:szCs w:val="24"/>
              </w:rPr>
            </w:pPr>
            <w:r w:rsidRPr="0088092F">
              <w:rPr>
                <w:rFonts w:ascii="標楷體" w:eastAsia="標楷體" w:hAnsi="標楷體" w:cs="新細明體" w:hint="eastAsia"/>
                <w:kern w:val="0"/>
                <w:szCs w:val="24"/>
              </w:rPr>
              <w:t>範圍2</w:t>
            </w:r>
          </w:p>
        </w:tc>
        <w:tc>
          <w:tcPr>
            <w:tcW w:w="2409" w:type="dxa"/>
            <w:tcBorders>
              <w:top w:val="nil"/>
              <w:left w:val="single" w:sz="4" w:space="0" w:color="auto"/>
              <w:bottom w:val="single" w:sz="4" w:space="0" w:color="auto"/>
              <w:right w:val="single" w:sz="4" w:space="0" w:color="auto"/>
            </w:tcBorders>
            <w:shd w:val="clear" w:color="auto" w:fill="auto"/>
            <w:vAlign w:val="center"/>
          </w:tcPr>
          <w:p w:rsidR="0088092F" w:rsidRDefault="00D2478F" w:rsidP="0088092F">
            <w:pPr>
              <w:widowControl/>
              <w:jc w:val="center"/>
              <w:rPr>
                <w:rFonts w:ascii="標楷體" w:eastAsia="標楷體" w:hAnsi="標楷體" w:cs="新細明體"/>
                <w:color w:val="000000"/>
                <w:kern w:val="0"/>
                <w:szCs w:val="24"/>
              </w:rPr>
            </w:pPr>
            <w:r w:rsidRPr="0088092F">
              <w:rPr>
                <w:rFonts w:ascii="標楷體" w:eastAsia="標楷體" w:hAnsi="標楷體" w:cs="新細明體" w:hint="eastAsia"/>
                <w:color w:val="000000"/>
                <w:kern w:val="0"/>
                <w:szCs w:val="24"/>
              </w:rPr>
              <w:t>AT08</w:t>
            </w:r>
            <w:r>
              <w:rPr>
                <w:rFonts w:ascii="標楷體" w:eastAsia="標楷體" w:hAnsi="標楷體" w:cs="新細明體" w:hint="eastAsia"/>
                <w:color w:val="000000"/>
                <w:kern w:val="0"/>
                <w:szCs w:val="24"/>
              </w:rPr>
              <w:t xml:space="preserve">  </w:t>
            </w:r>
            <w:r w:rsidRPr="0088092F">
              <w:rPr>
                <w:rFonts w:ascii="標楷體" w:eastAsia="標楷體" w:hAnsi="標楷體" w:cs="新細明體" w:hint="eastAsia"/>
                <w:color w:val="000000"/>
                <w:kern w:val="0"/>
                <w:szCs w:val="24"/>
              </w:rPr>
              <w:t>HW07</w:t>
            </w:r>
            <w:r>
              <w:rPr>
                <w:rFonts w:ascii="標楷體" w:eastAsia="標楷體" w:hAnsi="標楷體" w:cs="新細明體" w:hint="eastAsia"/>
                <w:color w:val="000000"/>
                <w:kern w:val="0"/>
                <w:szCs w:val="24"/>
              </w:rPr>
              <w:t xml:space="preserve"> </w:t>
            </w:r>
            <w:r w:rsidRPr="0088092F">
              <w:rPr>
                <w:rFonts w:ascii="標楷體" w:eastAsia="標楷體" w:hAnsi="標楷體" w:cs="新細明體" w:hint="eastAsia"/>
                <w:color w:val="000000"/>
                <w:kern w:val="0"/>
                <w:szCs w:val="24"/>
              </w:rPr>
              <w:t>JR02</w:t>
            </w:r>
          </w:p>
          <w:p w:rsidR="00A712D9" w:rsidRPr="0088092F" w:rsidRDefault="00A712D9" w:rsidP="0088092F">
            <w:pPr>
              <w:widowControl/>
              <w:jc w:val="center"/>
              <w:rPr>
                <w:rFonts w:ascii="Times New Roman" w:eastAsia="新細明體" w:hAnsi="Times New Roman" w:cs="Times New Roman"/>
                <w:b/>
                <w:bCs/>
                <w:kern w:val="0"/>
                <w:szCs w:val="24"/>
              </w:rPr>
            </w:pPr>
            <w:r w:rsidRPr="0088092F">
              <w:rPr>
                <w:rFonts w:ascii="標楷體" w:eastAsia="標楷體" w:hAnsi="標楷體" w:cs="新細明體" w:hint="eastAsia"/>
                <w:color w:val="000000"/>
                <w:kern w:val="0"/>
                <w:szCs w:val="24"/>
              </w:rPr>
              <w:t>CT09</w:t>
            </w:r>
            <w:r w:rsidR="00CA75A3">
              <w:rPr>
                <w:rFonts w:ascii="標楷體" w:eastAsia="標楷體" w:hAnsi="標楷體" w:cs="新細明體" w:hint="eastAsia"/>
                <w:color w:val="000000"/>
                <w:kern w:val="0"/>
                <w:szCs w:val="24"/>
              </w:rPr>
              <w:t xml:space="preserve"> </w:t>
            </w:r>
            <w:r w:rsidR="00CA75A3">
              <w:rPr>
                <w:rFonts w:ascii="標楷體" w:eastAsia="標楷體" w:hAnsi="標楷體" w:cs="新細明體"/>
                <w:color w:val="000000"/>
                <w:kern w:val="0"/>
                <w:szCs w:val="24"/>
              </w:rPr>
              <w:t>JW03</w:t>
            </w:r>
          </w:p>
        </w:tc>
        <w:tc>
          <w:tcPr>
            <w:tcW w:w="1134" w:type="dxa"/>
            <w:tcBorders>
              <w:top w:val="nil"/>
              <w:left w:val="nil"/>
              <w:bottom w:val="single" w:sz="4" w:space="0" w:color="auto"/>
              <w:right w:val="single" w:sz="4" w:space="0" w:color="auto"/>
            </w:tcBorders>
            <w:shd w:val="clear" w:color="auto" w:fill="auto"/>
            <w:vAlign w:val="center"/>
          </w:tcPr>
          <w:p w:rsidR="0088092F" w:rsidRPr="0088092F" w:rsidRDefault="0088092F" w:rsidP="0088092F">
            <w:pPr>
              <w:widowControl/>
              <w:jc w:val="center"/>
              <w:rPr>
                <w:rFonts w:ascii="Times New Roman" w:eastAsia="新細明體" w:hAnsi="Times New Roman" w:cs="Times New Roman"/>
                <w:b/>
                <w:bCs/>
                <w:kern w:val="0"/>
                <w:szCs w:val="24"/>
              </w:rPr>
            </w:pPr>
          </w:p>
        </w:tc>
        <w:tc>
          <w:tcPr>
            <w:tcW w:w="1141" w:type="dxa"/>
            <w:tcBorders>
              <w:top w:val="nil"/>
              <w:left w:val="nil"/>
              <w:bottom w:val="single" w:sz="4" w:space="0" w:color="auto"/>
              <w:right w:val="single" w:sz="4" w:space="0" w:color="auto"/>
            </w:tcBorders>
            <w:shd w:val="clear" w:color="auto" w:fill="auto"/>
            <w:vAlign w:val="center"/>
          </w:tcPr>
          <w:p w:rsidR="0088092F" w:rsidRPr="0088092F" w:rsidRDefault="0088092F" w:rsidP="0088092F">
            <w:pPr>
              <w:widowControl/>
              <w:jc w:val="center"/>
              <w:rPr>
                <w:rFonts w:ascii="Times New Roman" w:eastAsia="新細明體" w:hAnsi="Times New Roman" w:cs="Times New Roman"/>
                <w:b/>
                <w:bCs/>
                <w:kern w:val="0"/>
                <w:szCs w:val="24"/>
              </w:rPr>
            </w:pPr>
          </w:p>
        </w:tc>
      </w:tr>
      <w:tr w:rsidR="0088092F" w:rsidRPr="0088092F" w:rsidTr="008F66AC">
        <w:trPr>
          <w:trHeight w:val="765"/>
        </w:trPr>
        <w:tc>
          <w:tcPr>
            <w:tcW w:w="1610" w:type="dxa"/>
            <w:tcBorders>
              <w:top w:val="nil"/>
              <w:left w:val="single" w:sz="4" w:space="0" w:color="auto"/>
              <w:bottom w:val="single" w:sz="4" w:space="0" w:color="auto"/>
              <w:right w:val="single" w:sz="4" w:space="0" w:color="auto"/>
            </w:tcBorders>
            <w:shd w:val="clear" w:color="auto" w:fill="auto"/>
            <w:vAlign w:val="center"/>
          </w:tcPr>
          <w:p w:rsidR="0088092F" w:rsidRPr="0088092F" w:rsidRDefault="0088092F" w:rsidP="0088092F">
            <w:pPr>
              <w:widowControl/>
              <w:jc w:val="center"/>
              <w:rPr>
                <w:rFonts w:ascii="標楷體" w:eastAsia="標楷體" w:hAnsi="標楷體" w:cs="新細明體"/>
                <w:kern w:val="0"/>
                <w:szCs w:val="24"/>
              </w:rPr>
            </w:pPr>
            <w:r w:rsidRPr="0088092F">
              <w:rPr>
                <w:rFonts w:ascii="標楷體" w:eastAsia="標楷體" w:hAnsi="標楷體" w:cs="新細明體" w:hint="eastAsia"/>
                <w:kern w:val="0"/>
                <w:szCs w:val="24"/>
              </w:rPr>
              <w:t>非常輕微(1)</w:t>
            </w:r>
          </w:p>
        </w:tc>
        <w:tc>
          <w:tcPr>
            <w:tcW w:w="1029" w:type="dxa"/>
            <w:tcBorders>
              <w:top w:val="single" w:sz="4" w:space="0" w:color="auto"/>
              <w:left w:val="nil"/>
              <w:bottom w:val="single" w:sz="4" w:space="0" w:color="auto"/>
              <w:right w:val="single" w:sz="4" w:space="0" w:color="auto"/>
            </w:tcBorders>
            <w:shd w:val="clear" w:color="auto" w:fill="D9D9D9"/>
            <w:noWrap/>
            <w:vAlign w:val="center"/>
          </w:tcPr>
          <w:p w:rsidR="0088092F" w:rsidRPr="0088092F" w:rsidRDefault="0088092F" w:rsidP="0088092F">
            <w:pPr>
              <w:widowControl/>
              <w:jc w:val="center"/>
              <w:rPr>
                <w:rFonts w:ascii="標楷體" w:eastAsia="標楷體" w:hAnsi="標楷體" w:cs="新細明體"/>
                <w:kern w:val="0"/>
                <w:szCs w:val="24"/>
              </w:rPr>
            </w:pPr>
            <w:r w:rsidRPr="0088092F">
              <w:rPr>
                <w:rFonts w:ascii="標楷體" w:eastAsia="標楷體" w:hAnsi="標楷體" w:cs="新細明體" w:hint="eastAsia"/>
                <w:kern w:val="0"/>
                <w:szCs w:val="24"/>
              </w:rPr>
              <w:t>範圍1</w:t>
            </w:r>
          </w:p>
        </w:tc>
        <w:tc>
          <w:tcPr>
            <w:tcW w:w="2127" w:type="dxa"/>
            <w:tcBorders>
              <w:top w:val="single" w:sz="4" w:space="0" w:color="auto"/>
              <w:left w:val="nil"/>
              <w:bottom w:val="single" w:sz="4" w:space="0" w:color="auto"/>
              <w:right w:val="single" w:sz="4" w:space="0" w:color="auto"/>
            </w:tcBorders>
            <w:shd w:val="clear" w:color="auto" w:fill="D9D9D9"/>
            <w:noWrap/>
            <w:vAlign w:val="center"/>
          </w:tcPr>
          <w:p w:rsidR="0088092F" w:rsidRPr="0088092F" w:rsidRDefault="0088092F" w:rsidP="0088092F">
            <w:pPr>
              <w:widowControl/>
              <w:jc w:val="center"/>
              <w:rPr>
                <w:rFonts w:ascii="標楷體" w:eastAsia="標楷體" w:hAnsi="標楷體" w:cs="新細明體"/>
                <w:kern w:val="0"/>
                <w:szCs w:val="24"/>
              </w:rPr>
            </w:pPr>
            <w:r w:rsidRPr="0088092F">
              <w:rPr>
                <w:rFonts w:ascii="標楷體" w:eastAsia="標楷體" w:hAnsi="標楷體" w:cs="新細明體" w:hint="eastAsia"/>
                <w:kern w:val="0"/>
                <w:szCs w:val="24"/>
              </w:rPr>
              <w:t>範圍1</w:t>
            </w:r>
          </w:p>
        </w:tc>
        <w:tc>
          <w:tcPr>
            <w:tcW w:w="2409" w:type="dxa"/>
            <w:tcBorders>
              <w:top w:val="single" w:sz="4" w:space="0" w:color="auto"/>
              <w:left w:val="nil"/>
              <w:bottom w:val="single" w:sz="4" w:space="0" w:color="auto"/>
              <w:right w:val="single" w:sz="4" w:space="0" w:color="auto"/>
            </w:tcBorders>
            <w:shd w:val="clear" w:color="auto" w:fill="D9D9D9"/>
            <w:noWrap/>
            <w:vAlign w:val="center"/>
          </w:tcPr>
          <w:p w:rsidR="0088092F" w:rsidRPr="0088092F" w:rsidRDefault="0088092F" w:rsidP="0088092F">
            <w:pPr>
              <w:widowControl/>
              <w:jc w:val="center"/>
              <w:rPr>
                <w:rFonts w:ascii="標楷體" w:eastAsia="標楷體" w:hAnsi="標楷體" w:cs="新細明體"/>
                <w:kern w:val="0"/>
                <w:szCs w:val="24"/>
              </w:rPr>
            </w:pPr>
            <w:r w:rsidRPr="0088092F">
              <w:rPr>
                <w:rFonts w:ascii="標楷體" w:eastAsia="標楷體" w:hAnsi="標楷體" w:cs="新細明體" w:hint="eastAsia"/>
                <w:kern w:val="0"/>
                <w:szCs w:val="24"/>
              </w:rPr>
              <w:t>範圍1</w:t>
            </w:r>
          </w:p>
        </w:tc>
        <w:tc>
          <w:tcPr>
            <w:tcW w:w="1134" w:type="dxa"/>
            <w:tcBorders>
              <w:top w:val="single" w:sz="4" w:space="0" w:color="auto"/>
              <w:left w:val="nil"/>
              <w:bottom w:val="single" w:sz="4" w:space="0" w:color="auto"/>
              <w:right w:val="single" w:sz="4" w:space="0" w:color="auto"/>
            </w:tcBorders>
            <w:shd w:val="clear" w:color="auto" w:fill="D9D9D9"/>
            <w:noWrap/>
            <w:vAlign w:val="center"/>
          </w:tcPr>
          <w:p w:rsidR="0088092F" w:rsidRPr="0088092F" w:rsidRDefault="0088092F" w:rsidP="0088092F">
            <w:pPr>
              <w:widowControl/>
              <w:jc w:val="center"/>
              <w:rPr>
                <w:rFonts w:ascii="標楷體" w:eastAsia="標楷體" w:hAnsi="標楷體" w:cs="新細明體"/>
                <w:kern w:val="0"/>
                <w:szCs w:val="24"/>
              </w:rPr>
            </w:pPr>
            <w:r w:rsidRPr="0088092F">
              <w:rPr>
                <w:rFonts w:ascii="標楷體" w:eastAsia="標楷體" w:hAnsi="標楷體" w:cs="新細明體" w:hint="eastAsia"/>
                <w:kern w:val="0"/>
                <w:szCs w:val="24"/>
              </w:rPr>
              <w:t>範圍1</w:t>
            </w:r>
          </w:p>
        </w:tc>
        <w:tc>
          <w:tcPr>
            <w:tcW w:w="1141" w:type="dxa"/>
            <w:tcBorders>
              <w:top w:val="single" w:sz="4" w:space="0" w:color="auto"/>
              <w:left w:val="nil"/>
              <w:bottom w:val="single" w:sz="4" w:space="0" w:color="auto"/>
              <w:right w:val="single" w:sz="4" w:space="0" w:color="auto"/>
            </w:tcBorders>
            <w:shd w:val="clear" w:color="auto" w:fill="D9D9D9"/>
            <w:noWrap/>
            <w:vAlign w:val="center"/>
          </w:tcPr>
          <w:p w:rsidR="0088092F" w:rsidRPr="0088092F" w:rsidRDefault="0088092F" w:rsidP="0088092F">
            <w:pPr>
              <w:widowControl/>
              <w:jc w:val="center"/>
              <w:rPr>
                <w:rFonts w:ascii="標楷體" w:eastAsia="標楷體" w:hAnsi="標楷體" w:cs="新細明體"/>
                <w:kern w:val="0"/>
                <w:szCs w:val="24"/>
              </w:rPr>
            </w:pPr>
            <w:r w:rsidRPr="0088092F">
              <w:rPr>
                <w:rFonts w:ascii="標楷體" w:eastAsia="標楷體" w:hAnsi="標楷體" w:cs="新細明體" w:hint="eastAsia"/>
                <w:kern w:val="0"/>
                <w:szCs w:val="24"/>
              </w:rPr>
              <w:t>範圍1</w:t>
            </w:r>
          </w:p>
        </w:tc>
      </w:tr>
      <w:tr w:rsidR="0088092F" w:rsidRPr="0088092F" w:rsidTr="008F66AC">
        <w:trPr>
          <w:trHeight w:val="765"/>
        </w:trPr>
        <w:tc>
          <w:tcPr>
            <w:tcW w:w="1610" w:type="dxa"/>
            <w:tcBorders>
              <w:top w:val="nil"/>
              <w:left w:val="nil"/>
              <w:bottom w:val="nil"/>
              <w:right w:val="nil"/>
            </w:tcBorders>
            <w:shd w:val="clear" w:color="auto" w:fill="auto"/>
            <w:noWrap/>
            <w:vAlign w:val="center"/>
          </w:tcPr>
          <w:p w:rsidR="0088092F" w:rsidRPr="0088092F" w:rsidRDefault="0088092F" w:rsidP="0088092F">
            <w:pPr>
              <w:widowControl/>
              <w:rPr>
                <w:rFonts w:ascii="新細明體" w:eastAsia="新細明體" w:hAnsi="新細明體" w:cs="新細明體"/>
                <w:kern w:val="0"/>
                <w:szCs w:val="24"/>
              </w:rPr>
            </w:pPr>
          </w:p>
        </w:tc>
        <w:tc>
          <w:tcPr>
            <w:tcW w:w="1029" w:type="dxa"/>
            <w:tcBorders>
              <w:top w:val="nil"/>
              <w:left w:val="single" w:sz="4" w:space="0" w:color="auto"/>
              <w:bottom w:val="single" w:sz="4" w:space="0" w:color="auto"/>
              <w:right w:val="single" w:sz="4" w:space="0" w:color="auto"/>
            </w:tcBorders>
            <w:shd w:val="clear" w:color="auto" w:fill="auto"/>
            <w:vAlign w:val="center"/>
          </w:tcPr>
          <w:p w:rsidR="0088092F" w:rsidRPr="0088092F" w:rsidRDefault="0088092F" w:rsidP="0088092F">
            <w:pPr>
              <w:widowControl/>
              <w:jc w:val="center"/>
              <w:rPr>
                <w:rFonts w:ascii="標楷體" w:eastAsia="標楷體" w:hAnsi="標楷體" w:cs="新細明體"/>
                <w:kern w:val="0"/>
                <w:szCs w:val="24"/>
              </w:rPr>
            </w:pPr>
            <w:r w:rsidRPr="0088092F">
              <w:rPr>
                <w:rFonts w:ascii="標楷體" w:eastAsia="標楷體" w:hAnsi="標楷體" w:cs="新細明體" w:hint="eastAsia"/>
                <w:kern w:val="0"/>
                <w:szCs w:val="24"/>
              </w:rPr>
              <w:t>極不可能(1)</w:t>
            </w:r>
          </w:p>
        </w:tc>
        <w:tc>
          <w:tcPr>
            <w:tcW w:w="2127" w:type="dxa"/>
            <w:tcBorders>
              <w:top w:val="nil"/>
              <w:left w:val="nil"/>
              <w:bottom w:val="single" w:sz="4" w:space="0" w:color="auto"/>
              <w:right w:val="single" w:sz="4" w:space="0" w:color="auto"/>
            </w:tcBorders>
            <w:shd w:val="clear" w:color="auto" w:fill="auto"/>
            <w:vAlign w:val="center"/>
          </w:tcPr>
          <w:p w:rsidR="0088092F" w:rsidRPr="0088092F" w:rsidRDefault="0088092F" w:rsidP="0088092F">
            <w:pPr>
              <w:widowControl/>
              <w:jc w:val="center"/>
              <w:rPr>
                <w:rFonts w:ascii="標楷體" w:eastAsia="標楷體" w:hAnsi="標楷體" w:cs="新細明體"/>
                <w:kern w:val="0"/>
                <w:szCs w:val="24"/>
              </w:rPr>
            </w:pPr>
            <w:r w:rsidRPr="0088092F">
              <w:rPr>
                <w:rFonts w:ascii="標楷體" w:eastAsia="標楷體" w:hAnsi="標楷體" w:cs="新細明體" w:hint="eastAsia"/>
                <w:kern w:val="0"/>
                <w:szCs w:val="24"/>
              </w:rPr>
              <w:t>不太可能(2)</w:t>
            </w:r>
          </w:p>
        </w:tc>
        <w:tc>
          <w:tcPr>
            <w:tcW w:w="2409" w:type="dxa"/>
            <w:tcBorders>
              <w:top w:val="nil"/>
              <w:left w:val="nil"/>
              <w:bottom w:val="single" w:sz="4" w:space="0" w:color="auto"/>
              <w:right w:val="single" w:sz="4" w:space="0" w:color="auto"/>
            </w:tcBorders>
            <w:shd w:val="clear" w:color="auto" w:fill="auto"/>
            <w:vAlign w:val="center"/>
          </w:tcPr>
          <w:p w:rsidR="0088092F" w:rsidRPr="0088092F" w:rsidRDefault="0088092F" w:rsidP="0088092F">
            <w:pPr>
              <w:widowControl/>
              <w:jc w:val="center"/>
              <w:rPr>
                <w:rFonts w:ascii="標楷體" w:eastAsia="標楷體" w:hAnsi="標楷體" w:cs="新細明體"/>
                <w:kern w:val="0"/>
                <w:szCs w:val="24"/>
              </w:rPr>
            </w:pPr>
            <w:r w:rsidRPr="0088092F">
              <w:rPr>
                <w:rFonts w:ascii="標楷體" w:eastAsia="標楷體" w:hAnsi="標楷體" w:cs="新細明體" w:hint="eastAsia"/>
                <w:kern w:val="0"/>
                <w:szCs w:val="24"/>
              </w:rPr>
              <w:t>有點可能(3)</w:t>
            </w:r>
          </w:p>
        </w:tc>
        <w:tc>
          <w:tcPr>
            <w:tcW w:w="1134" w:type="dxa"/>
            <w:tcBorders>
              <w:top w:val="nil"/>
              <w:left w:val="nil"/>
              <w:bottom w:val="single" w:sz="4" w:space="0" w:color="auto"/>
              <w:right w:val="single" w:sz="4" w:space="0" w:color="auto"/>
            </w:tcBorders>
            <w:shd w:val="clear" w:color="auto" w:fill="auto"/>
            <w:vAlign w:val="center"/>
          </w:tcPr>
          <w:p w:rsidR="0088092F" w:rsidRPr="0088092F" w:rsidRDefault="0088092F" w:rsidP="0088092F">
            <w:pPr>
              <w:widowControl/>
              <w:jc w:val="center"/>
              <w:rPr>
                <w:rFonts w:ascii="標楷體" w:eastAsia="標楷體" w:hAnsi="標楷體" w:cs="新細明體"/>
                <w:kern w:val="0"/>
                <w:szCs w:val="24"/>
              </w:rPr>
            </w:pPr>
            <w:r w:rsidRPr="0088092F">
              <w:rPr>
                <w:rFonts w:ascii="標楷體" w:eastAsia="標楷體" w:hAnsi="標楷體" w:cs="新細明體" w:hint="eastAsia"/>
                <w:kern w:val="0"/>
                <w:szCs w:val="24"/>
              </w:rPr>
              <w:t>非常可能(4)</w:t>
            </w:r>
          </w:p>
        </w:tc>
        <w:tc>
          <w:tcPr>
            <w:tcW w:w="1141" w:type="dxa"/>
            <w:tcBorders>
              <w:top w:val="nil"/>
              <w:left w:val="nil"/>
              <w:bottom w:val="single" w:sz="4" w:space="0" w:color="auto"/>
              <w:right w:val="single" w:sz="4" w:space="0" w:color="auto"/>
            </w:tcBorders>
            <w:shd w:val="clear" w:color="auto" w:fill="auto"/>
            <w:vAlign w:val="center"/>
          </w:tcPr>
          <w:p w:rsidR="0088092F" w:rsidRPr="0088092F" w:rsidRDefault="0088092F" w:rsidP="0088092F">
            <w:pPr>
              <w:widowControl/>
              <w:jc w:val="center"/>
              <w:rPr>
                <w:rFonts w:ascii="標楷體" w:eastAsia="標楷體" w:hAnsi="標楷體" w:cs="新細明體"/>
                <w:kern w:val="0"/>
                <w:szCs w:val="24"/>
              </w:rPr>
            </w:pPr>
            <w:r w:rsidRPr="0088092F">
              <w:rPr>
                <w:rFonts w:ascii="標楷體" w:eastAsia="標楷體" w:hAnsi="標楷體" w:cs="新細明體" w:hint="eastAsia"/>
                <w:kern w:val="0"/>
                <w:szCs w:val="24"/>
              </w:rPr>
              <w:t>極有可能(5)</w:t>
            </w:r>
          </w:p>
        </w:tc>
      </w:tr>
      <w:tr w:rsidR="0088092F" w:rsidRPr="0088092F" w:rsidTr="000510EA">
        <w:trPr>
          <w:trHeight w:val="765"/>
        </w:trPr>
        <w:tc>
          <w:tcPr>
            <w:tcW w:w="1610" w:type="dxa"/>
            <w:tcBorders>
              <w:top w:val="nil"/>
              <w:left w:val="nil"/>
              <w:bottom w:val="nil"/>
              <w:right w:val="nil"/>
            </w:tcBorders>
            <w:shd w:val="clear" w:color="auto" w:fill="auto"/>
            <w:noWrap/>
            <w:vAlign w:val="center"/>
          </w:tcPr>
          <w:p w:rsidR="0088092F" w:rsidRPr="0088092F" w:rsidRDefault="0088092F" w:rsidP="0088092F">
            <w:pPr>
              <w:widowControl/>
              <w:rPr>
                <w:rFonts w:ascii="新細明體" w:eastAsia="新細明體" w:hAnsi="新細明體" w:cs="新細明體"/>
                <w:kern w:val="0"/>
                <w:szCs w:val="24"/>
              </w:rPr>
            </w:pPr>
          </w:p>
        </w:tc>
        <w:tc>
          <w:tcPr>
            <w:tcW w:w="784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88092F" w:rsidRPr="0088092F" w:rsidRDefault="0088092F" w:rsidP="0088092F">
            <w:pPr>
              <w:widowControl/>
              <w:jc w:val="center"/>
              <w:rPr>
                <w:rFonts w:ascii="標楷體" w:eastAsia="標楷體" w:hAnsi="標楷體" w:cs="新細明體"/>
                <w:b/>
                <w:bCs/>
                <w:kern w:val="0"/>
                <w:sz w:val="28"/>
                <w:szCs w:val="28"/>
              </w:rPr>
            </w:pPr>
            <w:r w:rsidRPr="0088092F">
              <w:rPr>
                <w:rFonts w:ascii="標楷體" w:eastAsia="標楷體" w:hAnsi="標楷體" w:cs="新細明體" w:hint="eastAsia"/>
                <w:b/>
                <w:bCs/>
                <w:kern w:val="0"/>
                <w:sz w:val="28"/>
                <w:szCs w:val="28"/>
              </w:rPr>
              <w:t xml:space="preserve">可能性 (L)                        </w:t>
            </w:r>
          </w:p>
        </w:tc>
      </w:tr>
    </w:tbl>
    <w:p w:rsidR="0088092F" w:rsidRPr="0088092F" w:rsidRDefault="0088092F" w:rsidP="0088092F">
      <w:pPr>
        <w:spacing w:line="400" w:lineRule="exact"/>
        <w:ind w:left="480"/>
        <w:rPr>
          <w:rFonts w:ascii="標楷體" w:eastAsia="標楷體" w:hAnsi="標楷體" w:cs="Times New Roman"/>
          <w:szCs w:val="24"/>
        </w:rPr>
      </w:pPr>
    </w:p>
    <w:p w:rsidR="0088092F" w:rsidRPr="0088092F" w:rsidRDefault="0088092F" w:rsidP="0088092F">
      <w:pPr>
        <w:spacing w:line="400" w:lineRule="exact"/>
        <w:ind w:left="480"/>
        <w:rPr>
          <w:rFonts w:ascii="標楷體" w:eastAsia="標楷體" w:hAnsi="標楷體" w:cs="Times New Roman"/>
          <w:szCs w:val="24"/>
        </w:rPr>
      </w:pPr>
      <w:r w:rsidRPr="0088092F">
        <w:rPr>
          <w:rFonts w:ascii="標楷體" w:eastAsia="標楷體" w:hAnsi="標楷體" w:cs="Times New Roman" w:hint="eastAsia"/>
          <w:szCs w:val="24"/>
        </w:rPr>
        <w:t>註：1.灰色區域為本局風險容忍範圍（R&lt;6）。</w:t>
      </w:r>
    </w:p>
    <w:p w:rsidR="0088092F" w:rsidRPr="0088092F" w:rsidRDefault="0088092F" w:rsidP="0088092F">
      <w:pPr>
        <w:spacing w:line="400" w:lineRule="exact"/>
        <w:ind w:left="480" w:firstLine="480"/>
        <w:rPr>
          <w:rFonts w:ascii="標楷體" w:eastAsia="標楷體" w:hAnsi="標楷體" w:cs="Times New Roman"/>
          <w:sz w:val="28"/>
          <w:szCs w:val="28"/>
        </w:rPr>
      </w:pPr>
      <w:r w:rsidRPr="0088092F">
        <w:rPr>
          <w:rFonts w:ascii="標楷體" w:eastAsia="標楷體" w:hAnsi="標楷體" w:cs="Times New Roman" w:hint="eastAsia"/>
          <w:szCs w:val="24"/>
        </w:rPr>
        <w:t>2.本圖係填入各單位風險評估後之高風險控制作業項目代號。</w:t>
      </w:r>
    </w:p>
    <w:p w:rsidR="0088092F" w:rsidRDefault="0088092F" w:rsidP="0088092F">
      <w:pPr>
        <w:pStyle w:val="Default"/>
        <w:rPr>
          <w:sz w:val="28"/>
          <w:szCs w:val="28"/>
        </w:rPr>
      </w:pPr>
      <w:r w:rsidRPr="0088092F">
        <w:rPr>
          <w:rFonts w:eastAsia="新細明體" w:hAnsi="標楷體" w:cs="Times New Roman"/>
          <w:b/>
          <w:bCs/>
          <w:color w:val="auto"/>
          <w:sz w:val="36"/>
          <w:szCs w:val="36"/>
        </w:rPr>
        <w:br w:type="page"/>
      </w:r>
    </w:p>
    <w:p w:rsidR="007409BD" w:rsidRDefault="007409BD" w:rsidP="007409BD">
      <w:pPr>
        <w:pStyle w:val="Default"/>
        <w:rPr>
          <w:sz w:val="36"/>
          <w:szCs w:val="36"/>
        </w:rPr>
      </w:pPr>
      <w:r>
        <w:rPr>
          <w:rFonts w:hint="eastAsia"/>
          <w:sz w:val="36"/>
          <w:szCs w:val="36"/>
        </w:rPr>
        <w:lastRenderedPageBreak/>
        <w:t>貳、</w:t>
      </w:r>
      <w:r>
        <w:rPr>
          <w:sz w:val="36"/>
          <w:szCs w:val="36"/>
        </w:rPr>
        <w:t xml:space="preserve"> </w:t>
      </w:r>
      <w:r>
        <w:rPr>
          <w:rFonts w:hint="eastAsia"/>
          <w:sz w:val="36"/>
          <w:szCs w:val="36"/>
        </w:rPr>
        <w:t>控制作業</w:t>
      </w:r>
      <w:r>
        <w:rPr>
          <w:sz w:val="36"/>
          <w:szCs w:val="36"/>
        </w:rPr>
        <w:t xml:space="preserve"> </w:t>
      </w:r>
    </w:p>
    <w:p w:rsidR="007409BD" w:rsidRDefault="00582087" w:rsidP="00DC1677">
      <w:pPr>
        <w:pStyle w:val="Default"/>
        <w:spacing w:line="480" w:lineRule="exact"/>
        <w:rPr>
          <w:sz w:val="28"/>
          <w:szCs w:val="28"/>
        </w:rPr>
      </w:pPr>
      <w:r>
        <w:rPr>
          <w:rFonts w:hint="eastAsia"/>
          <w:sz w:val="28"/>
          <w:szCs w:val="28"/>
        </w:rPr>
        <w:t xml:space="preserve">    </w:t>
      </w:r>
      <w:r w:rsidR="007409BD">
        <w:rPr>
          <w:rFonts w:hint="eastAsia"/>
          <w:sz w:val="28"/>
          <w:szCs w:val="28"/>
        </w:rPr>
        <w:t>依據風險評估結果，並衡量業務之重要性，選定相關作業項目納入設計，控制作業項目共計</w:t>
      </w:r>
      <w:r w:rsidR="00183F59">
        <w:rPr>
          <w:rFonts w:hint="eastAsia"/>
          <w:sz w:val="28"/>
          <w:szCs w:val="28"/>
        </w:rPr>
        <w:t>7</w:t>
      </w:r>
      <w:r w:rsidR="007409BD">
        <w:rPr>
          <w:rFonts w:hint="eastAsia"/>
          <w:sz w:val="28"/>
          <w:szCs w:val="28"/>
        </w:rPr>
        <w:t>項，並將各作業之控制重點併入作業流程中設計，簡要說明如次，完整內容可參閱本制度伍、附件。</w:t>
      </w:r>
    </w:p>
    <w:p w:rsidR="007409BD" w:rsidRDefault="00CA75A3" w:rsidP="00DC1677">
      <w:pPr>
        <w:pStyle w:val="Default"/>
        <w:spacing w:line="480" w:lineRule="exact"/>
        <w:rPr>
          <w:sz w:val="28"/>
          <w:szCs w:val="28"/>
        </w:rPr>
      </w:pPr>
      <w:r>
        <w:rPr>
          <w:rFonts w:hint="eastAsia"/>
          <w:sz w:val="28"/>
          <w:szCs w:val="28"/>
        </w:rPr>
        <w:t>一</w:t>
      </w:r>
      <w:r w:rsidR="007409BD">
        <w:rPr>
          <w:rFonts w:hint="eastAsia"/>
          <w:sz w:val="28"/>
          <w:szCs w:val="28"/>
        </w:rPr>
        <w:t>、跨職能整合業務</w:t>
      </w:r>
      <w:r w:rsidR="007409BD">
        <w:rPr>
          <w:sz w:val="28"/>
          <w:szCs w:val="28"/>
        </w:rPr>
        <w:t>:</w:t>
      </w:r>
      <w:r w:rsidR="009E4319">
        <w:rPr>
          <w:rFonts w:hint="eastAsia"/>
          <w:sz w:val="28"/>
          <w:szCs w:val="28"/>
        </w:rPr>
        <w:t>人事費-薪給</w:t>
      </w:r>
      <w:r w:rsidR="007409BD">
        <w:rPr>
          <w:rFonts w:hint="eastAsia"/>
          <w:sz w:val="28"/>
          <w:szCs w:val="28"/>
        </w:rPr>
        <w:t>作業項目</w:t>
      </w:r>
      <w:r w:rsidR="007409BD">
        <w:rPr>
          <w:sz w:val="28"/>
          <w:szCs w:val="28"/>
        </w:rPr>
        <w:t>1</w:t>
      </w:r>
      <w:r w:rsidR="007409BD">
        <w:rPr>
          <w:rFonts w:hint="eastAsia"/>
          <w:sz w:val="28"/>
          <w:szCs w:val="28"/>
        </w:rPr>
        <w:t>項。</w:t>
      </w:r>
    </w:p>
    <w:p w:rsidR="007409BD" w:rsidRDefault="00CA75A3" w:rsidP="00DC1677">
      <w:pPr>
        <w:pStyle w:val="Default"/>
        <w:spacing w:line="480" w:lineRule="exact"/>
        <w:rPr>
          <w:sz w:val="28"/>
          <w:szCs w:val="28"/>
        </w:rPr>
      </w:pPr>
      <w:r>
        <w:rPr>
          <w:rFonts w:hint="eastAsia"/>
          <w:sz w:val="28"/>
          <w:szCs w:val="28"/>
        </w:rPr>
        <w:t>二</w:t>
      </w:r>
      <w:r w:rsidR="007409BD">
        <w:rPr>
          <w:rFonts w:hint="eastAsia"/>
          <w:sz w:val="28"/>
          <w:szCs w:val="28"/>
        </w:rPr>
        <w:t>、各處室別之業務：</w:t>
      </w:r>
      <w:r w:rsidR="007409BD">
        <w:rPr>
          <w:sz w:val="28"/>
          <w:szCs w:val="28"/>
        </w:rPr>
        <w:t xml:space="preserve"> </w:t>
      </w:r>
    </w:p>
    <w:p w:rsidR="007409BD" w:rsidRDefault="007409BD" w:rsidP="00DC1677">
      <w:pPr>
        <w:pStyle w:val="Default"/>
        <w:spacing w:line="480" w:lineRule="exact"/>
        <w:rPr>
          <w:sz w:val="28"/>
          <w:szCs w:val="28"/>
        </w:rPr>
      </w:pPr>
      <w:r>
        <w:rPr>
          <w:sz w:val="28"/>
          <w:szCs w:val="28"/>
        </w:rPr>
        <w:t>(</w:t>
      </w:r>
      <w:r>
        <w:rPr>
          <w:rFonts w:hint="eastAsia"/>
          <w:sz w:val="28"/>
          <w:szCs w:val="28"/>
        </w:rPr>
        <w:t>一</w:t>
      </w:r>
      <w:r>
        <w:rPr>
          <w:sz w:val="28"/>
          <w:szCs w:val="28"/>
        </w:rPr>
        <w:t>)</w:t>
      </w:r>
      <w:r>
        <w:rPr>
          <w:rFonts w:hint="eastAsia"/>
          <w:sz w:val="28"/>
          <w:szCs w:val="28"/>
        </w:rPr>
        <w:t>教務</w:t>
      </w:r>
      <w:r w:rsidR="009E4319">
        <w:rPr>
          <w:rFonts w:hint="eastAsia"/>
          <w:sz w:val="28"/>
          <w:szCs w:val="28"/>
        </w:rPr>
        <w:t>處</w:t>
      </w:r>
      <w:r>
        <w:rPr>
          <w:rFonts w:hint="eastAsia"/>
          <w:sz w:val="28"/>
          <w:szCs w:val="28"/>
        </w:rPr>
        <w:t>：個別性業務</w:t>
      </w:r>
      <w:r w:rsidR="009E4319">
        <w:rPr>
          <w:rFonts w:hint="eastAsia"/>
          <w:sz w:val="28"/>
          <w:szCs w:val="28"/>
        </w:rPr>
        <w:t>實驗室使用管理作業</w:t>
      </w:r>
      <w:r>
        <w:rPr>
          <w:rFonts w:hint="eastAsia"/>
          <w:sz w:val="28"/>
          <w:szCs w:val="28"/>
        </w:rPr>
        <w:t>項目</w:t>
      </w:r>
      <w:r w:rsidR="00CA75A3">
        <w:rPr>
          <w:rFonts w:hint="eastAsia"/>
          <w:sz w:val="28"/>
          <w:szCs w:val="28"/>
        </w:rPr>
        <w:t>1</w:t>
      </w:r>
      <w:r>
        <w:rPr>
          <w:rFonts w:hint="eastAsia"/>
          <w:sz w:val="28"/>
          <w:szCs w:val="28"/>
        </w:rPr>
        <w:t>項。</w:t>
      </w:r>
      <w:r>
        <w:rPr>
          <w:sz w:val="28"/>
          <w:szCs w:val="28"/>
        </w:rPr>
        <w:t xml:space="preserve"> </w:t>
      </w:r>
    </w:p>
    <w:p w:rsidR="007409BD" w:rsidRDefault="007409BD" w:rsidP="00DC1677">
      <w:pPr>
        <w:pStyle w:val="Default"/>
        <w:spacing w:line="480" w:lineRule="exact"/>
        <w:rPr>
          <w:sz w:val="28"/>
          <w:szCs w:val="28"/>
        </w:rPr>
      </w:pPr>
      <w:r>
        <w:rPr>
          <w:sz w:val="28"/>
          <w:szCs w:val="28"/>
        </w:rPr>
        <w:t>(</w:t>
      </w:r>
      <w:r>
        <w:rPr>
          <w:rFonts w:hint="eastAsia"/>
          <w:sz w:val="28"/>
          <w:szCs w:val="28"/>
        </w:rPr>
        <w:t>二</w:t>
      </w:r>
      <w:r>
        <w:rPr>
          <w:sz w:val="28"/>
          <w:szCs w:val="28"/>
        </w:rPr>
        <w:t>)</w:t>
      </w:r>
      <w:r>
        <w:rPr>
          <w:rFonts w:hint="eastAsia"/>
          <w:sz w:val="28"/>
          <w:szCs w:val="28"/>
        </w:rPr>
        <w:t>學務</w:t>
      </w:r>
      <w:r w:rsidR="009E4319">
        <w:rPr>
          <w:rFonts w:hint="eastAsia"/>
          <w:sz w:val="28"/>
          <w:szCs w:val="28"/>
        </w:rPr>
        <w:t>處</w:t>
      </w:r>
      <w:r>
        <w:rPr>
          <w:rFonts w:hint="eastAsia"/>
          <w:sz w:val="28"/>
          <w:szCs w:val="28"/>
        </w:rPr>
        <w:t>：個別性業務</w:t>
      </w:r>
      <w:r w:rsidR="009E4319">
        <w:rPr>
          <w:rFonts w:hint="eastAsia"/>
          <w:sz w:val="28"/>
          <w:szCs w:val="28"/>
        </w:rPr>
        <w:t>校園性平</w:t>
      </w:r>
      <w:r>
        <w:rPr>
          <w:rFonts w:hint="eastAsia"/>
          <w:sz w:val="28"/>
          <w:szCs w:val="28"/>
        </w:rPr>
        <w:t>作業項目</w:t>
      </w:r>
      <w:r w:rsidR="00CA75A3">
        <w:rPr>
          <w:rFonts w:hint="eastAsia"/>
          <w:sz w:val="28"/>
          <w:szCs w:val="28"/>
        </w:rPr>
        <w:t>1</w:t>
      </w:r>
      <w:r>
        <w:rPr>
          <w:rFonts w:hint="eastAsia"/>
          <w:sz w:val="28"/>
          <w:szCs w:val="28"/>
        </w:rPr>
        <w:t>項。</w:t>
      </w:r>
      <w:r>
        <w:rPr>
          <w:sz w:val="28"/>
          <w:szCs w:val="28"/>
        </w:rPr>
        <w:t xml:space="preserve"> </w:t>
      </w:r>
    </w:p>
    <w:p w:rsidR="007409BD" w:rsidRDefault="007409BD" w:rsidP="00DC1677">
      <w:pPr>
        <w:pStyle w:val="Default"/>
        <w:spacing w:line="480" w:lineRule="exact"/>
        <w:rPr>
          <w:sz w:val="28"/>
          <w:szCs w:val="28"/>
        </w:rPr>
      </w:pPr>
      <w:r>
        <w:rPr>
          <w:sz w:val="28"/>
          <w:szCs w:val="28"/>
        </w:rPr>
        <w:t>(</w:t>
      </w:r>
      <w:r>
        <w:rPr>
          <w:rFonts w:hint="eastAsia"/>
          <w:sz w:val="28"/>
          <w:szCs w:val="28"/>
        </w:rPr>
        <w:t>三</w:t>
      </w:r>
      <w:r>
        <w:rPr>
          <w:sz w:val="28"/>
          <w:szCs w:val="28"/>
        </w:rPr>
        <w:t>)</w:t>
      </w:r>
      <w:r>
        <w:rPr>
          <w:rFonts w:hint="eastAsia"/>
          <w:sz w:val="28"/>
          <w:szCs w:val="28"/>
        </w:rPr>
        <w:t>總務</w:t>
      </w:r>
      <w:r w:rsidR="009E4319">
        <w:rPr>
          <w:rFonts w:hint="eastAsia"/>
          <w:sz w:val="28"/>
          <w:szCs w:val="28"/>
        </w:rPr>
        <w:t>處</w:t>
      </w:r>
      <w:r>
        <w:rPr>
          <w:rFonts w:hint="eastAsia"/>
          <w:sz w:val="28"/>
          <w:szCs w:val="28"/>
        </w:rPr>
        <w:t>：</w:t>
      </w:r>
      <w:r w:rsidR="009E4319">
        <w:rPr>
          <w:rFonts w:hint="eastAsia"/>
          <w:sz w:val="28"/>
          <w:szCs w:val="28"/>
        </w:rPr>
        <w:t>共通性</w:t>
      </w:r>
      <w:r>
        <w:rPr>
          <w:rFonts w:hint="eastAsia"/>
          <w:sz w:val="28"/>
          <w:szCs w:val="28"/>
        </w:rPr>
        <w:t>業務</w:t>
      </w:r>
      <w:r w:rsidR="009E4319">
        <w:rPr>
          <w:rFonts w:hint="eastAsia"/>
          <w:sz w:val="28"/>
          <w:szCs w:val="28"/>
        </w:rPr>
        <w:t>自行收納款項收據之管理</w:t>
      </w:r>
      <w:r>
        <w:rPr>
          <w:rFonts w:hint="eastAsia"/>
          <w:sz w:val="28"/>
          <w:szCs w:val="28"/>
        </w:rPr>
        <w:t>作業</w:t>
      </w:r>
      <w:r w:rsidR="009E4319">
        <w:rPr>
          <w:rFonts w:hint="eastAsia"/>
          <w:sz w:val="28"/>
          <w:szCs w:val="28"/>
        </w:rPr>
        <w:t>、驗收作業</w:t>
      </w:r>
      <w:r>
        <w:rPr>
          <w:rFonts w:hint="eastAsia"/>
          <w:sz w:val="28"/>
          <w:szCs w:val="28"/>
        </w:rPr>
        <w:t>項目</w:t>
      </w:r>
      <w:r w:rsidR="00CA75A3">
        <w:rPr>
          <w:rFonts w:hint="eastAsia"/>
          <w:sz w:val="28"/>
          <w:szCs w:val="28"/>
        </w:rPr>
        <w:t>2</w:t>
      </w:r>
      <w:r>
        <w:rPr>
          <w:rFonts w:hint="eastAsia"/>
          <w:sz w:val="28"/>
          <w:szCs w:val="28"/>
        </w:rPr>
        <w:t>項。</w:t>
      </w:r>
      <w:r>
        <w:rPr>
          <w:sz w:val="28"/>
          <w:szCs w:val="28"/>
        </w:rPr>
        <w:t xml:space="preserve"> </w:t>
      </w:r>
    </w:p>
    <w:p w:rsidR="007409BD" w:rsidRDefault="007409BD" w:rsidP="00DC1677">
      <w:pPr>
        <w:pStyle w:val="Default"/>
        <w:spacing w:line="480" w:lineRule="exact"/>
        <w:rPr>
          <w:sz w:val="28"/>
          <w:szCs w:val="28"/>
        </w:rPr>
      </w:pPr>
      <w:r>
        <w:rPr>
          <w:sz w:val="28"/>
          <w:szCs w:val="28"/>
        </w:rPr>
        <w:t>(</w:t>
      </w:r>
      <w:r>
        <w:rPr>
          <w:rFonts w:hint="eastAsia"/>
          <w:sz w:val="28"/>
          <w:szCs w:val="28"/>
        </w:rPr>
        <w:t>四</w:t>
      </w:r>
      <w:r>
        <w:rPr>
          <w:sz w:val="28"/>
          <w:szCs w:val="28"/>
        </w:rPr>
        <w:t>)</w:t>
      </w:r>
      <w:r>
        <w:rPr>
          <w:rFonts w:hint="eastAsia"/>
          <w:sz w:val="28"/>
          <w:szCs w:val="28"/>
        </w:rPr>
        <w:t>輔導</w:t>
      </w:r>
      <w:r w:rsidR="009E4319">
        <w:rPr>
          <w:rFonts w:hint="eastAsia"/>
          <w:sz w:val="28"/>
          <w:szCs w:val="28"/>
        </w:rPr>
        <w:t>室</w:t>
      </w:r>
      <w:r>
        <w:rPr>
          <w:rFonts w:hint="eastAsia"/>
          <w:sz w:val="28"/>
          <w:szCs w:val="28"/>
        </w:rPr>
        <w:t>：個別性業務</w:t>
      </w:r>
      <w:r w:rsidR="009E4319">
        <w:rPr>
          <w:rFonts w:hint="eastAsia"/>
          <w:sz w:val="28"/>
          <w:szCs w:val="28"/>
        </w:rPr>
        <w:t>校園懷孕事件輔導與處理</w:t>
      </w:r>
      <w:r>
        <w:rPr>
          <w:rFonts w:hint="eastAsia"/>
          <w:sz w:val="28"/>
          <w:szCs w:val="28"/>
        </w:rPr>
        <w:t>作業項目</w:t>
      </w:r>
      <w:r w:rsidR="00CA75A3">
        <w:rPr>
          <w:rFonts w:hint="eastAsia"/>
          <w:sz w:val="28"/>
          <w:szCs w:val="28"/>
        </w:rPr>
        <w:t>1</w:t>
      </w:r>
      <w:r>
        <w:rPr>
          <w:rFonts w:hint="eastAsia"/>
          <w:sz w:val="28"/>
          <w:szCs w:val="28"/>
        </w:rPr>
        <w:t>項。</w:t>
      </w:r>
      <w:r>
        <w:rPr>
          <w:sz w:val="28"/>
          <w:szCs w:val="28"/>
        </w:rPr>
        <w:t xml:space="preserve"> </w:t>
      </w:r>
    </w:p>
    <w:p w:rsidR="007409BD" w:rsidRDefault="007409BD" w:rsidP="00DC1677">
      <w:pPr>
        <w:pStyle w:val="Default"/>
        <w:spacing w:line="480" w:lineRule="exact"/>
        <w:rPr>
          <w:sz w:val="28"/>
          <w:szCs w:val="28"/>
        </w:rPr>
      </w:pPr>
      <w:r>
        <w:rPr>
          <w:sz w:val="28"/>
          <w:szCs w:val="28"/>
        </w:rPr>
        <w:t>(</w:t>
      </w:r>
      <w:r>
        <w:rPr>
          <w:rFonts w:hint="eastAsia"/>
          <w:sz w:val="28"/>
          <w:szCs w:val="28"/>
        </w:rPr>
        <w:t>六</w:t>
      </w:r>
      <w:r>
        <w:rPr>
          <w:sz w:val="28"/>
          <w:szCs w:val="28"/>
        </w:rPr>
        <w:t>)</w:t>
      </w:r>
      <w:r w:rsidR="009E4319">
        <w:rPr>
          <w:rFonts w:hint="eastAsia"/>
          <w:sz w:val="28"/>
          <w:szCs w:val="28"/>
        </w:rPr>
        <w:t>會計室</w:t>
      </w:r>
      <w:r>
        <w:rPr>
          <w:rFonts w:hint="eastAsia"/>
          <w:sz w:val="28"/>
          <w:szCs w:val="28"/>
        </w:rPr>
        <w:t>：</w:t>
      </w:r>
      <w:r w:rsidR="009E4319">
        <w:rPr>
          <w:rFonts w:hint="eastAsia"/>
          <w:sz w:val="28"/>
          <w:szCs w:val="28"/>
        </w:rPr>
        <w:t>共通性</w:t>
      </w:r>
      <w:r>
        <w:rPr>
          <w:rFonts w:hint="eastAsia"/>
          <w:sz w:val="28"/>
          <w:szCs w:val="28"/>
        </w:rPr>
        <w:t>業務</w:t>
      </w:r>
      <w:r w:rsidR="009E4319">
        <w:rPr>
          <w:rFonts w:hint="eastAsia"/>
          <w:sz w:val="28"/>
          <w:szCs w:val="28"/>
        </w:rPr>
        <w:t>附屬單位預算辦理補辦預算作業項目1項</w:t>
      </w:r>
      <w:r>
        <w:rPr>
          <w:rFonts w:hint="eastAsia"/>
          <w:sz w:val="28"/>
          <w:szCs w:val="28"/>
        </w:rPr>
        <w:t>。</w:t>
      </w:r>
      <w:r>
        <w:rPr>
          <w:sz w:val="28"/>
          <w:szCs w:val="28"/>
        </w:rPr>
        <w:t xml:space="preserve"> </w:t>
      </w:r>
    </w:p>
    <w:p w:rsidR="007409BD" w:rsidRDefault="007409BD" w:rsidP="007409BD">
      <w:pPr>
        <w:pStyle w:val="Default"/>
        <w:rPr>
          <w:sz w:val="28"/>
          <w:szCs w:val="28"/>
        </w:rPr>
      </w:pPr>
    </w:p>
    <w:p w:rsidR="000F544B" w:rsidRDefault="000F544B" w:rsidP="000F544B">
      <w:pPr>
        <w:pStyle w:val="Default"/>
        <w:rPr>
          <w:sz w:val="36"/>
          <w:szCs w:val="36"/>
        </w:rPr>
      </w:pPr>
      <w:r>
        <w:rPr>
          <w:rFonts w:hint="eastAsia"/>
          <w:sz w:val="36"/>
          <w:szCs w:val="36"/>
        </w:rPr>
        <w:t>參、</w:t>
      </w:r>
      <w:r>
        <w:rPr>
          <w:sz w:val="36"/>
          <w:szCs w:val="36"/>
        </w:rPr>
        <w:t xml:space="preserve"> </w:t>
      </w:r>
      <w:r>
        <w:rPr>
          <w:rFonts w:hint="eastAsia"/>
          <w:sz w:val="36"/>
          <w:szCs w:val="36"/>
        </w:rPr>
        <w:t>資訊與溝通</w:t>
      </w:r>
      <w:r>
        <w:rPr>
          <w:sz w:val="36"/>
          <w:szCs w:val="36"/>
        </w:rPr>
        <w:t xml:space="preserve"> </w:t>
      </w:r>
    </w:p>
    <w:p w:rsidR="000F544B" w:rsidRDefault="00A712D9" w:rsidP="00DC1677">
      <w:pPr>
        <w:pStyle w:val="Default"/>
        <w:spacing w:line="480" w:lineRule="exact"/>
        <w:rPr>
          <w:sz w:val="28"/>
          <w:szCs w:val="28"/>
        </w:rPr>
      </w:pPr>
      <w:r>
        <w:rPr>
          <w:rFonts w:hint="eastAsia"/>
          <w:sz w:val="28"/>
          <w:szCs w:val="28"/>
        </w:rPr>
        <w:t xml:space="preserve">    </w:t>
      </w:r>
      <w:r w:rsidR="000F544B">
        <w:rPr>
          <w:rFonts w:hint="eastAsia"/>
          <w:sz w:val="28"/>
          <w:szCs w:val="28"/>
        </w:rPr>
        <w:t>為適時有效編製或蒐集資訊，以向相關同仁溝通，使其確實履行職責或瞭解責任履行情形，並作為其決策及監督參考，乃採取以下溝通方式及內容：</w:t>
      </w:r>
      <w:r w:rsidR="000F544B">
        <w:rPr>
          <w:sz w:val="28"/>
          <w:szCs w:val="28"/>
        </w:rPr>
        <w:t xml:space="preserve"> </w:t>
      </w:r>
    </w:p>
    <w:p w:rsidR="000F544B" w:rsidRDefault="000F544B" w:rsidP="00DC1677">
      <w:pPr>
        <w:pStyle w:val="Default"/>
        <w:spacing w:line="480" w:lineRule="exact"/>
        <w:rPr>
          <w:sz w:val="28"/>
          <w:szCs w:val="28"/>
        </w:rPr>
      </w:pPr>
      <w:r>
        <w:rPr>
          <w:rFonts w:hint="eastAsia"/>
          <w:sz w:val="28"/>
          <w:szCs w:val="28"/>
        </w:rPr>
        <w:t>一、溝通方式</w:t>
      </w:r>
      <w:r>
        <w:rPr>
          <w:sz w:val="28"/>
          <w:szCs w:val="28"/>
        </w:rPr>
        <w:t xml:space="preserve"> </w:t>
      </w:r>
    </w:p>
    <w:p w:rsidR="000F544B" w:rsidRDefault="000F544B" w:rsidP="006948B1">
      <w:pPr>
        <w:pStyle w:val="Default"/>
        <w:spacing w:line="480" w:lineRule="exact"/>
        <w:ind w:leftChars="102" w:left="808" w:hangingChars="201" w:hanging="563"/>
        <w:rPr>
          <w:sz w:val="28"/>
          <w:szCs w:val="28"/>
        </w:rPr>
      </w:pPr>
      <w:r>
        <w:rPr>
          <w:sz w:val="28"/>
          <w:szCs w:val="28"/>
        </w:rPr>
        <w:t>(</w:t>
      </w:r>
      <w:r>
        <w:rPr>
          <w:rFonts w:hint="eastAsia"/>
          <w:sz w:val="28"/>
          <w:szCs w:val="28"/>
        </w:rPr>
        <w:t>一</w:t>
      </w:r>
      <w:r>
        <w:rPr>
          <w:sz w:val="28"/>
          <w:szCs w:val="28"/>
        </w:rPr>
        <w:t>)</w:t>
      </w:r>
      <w:r>
        <w:rPr>
          <w:rFonts w:hint="eastAsia"/>
          <w:sz w:val="28"/>
          <w:szCs w:val="28"/>
        </w:rPr>
        <w:t>內部溝通：運用各項會報</w:t>
      </w:r>
      <w:r>
        <w:rPr>
          <w:sz w:val="28"/>
          <w:szCs w:val="28"/>
        </w:rPr>
        <w:t>(</w:t>
      </w:r>
      <w:r>
        <w:rPr>
          <w:rFonts w:hint="eastAsia"/>
          <w:sz w:val="28"/>
          <w:szCs w:val="28"/>
        </w:rPr>
        <w:t>議</w:t>
      </w:r>
      <w:r>
        <w:rPr>
          <w:sz w:val="28"/>
          <w:szCs w:val="28"/>
        </w:rPr>
        <w:t>)</w:t>
      </w:r>
      <w:r>
        <w:rPr>
          <w:rFonts w:hint="eastAsia"/>
          <w:sz w:val="28"/>
          <w:szCs w:val="28"/>
        </w:rPr>
        <w:t>、自行評估作業、內部稽核工作及教育訓練</w:t>
      </w:r>
      <w:r w:rsidR="00CA75A3">
        <w:rPr>
          <w:rFonts w:hint="eastAsia"/>
          <w:sz w:val="28"/>
          <w:szCs w:val="28"/>
        </w:rPr>
        <w:t xml:space="preserve">  </w:t>
      </w:r>
      <w:r>
        <w:rPr>
          <w:rFonts w:hint="eastAsia"/>
          <w:sz w:val="28"/>
          <w:szCs w:val="28"/>
        </w:rPr>
        <w:t>等方式，主動且及時告知全體同仁其於內部控制中所扮演角色及責任，落實內部控制制度遵循法令機制，並建立異常情事通報管道，促使機關上下或跨單位資訊能充分傳達。</w:t>
      </w:r>
      <w:r>
        <w:rPr>
          <w:sz w:val="28"/>
          <w:szCs w:val="28"/>
        </w:rPr>
        <w:t xml:space="preserve"> </w:t>
      </w:r>
    </w:p>
    <w:p w:rsidR="000F544B" w:rsidRDefault="000F544B" w:rsidP="006948B1">
      <w:pPr>
        <w:pStyle w:val="Default"/>
        <w:spacing w:line="480" w:lineRule="exact"/>
        <w:ind w:leftChars="75" w:left="782" w:hangingChars="215" w:hanging="602"/>
        <w:rPr>
          <w:sz w:val="28"/>
          <w:szCs w:val="28"/>
        </w:rPr>
      </w:pPr>
      <w:r>
        <w:rPr>
          <w:sz w:val="28"/>
          <w:szCs w:val="28"/>
        </w:rPr>
        <w:t>(</w:t>
      </w:r>
      <w:r>
        <w:rPr>
          <w:rFonts w:hint="eastAsia"/>
          <w:sz w:val="28"/>
          <w:szCs w:val="28"/>
        </w:rPr>
        <w:t>二</w:t>
      </w:r>
      <w:r>
        <w:rPr>
          <w:sz w:val="28"/>
          <w:szCs w:val="28"/>
        </w:rPr>
        <w:t>)</w:t>
      </w:r>
      <w:r>
        <w:rPr>
          <w:rFonts w:hint="eastAsia"/>
          <w:sz w:val="28"/>
          <w:szCs w:val="28"/>
        </w:rPr>
        <w:t>外部溝通：依法對外部人士</w:t>
      </w:r>
      <w:r>
        <w:rPr>
          <w:sz w:val="28"/>
          <w:szCs w:val="28"/>
        </w:rPr>
        <w:t>(</w:t>
      </w:r>
      <w:r>
        <w:rPr>
          <w:rFonts w:hint="eastAsia"/>
          <w:sz w:val="28"/>
          <w:szCs w:val="28"/>
        </w:rPr>
        <w:t>如民意機構、主管機關、民眾及媒體等</w:t>
      </w:r>
      <w:r>
        <w:rPr>
          <w:sz w:val="28"/>
          <w:szCs w:val="28"/>
        </w:rPr>
        <w:t>)</w:t>
      </w:r>
      <w:r>
        <w:rPr>
          <w:rFonts w:hint="eastAsia"/>
          <w:sz w:val="28"/>
          <w:szCs w:val="28"/>
        </w:rPr>
        <w:t>公開或提供資訊，並對外界提出之意見及時處理與追蹤。</w:t>
      </w:r>
      <w:r>
        <w:rPr>
          <w:sz w:val="28"/>
          <w:szCs w:val="28"/>
        </w:rPr>
        <w:t xml:space="preserve"> </w:t>
      </w:r>
    </w:p>
    <w:p w:rsidR="000F544B" w:rsidRDefault="000F544B" w:rsidP="00DC1677">
      <w:pPr>
        <w:pStyle w:val="Default"/>
        <w:spacing w:line="480" w:lineRule="exact"/>
        <w:rPr>
          <w:sz w:val="28"/>
          <w:szCs w:val="28"/>
        </w:rPr>
      </w:pPr>
      <w:r>
        <w:rPr>
          <w:rFonts w:hint="eastAsia"/>
          <w:sz w:val="28"/>
          <w:szCs w:val="28"/>
        </w:rPr>
        <w:t>二、溝通內容</w:t>
      </w:r>
      <w:r>
        <w:rPr>
          <w:sz w:val="28"/>
          <w:szCs w:val="28"/>
        </w:rPr>
        <w:t xml:space="preserve"> </w:t>
      </w:r>
    </w:p>
    <w:p w:rsidR="000F544B" w:rsidRDefault="006948B1" w:rsidP="00DC1677">
      <w:pPr>
        <w:pStyle w:val="Default"/>
        <w:spacing w:line="480" w:lineRule="exact"/>
        <w:rPr>
          <w:sz w:val="28"/>
          <w:szCs w:val="28"/>
        </w:rPr>
      </w:pPr>
      <w:r>
        <w:rPr>
          <w:rFonts w:hint="eastAsia"/>
          <w:sz w:val="28"/>
          <w:szCs w:val="28"/>
        </w:rPr>
        <w:t xml:space="preserve">    </w:t>
      </w:r>
      <w:r w:rsidR="000F544B">
        <w:rPr>
          <w:rFonts w:hint="eastAsia"/>
          <w:sz w:val="28"/>
          <w:szCs w:val="28"/>
        </w:rPr>
        <w:t>將內部控制</w:t>
      </w:r>
      <w:r w:rsidR="000F544B">
        <w:rPr>
          <w:sz w:val="28"/>
          <w:szCs w:val="28"/>
        </w:rPr>
        <w:t>(</w:t>
      </w:r>
      <w:r w:rsidR="000F544B">
        <w:rPr>
          <w:rFonts w:hint="eastAsia"/>
          <w:sz w:val="28"/>
          <w:szCs w:val="28"/>
        </w:rPr>
        <w:t>含內部稽核</w:t>
      </w:r>
      <w:r w:rsidR="000F544B">
        <w:rPr>
          <w:sz w:val="28"/>
          <w:szCs w:val="28"/>
        </w:rPr>
        <w:t>)</w:t>
      </w:r>
      <w:r w:rsidR="000F544B">
        <w:rPr>
          <w:rFonts w:hint="eastAsia"/>
          <w:sz w:val="28"/>
          <w:szCs w:val="28"/>
        </w:rPr>
        <w:t>相關資訊以紙本、電子或其他方式儲存、管理與傳達，俾利連貫及支援四項組成要素。包括：</w:t>
      </w:r>
      <w:r w:rsidR="000F544B">
        <w:rPr>
          <w:sz w:val="28"/>
          <w:szCs w:val="28"/>
        </w:rPr>
        <w:t xml:space="preserve"> </w:t>
      </w:r>
    </w:p>
    <w:p w:rsidR="000F544B" w:rsidRDefault="000F544B" w:rsidP="006948B1">
      <w:pPr>
        <w:pStyle w:val="Default"/>
        <w:spacing w:line="480" w:lineRule="exact"/>
        <w:ind w:leftChars="81" w:left="704" w:hangingChars="182" w:hanging="510"/>
        <w:rPr>
          <w:sz w:val="28"/>
          <w:szCs w:val="28"/>
        </w:rPr>
      </w:pPr>
      <w:r>
        <w:rPr>
          <w:sz w:val="28"/>
          <w:szCs w:val="28"/>
        </w:rPr>
        <w:t>(</w:t>
      </w:r>
      <w:r>
        <w:rPr>
          <w:rFonts w:hint="eastAsia"/>
          <w:sz w:val="28"/>
          <w:szCs w:val="28"/>
        </w:rPr>
        <w:t>一</w:t>
      </w:r>
      <w:r>
        <w:rPr>
          <w:sz w:val="28"/>
          <w:szCs w:val="28"/>
        </w:rPr>
        <w:t>)</w:t>
      </w:r>
      <w:r>
        <w:rPr>
          <w:rFonts w:hint="eastAsia"/>
          <w:sz w:val="28"/>
          <w:szCs w:val="28"/>
        </w:rPr>
        <w:t>控制環境：經由對全體同仁宣達組織職掌及整體層級策略目標等，營造控制環境。</w:t>
      </w:r>
      <w:r>
        <w:rPr>
          <w:sz w:val="28"/>
          <w:szCs w:val="28"/>
        </w:rPr>
        <w:t xml:space="preserve"> </w:t>
      </w:r>
    </w:p>
    <w:p w:rsidR="000F544B" w:rsidRDefault="000F544B" w:rsidP="006948B1">
      <w:pPr>
        <w:pStyle w:val="Default"/>
        <w:spacing w:line="480" w:lineRule="exact"/>
        <w:ind w:leftChars="41" w:left="423" w:hangingChars="116" w:hanging="325"/>
        <w:rPr>
          <w:sz w:val="28"/>
          <w:szCs w:val="28"/>
        </w:rPr>
      </w:pPr>
      <w:r>
        <w:rPr>
          <w:sz w:val="28"/>
          <w:szCs w:val="28"/>
        </w:rPr>
        <w:t>(</w:t>
      </w:r>
      <w:r>
        <w:rPr>
          <w:rFonts w:hint="eastAsia"/>
          <w:sz w:val="28"/>
          <w:szCs w:val="28"/>
        </w:rPr>
        <w:t>二</w:t>
      </w:r>
      <w:r>
        <w:rPr>
          <w:sz w:val="28"/>
          <w:szCs w:val="28"/>
        </w:rPr>
        <w:t>)</w:t>
      </w:r>
      <w:r>
        <w:rPr>
          <w:rFonts w:hint="eastAsia"/>
          <w:sz w:val="28"/>
          <w:szCs w:val="28"/>
        </w:rPr>
        <w:t>風險評估：在進行風險評估時，將內部控制制度之品質納入考量因素。</w:t>
      </w:r>
      <w:r>
        <w:rPr>
          <w:sz w:val="28"/>
          <w:szCs w:val="28"/>
        </w:rPr>
        <w:t xml:space="preserve"> </w:t>
      </w:r>
    </w:p>
    <w:p w:rsidR="00BE5B76" w:rsidRDefault="000F544B" w:rsidP="006948B1">
      <w:pPr>
        <w:pStyle w:val="Default"/>
        <w:spacing w:line="480" w:lineRule="exact"/>
        <w:ind w:leftChars="17" w:left="559" w:hangingChars="185" w:hanging="518"/>
        <w:rPr>
          <w:sz w:val="28"/>
          <w:szCs w:val="28"/>
        </w:rPr>
      </w:pPr>
      <w:r>
        <w:rPr>
          <w:sz w:val="28"/>
          <w:szCs w:val="28"/>
        </w:rPr>
        <w:lastRenderedPageBreak/>
        <w:t>(</w:t>
      </w:r>
      <w:r>
        <w:rPr>
          <w:rFonts w:hint="eastAsia"/>
          <w:sz w:val="28"/>
          <w:szCs w:val="28"/>
        </w:rPr>
        <w:t>三</w:t>
      </w:r>
      <w:r>
        <w:rPr>
          <w:sz w:val="28"/>
          <w:szCs w:val="28"/>
        </w:rPr>
        <w:t>)</w:t>
      </w:r>
      <w:r>
        <w:rPr>
          <w:rFonts w:hint="eastAsia"/>
          <w:sz w:val="28"/>
          <w:szCs w:val="28"/>
        </w:rPr>
        <w:t>控制作業：以書面訂定各項業務之控制作業，使全體同仁可瞭解、易遵循，並掌握控制重點。</w:t>
      </w:r>
    </w:p>
    <w:p w:rsidR="00183F59" w:rsidRDefault="00183F59" w:rsidP="006948B1">
      <w:pPr>
        <w:pStyle w:val="Default"/>
        <w:spacing w:line="480" w:lineRule="exact"/>
        <w:ind w:leftChars="1" w:left="565" w:hangingChars="201" w:hanging="563"/>
        <w:rPr>
          <w:rFonts w:cstheme="minorBidi"/>
          <w:color w:val="auto"/>
          <w:sz w:val="28"/>
          <w:szCs w:val="28"/>
        </w:rPr>
      </w:pPr>
      <w:r>
        <w:rPr>
          <w:rFonts w:cstheme="minorBidi"/>
          <w:color w:val="auto"/>
          <w:sz w:val="28"/>
          <w:szCs w:val="28"/>
        </w:rPr>
        <w:t xml:space="preserve">(四)監督作業：依各項文件檢視內部控制制度是否存在及持續運作，並依自行評估與內部稽核之結果、建議及後續改善紀錄等追蹤辦理情形。 </w:t>
      </w:r>
    </w:p>
    <w:p w:rsidR="009E77E2" w:rsidRDefault="009E77E2" w:rsidP="000F544B">
      <w:pPr>
        <w:pStyle w:val="Default"/>
        <w:rPr>
          <w:rFonts w:cstheme="minorBidi"/>
          <w:color w:val="auto"/>
          <w:sz w:val="36"/>
          <w:szCs w:val="36"/>
        </w:rPr>
      </w:pPr>
    </w:p>
    <w:p w:rsidR="000F544B" w:rsidRDefault="000F544B" w:rsidP="00EC37BE">
      <w:pPr>
        <w:pStyle w:val="Default"/>
        <w:ind w:leftChars="-59" w:left="-2" w:hangingChars="39" w:hanging="140"/>
        <w:rPr>
          <w:rFonts w:cstheme="minorBidi"/>
          <w:color w:val="auto"/>
          <w:sz w:val="36"/>
          <w:szCs w:val="36"/>
        </w:rPr>
      </w:pPr>
      <w:r>
        <w:rPr>
          <w:rFonts w:cstheme="minorBidi"/>
          <w:color w:val="auto"/>
          <w:sz w:val="36"/>
          <w:szCs w:val="36"/>
        </w:rPr>
        <w:t xml:space="preserve">肆、 監督作業 </w:t>
      </w:r>
    </w:p>
    <w:p w:rsidR="000F544B" w:rsidRDefault="00EC37BE" w:rsidP="00EC37BE">
      <w:pPr>
        <w:pStyle w:val="Default"/>
        <w:spacing w:line="480" w:lineRule="exact"/>
        <w:ind w:leftChars="-58" w:left="427" w:hangingChars="177" w:hanging="566"/>
        <w:rPr>
          <w:rFonts w:cstheme="minorBidi"/>
          <w:color w:val="auto"/>
          <w:sz w:val="28"/>
          <w:szCs w:val="28"/>
        </w:rPr>
      </w:pPr>
      <w:r>
        <w:rPr>
          <w:rFonts w:cstheme="minorBidi" w:hint="eastAsia"/>
          <w:color w:val="auto"/>
          <w:sz w:val="32"/>
          <w:szCs w:val="32"/>
        </w:rPr>
        <w:t xml:space="preserve"> </w:t>
      </w:r>
      <w:r w:rsidR="000F544B">
        <w:rPr>
          <w:rFonts w:cstheme="minorBidi"/>
          <w:color w:val="auto"/>
          <w:sz w:val="32"/>
          <w:szCs w:val="32"/>
        </w:rPr>
        <w:t>一、</w:t>
      </w:r>
      <w:r w:rsidR="000F544B">
        <w:rPr>
          <w:rFonts w:cstheme="minorBidi"/>
          <w:color w:val="auto"/>
          <w:sz w:val="28"/>
          <w:szCs w:val="28"/>
        </w:rPr>
        <w:t>為利落實自我監督機制，以合理確保內部控制持續有效運作，各單位應確實辦理監督作業，以檢核內部控制實施狀況，並針對所發現之內部控制缺失，採行相關因應作為；其監督作業分為以下三類：</w:t>
      </w:r>
    </w:p>
    <w:p w:rsidR="000F544B" w:rsidRDefault="008B5DA0" w:rsidP="00DC1677">
      <w:pPr>
        <w:pStyle w:val="Default"/>
        <w:spacing w:line="480" w:lineRule="exact"/>
        <w:rPr>
          <w:rFonts w:cstheme="minorBidi"/>
          <w:color w:val="auto"/>
          <w:sz w:val="28"/>
          <w:szCs w:val="28"/>
        </w:rPr>
      </w:pPr>
      <w:r>
        <w:rPr>
          <w:rFonts w:cstheme="minorBidi" w:hint="eastAsia"/>
          <w:color w:val="auto"/>
          <w:sz w:val="28"/>
          <w:szCs w:val="28"/>
        </w:rPr>
        <w:t xml:space="preserve">  </w:t>
      </w:r>
      <w:r w:rsidR="000F544B">
        <w:rPr>
          <w:rFonts w:cstheme="minorBidi"/>
          <w:color w:val="auto"/>
          <w:sz w:val="28"/>
          <w:szCs w:val="28"/>
        </w:rPr>
        <w:t xml:space="preserve">（一）例行監督 </w:t>
      </w:r>
    </w:p>
    <w:p w:rsidR="000F544B" w:rsidRDefault="008B5DA0" w:rsidP="00DC1677">
      <w:pPr>
        <w:pStyle w:val="Default"/>
        <w:spacing w:line="480" w:lineRule="exact"/>
        <w:rPr>
          <w:rFonts w:cstheme="minorBidi"/>
          <w:color w:val="auto"/>
          <w:sz w:val="28"/>
          <w:szCs w:val="28"/>
        </w:rPr>
      </w:pPr>
      <w:r>
        <w:rPr>
          <w:rFonts w:cstheme="minorBidi" w:hint="eastAsia"/>
          <w:color w:val="auto"/>
          <w:sz w:val="28"/>
          <w:szCs w:val="28"/>
        </w:rPr>
        <w:t xml:space="preserve">  </w:t>
      </w:r>
      <w:r w:rsidR="000F544B">
        <w:rPr>
          <w:rFonts w:cstheme="minorBidi"/>
          <w:color w:val="auto"/>
          <w:sz w:val="28"/>
          <w:szCs w:val="28"/>
        </w:rPr>
        <w:t xml:space="preserve">（二）自行評估 </w:t>
      </w:r>
    </w:p>
    <w:p w:rsidR="000F544B" w:rsidRDefault="008B5DA0" w:rsidP="00DC1677">
      <w:pPr>
        <w:pStyle w:val="Default"/>
        <w:spacing w:line="480" w:lineRule="exact"/>
        <w:rPr>
          <w:rFonts w:cstheme="minorBidi"/>
          <w:color w:val="auto"/>
          <w:sz w:val="28"/>
          <w:szCs w:val="28"/>
        </w:rPr>
      </w:pPr>
      <w:r>
        <w:rPr>
          <w:rFonts w:cstheme="minorBidi" w:hint="eastAsia"/>
          <w:color w:val="auto"/>
          <w:sz w:val="28"/>
          <w:szCs w:val="28"/>
        </w:rPr>
        <w:t xml:space="preserve">  </w:t>
      </w:r>
      <w:r w:rsidR="000F544B">
        <w:rPr>
          <w:rFonts w:cstheme="minorBidi"/>
          <w:color w:val="auto"/>
          <w:sz w:val="28"/>
          <w:szCs w:val="28"/>
        </w:rPr>
        <w:t xml:space="preserve">（三）內部稽核 </w:t>
      </w:r>
    </w:p>
    <w:p w:rsidR="000F544B" w:rsidRDefault="000F544B" w:rsidP="00EC37BE">
      <w:pPr>
        <w:pStyle w:val="Default"/>
        <w:spacing w:line="480" w:lineRule="exact"/>
        <w:ind w:leftChars="-53" w:left="475" w:hangingChars="188" w:hanging="602"/>
        <w:rPr>
          <w:rFonts w:cstheme="minorBidi"/>
          <w:color w:val="auto"/>
          <w:sz w:val="28"/>
          <w:szCs w:val="28"/>
        </w:rPr>
      </w:pPr>
      <w:r>
        <w:rPr>
          <w:rFonts w:cstheme="minorBidi"/>
          <w:color w:val="auto"/>
          <w:sz w:val="32"/>
          <w:szCs w:val="32"/>
        </w:rPr>
        <w:t>二、</w:t>
      </w:r>
      <w:r>
        <w:rPr>
          <w:rFonts w:cstheme="minorBidi"/>
          <w:color w:val="auto"/>
          <w:sz w:val="28"/>
          <w:szCs w:val="28"/>
        </w:rPr>
        <w:t xml:space="preserve">例行監督係由各處(室)(以下簡稱單位)主管人員於日常管理業務過程，本於職責就分層負責授權業務即時執行督導，包括建立檢討主管法令規定機制，針對外界意見或執行缺失即時檢討相關法令規定，對於主管業務建立適當之檢核、審查、追蹤、管制或考核等管理機制，並落實執行。 </w:t>
      </w:r>
    </w:p>
    <w:p w:rsidR="000F544B" w:rsidRDefault="00EC37BE" w:rsidP="00EC37BE">
      <w:pPr>
        <w:pStyle w:val="Default"/>
        <w:spacing w:line="480" w:lineRule="exact"/>
        <w:ind w:leftChars="-177" w:left="420" w:hangingChars="264" w:hanging="845"/>
        <w:rPr>
          <w:rFonts w:cstheme="minorBidi"/>
          <w:color w:val="auto"/>
          <w:sz w:val="28"/>
          <w:szCs w:val="28"/>
        </w:rPr>
      </w:pPr>
      <w:r>
        <w:rPr>
          <w:rFonts w:cstheme="minorBidi" w:hint="eastAsia"/>
          <w:color w:val="auto"/>
          <w:sz w:val="32"/>
          <w:szCs w:val="32"/>
        </w:rPr>
        <w:t xml:space="preserve">  </w:t>
      </w:r>
      <w:r w:rsidR="000F544B">
        <w:rPr>
          <w:rFonts w:cstheme="minorBidi"/>
          <w:color w:val="auto"/>
          <w:sz w:val="32"/>
          <w:szCs w:val="32"/>
        </w:rPr>
        <w:t>三、</w:t>
      </w:r>
      <w:r w:rsidR="000F544B">
        <w:rPr>
          <w:rFonts w:cstheme="minorBidi"/>
          <w:color w:val="auto"/>
          <w:sz w:val="28"/>
          <w:szCs w:val="28"/>
        </w:rPr>
        <w:t xml:space="preserve">自行評估係由各單位依職責分工，評估機關控制環境、風險評估、控制作業、資訊與溝通及監督作業等(以下簡稱內部控制五項組成要素)運作之有效程度；並依下列原則辦理自行評估作業： </w:t>
      </w:r>
    </w:p>
    <w:p w:rsidR="000F544B" w:rsidRDefault="008B5DA0" w:rsidP="00DC1677">
      <w:pPr>
        <w:pStyle w:val="Default"/>
        <w:spacing w:line="480" w:lineRule="exact"/>
        <w:ind w:leftChars="-60" w:left="990" w:hangingChars="405" w:hanging="1134"/>
        <w:rPr>
          <w:rFonts w:cstheme="minorBidi"/>
          <w:color w:val="auto"/>
          <w:sz w:val="28"/>
          <w:szCs w:val="28"/>
        </w:rPr>
      </w:pPr>
      <w:r>
        <w:rPr>
          <w:rFonts w:cstheme="minorBidi" w:hint="eastAsia"/>
          <w:color w:val="auto"/>
          <w:sz w:val="28"/>
          <w:szCs w:val="28"/>
        </w:rPr>
        <w:t xml:space="preserve">  </w:t>
      </w:r>
      <w:r w:rsidR="000F544B">
        <w:rPr>
          <w:rFonts w:cstheme="minorBidi"/>
          <w:color w:val="auto"/>
          <w:sz w:val="28"/>
          <w:szCs w:val="28"/>
        </w:rPr>
        <w:t xml:space="preserve">（一）每年應至少辦理一次自行評估，評估期間至少應涵蓋十二個月份，並可自前一年度開始進行跨年度之自行評估，其前後年度之起迄時間應分別相互銜接，並於工作結束後二個月內完成自行評估總表，但得視情況調整期程。 </w:t>
      </w:r>
    </w:p>
    <w:p w:rsidR="000F544B" w:rsidRDefault="00A84ED1" w:rsidP="00DC1677">
      <w:pPr>
        <w:pStyle w:val="Default"/>
        <w:spacing w:line="480" w:lineRule="exact"/>
        <w:ind w:left="994" w:hangingChars="355" w:hanging="994"/>
        <w:rPr>
          <w:rFonts w:cstheme="minorBidi"/>
          <w:color w:val="auto"/>
          <w:sz w:val="28"/>
          <w:szCs w:val="28"/>
        </w:rPr>
      </w:pPr>
      <w:r>
        <w:rPr>
          <w:rFonts w:cstheme="minorBidi"/>
          <w:color w:val="auto"/>
          <w:sz w:val="28"/>
          <w:szCs w:val="28"/>
        </w:rPr>
        <w:t xml:space="preserve"> </w:t>
      </w:r>
      <w:r w:rsidR="000F544B">
        <w:rPr>
          <w:rFonts w:cstheme="minorBidi"/>
          <w:color w:val="auto"/>
          <w:sz w:val="28"/>
          <w:szCs w:val="28"/>
        </w:rPr>
        <w:t xml:space="preserve">（二）自行評估係由各單位，依實際執行業務情形切實評估其內部控制之辦理情形，並將經單位主管審核後之評估結果，提供內部稽核專責單位或任務編組（以下簡稱內稽單位），綜整機關內部控制有效程度之評估結果簽報機關首長。 </w:t>
      </w:r>
    </w:p>
    <w:p w:rsidR="000F544B" w:rsidRDefault="00A84ED1" w:rsidP="00B5505C">
      <w:pPr>
        <w:pStyle w:val="Default"/>
        <w:spacing w:line="480" w:lineRule="exact"/>
        <w:ind w:leftChars="-58" w:left="424" w:hangingChars="201" w:hanging="563"/>
        <w:rPr>
          <w:rFonts w:cstheme="minorBidi"/>
          <w:color w:val="auto"/>
          <w:sz w:val="28"/>
          <w:szCs w:val="28"/>
        </w:rPr>
      </w:pPr>
      <w:r>
        <w:rPr>
          <w:rFonts w:cstheme="minorBidi"/>
          <w:color w:val="auto"/>
          <w:sz w:val="28"/>
          <w:szCs w:val="28"/>
        </w:rPr>
        <w:t xml:space="preserve"> </w:t>
      </w:r>
      <w:r w:rsidR="000F544B">
        <w:rPr>
          <w:rFonts w:cstheme="minorBidi"/>
          <w:color w:val="auto"/>
          <w:sz w:val="28"/>
          <w:szCs w:val="28"/>
        </w:rPr>
        <w:t>（三）辦理自行評估時，對於審計部新北市審計處年度審核通知與新北市總決</w:t>
      </w:r>
      <w:bookmarkStart w:id="2" w:name="_GoBack"/>
      <w:bookmarkEnd w:id="2"/>
      <w:r w:rsidR="000F544B">
        <w:rPr>
          <w:rFonts w:cstheme="minorBidi"/>
          <w:color w:val="auto"/>
          <w:sz w:val="28"/>
          <w:szCs w:val="28"/>
        </w:rPr>
        <w:lastRenderedPageBreak/>
        <w:t xml:space="preserve">算審核報告及外界關注事項（如提出機關內部控制機制未發揮應有效能之相關意見）等，應納入自行評估之重要參據。 </w:t>
      </w:r>
    </w:p>
    <w:p w:rsidR="000F544B" w:rsidRDefault="00EC37BE" w:rsidP="00DD5260">
      <w:pPr>
        <w:pStyle w:val="Default"/>
        <w:spacing w:line="480" w:lineRule="exact"/>
        <w:ind w:leftChars="-117" w:left="423" w:hangingChars="220" w:hanging="704"/>
        <w:rPr>
          <w:rFonts w:cstheme="minorBidi"/>
          <w:color w:val="auto"/>
          <w:sz w:val="28"/>
          <w:szCs w:val="28"/>
        </w:rPr>
      </w:pPr>
      <w:r>
        <w:rPr>
          <w:rFonts w:cstheme="minorBidi" w:hint="eastAsia"/>
          <w:color w:val="auto"/>
          <w:sz w:val="32"/>
          <w:szCs w:val="32"/>
        </w:rPr>
        <w:t xml:space="preserve"> </w:t>
      </w:r>
      <w:r w:rsidR="000F544B">
        <w:rPr>
          <w:rFonts w:cstheme="minorBidi"/>
          <w:color w:val="auto"/>
          <w:sz w:val="32"/>
          <w:szCs w:val="32"/>
        </w:rPr>
        <w:t>四、</w:t>
      </w:r>
      <w:r w:rsidR="000F544B">
        <w:rPr>
          <w:rFonts w:cstheme="minorBidi"/>
          <w:color w:val="auto"/>
          <w:sz w:val="28"/>
          <w:szCs w:val="28"/>
        </w:rPr>
        <w:t xml:space="preserve">內部稽核係由內稽單位以客觀公正之立場，協助機關檢查內部控制實施狀況，並適時提供改善建議；並依下列原則辦理內部稽核工作： </w:t>
      </w:r>
    </w:p>
    <w:p w:rsidR="000F544B" w:rsidRDefault="008B5DA0" w:rsidP="00EC37BE">
      <w:pPr>
        <w:pStyle w:val="Default"/>
        <w:spacing w:line="480" w:lineRule="exact"/>
        <w:ind w:leftChars="-177" w:left="849" w:hangingChars="455" w:hanging="1274"/>
        <w:rPr>
          <w:rFonts w:cstheme="minorBidi"/>
          <w:color w:val="auto"/>
          <w:sz w:val="28"/>
          <w:szCs w:val="28"/>
        </w:rPr>
      </w:pPr>
      <w:r>
        <w:rPr>
          <w:rFonts w:cstheme="minorBidi" w:hint="eastAsia"/>
          <w:color w:val="auto"/>
          <w:sz w:val="28"/>
          <w:szCs w:val="28"/>
        </w:rPr>
        <w:t xml:space="preserve">   </w:t>
      </w:r>
      <w:r w:rsidR="000F544B">
        <w:rPr>
          <w:rFonts w:cstheme="minorBidi"/>
          <w:color w:val="auto"/>
          <w:sz w:val="28"/>
          <w:szCs w:val="28"/>
        </w:rPr>
        <w:t>（一）視業務之風險及重要程度，依下列分類決定內部稽核工作之辦理次數，</w:t>
      </w:r>
      <w:r>
        <w:rPr>
          <w:rFonts w:cstheme="minorBidi" w:hint="eastAsia"/>
          <w:color w:val="auto"/>
          <w:sz w:val="28"/>
          <w:szCs w:val="28"/>
        </w:rPr>
        <w:t xml:space="preserve">   </w:t>
      </w:r>
      <w:r w:rsidR="002D2051">
        <w:rPr>
          <w:rFonts w:cstheme="minorBidi" w:hint="eastAsia"/>
          <w:color w:val="auto"/>
          <w:sz w:val="28"/>
          <w:szCs w:val="28"/>
        </w:rPr>
        <w:t xml:space="preserve"> </w:t>
      </w:r>
      <w:r w:rsidR="000F544B">
        <w:rPr>
          <w:rFonts w:cstheme="minorBidi"/>
          <w:color w:val="auto"/>
          <w:sz w:val="28"/>
          <w:szCs w:val="28"/>
        </w:rPr>
        <w:t xml:space="preserve">並於工作結束後二個月內完成稽核結果表，但得視情況調整期程: </w:t>
      </w:r>
    </w:p>
    <w:p w:rsidR="000F544B" w:rsidRDefault="00EC37BE" w:rsidP="00EC37BE">
      <w:pPr>
        <w:pStyle w:val="Default"/>
        <w:spacing w:line="480" w:lineRule="exact"/>
        <w:ind w:leftChars="119" w:left="868" w:hangingChars="208" w:hanging="582"/>
        <w:rPr>
          <w:rFonts w:cstheme="minorBidi"/>
          <w:color w:val="auto"/>
          <w:sz w:val="28"/>
          <w:szCs w:val="28"/>
        </w:rPr>
      </w:pPr>
      <w:r>
        <w:rPr>
          <w:rFonts w:cstheme="minorBidi" w:hint="eastAsia"/>
          <w:color w:val="auto"/>
          <w:sz w:val="28"/>
          <w:szCs w:val="28"/>
        </w:rPr>
        <w:t xml:space="preserve">  </w:t>
      </w:r>
      <w:r w:rsidR="000F544B">
        <w:rPr>
          <w:rFonts w:cstheme="minorBidi"/>
          <w:color w:val="auto"/>
          <w:sz w:val="28"/>
          <w:szCs w:val="28"/>
        </w:rPr>
        <w:t>1.年度稽核：每年應至少辦理一次內部稽核，稽核之期間至少應涵蓋十二</w:t>
      </w:r>
      <w:r>
        <w:rPr>
          <w:rFonts w:cstheme="minorBidi" w:hint="eastAsia"/>
          <w:color w:val="auto"/>
          <w:sz w:val="28"/>
          <w:szCs w:val="28"/>
        </w:rPr>
        <w:t xml:space="preserve">   </w:t>
      </w:r>
      <w:r w:rsidR="000F544B">
        <w:rPr>
          <w:rFonts w:cstheme="minorBidi"/>
          <w:color w:val="auto"/>
          <w:sz w:val="28"/>
          <w:szCs w:val="28"/>
        </w:rPr>
        <w:t xml:space="preserve">個月份，並可自前一年度開始進行跨年度之稽核，其前後年度之起迄時間應分別相互銜接。 </w:t>
      </w:r>
    </w:p>
    <w:p w:rsidR="000F544B" w:rsidRDefault="000F544B" w:rsidP="00EC37BE">
      <w:pPr>
        <w:pStyle w:val="Default"/>
        <w:spacing w:line="480" w:lineRule="exact"/>
        <w:ind w:leftChars="237" w:left="852" w:hangingChars="101" w:hanging="283"/>
        <w:rPr>
          <w:rFonts w:cstheme="minorBidi"/>
          <w:color w:val="auto"/>
          <w:sz w:val="28"/>
          <w:szCs w:val="28"/>
        </w:rPr>
      </w:pPr>
      <w:r>
        <w:rPr>
          <w:rFonts w:cstheme="minorBidi"/>
          <w:color w:val="auto"/>
          <w:sz w:val="28"/>
          <w:szCs w:val="28"/>
        </w:rPr>
        <w:t xml:space="preserve">2.專案稽核：針對指定案件、異常或外界關注事項等隨時辦理內部稽核。 </w:t>
      </w:r>
    </w:p>
    <w:p w:rsidR="00ED1C0F" w:rsidRPr="007409BD" w:rsidRDefault="00EC37BE" w:rsidP="00DC1677">
      <w:pPr>
        <w:pStyle w:val="Default"/>
        <w:spacing w:line="480" w:lineRule="exact"/>
        <w:ind w:leftChars="-59" w:left="706" w:hangingChars="303" w:hanging="848"/>
        <w:rPr>
          <w:sz w:val="28"/>
          <w:szCs w:val="28"/>
        </w:rPr>
      </w:pPr>
      <w:r>
        <w:rPr>
          <w:rFonts w:cstheme="minorBidi" w:hint="eastAsia"/>
          <w:color w:val="auto"/>
          <w:sz w:val="28"/>
          <w:szCs w:val="28"/>
        </w:rPr>
        <w:t xml:space="preserve"> </w:t>
      </w:r>
      <w:r w:rsidR="000F544B">
        <w:rPr>
          <w:rFonts w:cstheme="minorBidi"/>
          <w:color w:val="auto"/>
          <w:sz w:val="28"/>
          <w:szCs w:val="28"/>
        </w:rPr>
        <w:t>（二）內部稽核工作係由內稽單位擬定稽核計畫並經機關首長核定後，依據該計畫辦理稽核工作及作成紀錄，並由內稽單位將綜整之稽核結果簽報機關首長。</w:t>
      </w:r>
    </w:p>
    <w:p w:rsidR="006B591C" w:rsidRDefault="002D2051" w:rsidP="00DC1677">
      <w:pPr>
        <w:pStyle w:val="Default"/>
        <w:spacing w:line="480" w:lineRule="exact"/>
        <w:ind w:leftChars="-174" w:left="710" w:hangingChars="403" w:hanging="1128"/>
        <w:rPr>
          <w:sz w:val="28"/>
          <w:szCs w:val="28"/>
        </w:rPr>
      </w:pPr>
      <w:r>
        <w:rPr>
          <w:rFonts w:hint="eastAsia"/>
          <w:sz w:val="28"/>
          <w:szCs w:val="28"/>
        </w:rPr>
        <w:t xml:space="preserve"> </w:t>
      </w:r>
      <w:r w:rsidR="00C16B9C">
        <w:rPr>
          <w:rFonts w:hint="eastAsia"/>
          <w:sz w:val="28"/>
          <w:szCs w:val="28"/>
        </w:rPr>
        <w:t xml:space="preserve"> </w:t>
      </w:r>
      <w:r w:rsidR="00EC37BE">
        <w:rPr>
          <w:rFonts w:hint="eastAsia"/>
          <w:sz w:val="28"/>
          <w:szCs w:val="28"/>
        </w:rPr>
        <w:t xml:space="preserve"> </w:t>
      </w:r>
      <w:r w:rsidR="006B591C">
        <w:rPr>
          <w:rFonts w:hint="eastAsia"/>
          <w:sz w:val="28"/>
          <w:szCs w:val="28"/>
        </w:rPr>
        <w:t>（三）內稽單位得視業務需要，援用施政管考、資訊安全稽核、政風查核、政府採購稽核、人事考核、內部審核、事務管理工作檢核及其他稽核職能等單位</w:t>
      </w:r>
      <w:r w:rsidR="006B591C">
        <w:rPr>
          <w:sz w:val="28"/>
          <w:szCs w:val="28"/>
        </w:rPr>
        <w:t>(</w:t>
      </w:r>
      <w:r w:rsidR="006B591C">
        <w:rPr>
          <w:rFonts w:hint="eastAsia"/>
          <w:sz w:val="28"/>
          <w:szCs w:val="28"/>
        </w:rPr>
        <w:t>以下簡稱稽核評估職能單位</w:t>
      </w:r>
      <w:r w:rsidR="006B591C">
        <w:rPr>
          <w:sz w:val="28"/>
          <w:szCs w:val="28"/>
        </w:rPr>
        <w:t>)</w:t>
      </w:r>
      <w:r w:rsidR="006B591C">
        <w:rPr>
          <w:rFonts w:hint="eastAsia"/>
          <w:sz w:val="28"/>
          <w:szCs w:val="28"/>
        </w:rPr>
        <w:t>或人員所執行之評核程序，辦理內部稽核。</w:t>
      </w:r>
      <w:r w:rsidR="006B591C">
        <w:rPr>
          <w:sz w:val="28"/>
          <w:szCs w:val="28"/>
        </w:rPr>
        <w:t xml:space="preserve"> </w:t>
      </w:r>
    </w:p>
    <w:p w:rsidR="006B591C" w:rsidRDefault="00C16B9C" w:rsidP="00EC37BE">
      <w:pPr>
        <w:pStyle w:val="Default"/>
        <w:spacing w:line="480" w:lineRule="exact"/>
        <w:ind w:leftChars="-60" w:left="707" w:hangingChars="304" w:hanging="851"/>
        <w:rPr>
          <w:sz w:val="28"/>
          <w:szCs w:val="28"/>
        </w:rPr>
      </w:pPr>
      <w:r>
        <w:rPr>
          <w:rFonts w:hint="eastAsia"/>
          <w:sz w:val="28"/>
          <w:szCs w:val="28"/>
        </w:rPr>
        <w:t xml:space="preserve"> </w:t>
      </w:r>
      <w:r w:rsidR="006B591C">
        <w:rPr>
          <w:rFonts w:hint="eastAsia"/>
          <w:sz w:val="28"/>
          <w:szCs w:val="28"/>
        </w:rPr>
        <w:t>（四）內稽單位應對潛在風險業務保持警覺，如發現可能有不法或不當情事者，</w:t>
      </w:r>
      <w:r w:rsidR="002D2051">
        <w:rPr>
          <w:rFonts w:hint="eastAsia"/>
          <w:sz w:val="28"/>
          <w:szCs w:val="28"/>
        </w:rPr>
        <w:t xml:space="preserve">  </w:t>
      </w:r>
      <w:r w:rsidR="006B591C">
        <w:rPr>
          <w:rFonts w:hint="eastAsia"/>
          <w:sz w:val="28"/>
          <w:szCs w:val="28"/>
        </w:rPr>
        <w:t>應簽報機關首長作進一步查處。</w:t>
      </w:r>
      <w:r w:rsidR="006B591C">
        <w:rPr>
          <w:sz w:val="28"/>
          <w:szCs w:val="28"/>
        </w:rPr>
        <w:t xml:space="preserve"> </w:t>
      </w:r>
    </w:p>
    <w:p w:rsidR="006B591C" w:rsidRDefault="00EC37BE" w:rsidP="006948B1">
      <w:pPr>
        <w:pStyle w:val="Default"/>
        <w:spacing w:line="480" w:lineRule="exact"/>
        <w:ind w:leftChars="-174" w:left="420" w:hangingChars="262" w:hanging="838"/>
        <w:rPr>
          <w:sz w:val="28"/>
          <w:szCs w:val="28"/>
        </w:rPr>
      </w:pPr>
      <w:r>
        <w:rPr>
          <w:rFonts w:hint="eastAsia"/>
          <w:sz w:val="32"/>
          <w:szCs w:val="32"/>
        </w:rPr>
        <w:t xml:space="preserve"> </w:t>
      </w:r>
      <w:r w:rsidR="006B591C">
        <w:rPr>
          <w:rFonts w:hint="eastAsia"/>
          <w:sz w:val="32"/>
          <w:szCs w:val="32"/>
        </w:rPr>
        <w:t>五、</w:t>
      </w:r>
      <w:r w:rsidR="006B591C">
        <w:rPr>
          <w:rFonts w:hint="eastAsia"/>
          <w:sz w:val="28"/>
          <w:szCs w:val="28"/>
        </w:rPr>
        <w:t>辦理自行評估及內部稽核等作業所發現缺失或應改善事項，若涉及需修正內部控制制度者，應由內部控制專案小組督導相關單位依「新北市政府內部控制制度設計原則」規定修正。</w:t>
      </w:r>
      <w:r w:rsidR="006B591C">
        <w:rPr>
          <w:sz w:val="28"/>
          <w:szCs w:val="28"/>
        </w:rPr>
        <w:t xml:space="preserve"> </w:t>
      </w:r>
    </w:p>
    <w:p w:rsidR="006B591C" w:rsidRDefault="006948B1" w:rsidP="006948B1">
      <w:pPr>
        <w:spacing w:line="480" w:lineRule="exact"/>
        <w:ind w:leftChars="-218" w:left="463" w:hangingChars="308" w:hanging="986"/>
        <w:rPr>
          <w:rFonts w:ascii="標楷體" w:eastAsia="標楷體" w:hAnsi="標楷體"/>
          <w:sz w:val="28"/>
          <w:szCs w:val="28"/>
        </w:rPr>
      </w:pPr>
      <w:r>
        <w:rPr>
          <w:rFonts w:ascii="標楷體" w:eastAsia="標楷體" w:hAnsi="標楷體" w:hint="eastAsia"/>
          <w:sz w:val="32"/>
          <w:szCs w:val="32"/>
        </w:rPr>
        <w:t xml:space="preserve">  </w:t>
      </w:r>
      <w:r w:rsidR="006B591C" w:rsidRPr="006B591C">
        <w:rPr>
          <w:rFonts w:ascii="標楷體" w:eastAsia="標楷體" w:hAnsi="標楷體" w:hint="eastAsia"/>
          <w:sz w:val="32"/>
          <w:szCs w:val="32"/>
        </w:rPr>
        <w:t>六、</w:t>
      </w:r>
      <w:r w:rsidR="006B591C" w:rsidRPr="006B591C">
        <w:rPr>
          <w:rFonts w:ascii="標楷體" w:eastAsia="標楷體" w:hAnsi="標楷體" w:hint="eastAsia"/>
          <w:sz w:val="28"/>
          <w:szCs w:val="28"/>
        </w:rPr>
        <w:t>辦理自行評估及內部稽核相關資料等，應自工作結束日起，由內稽單位以書面文件或電子化型式至少保存三年。</w:t>
      </w:r>
    </w:p>
    <w:p w:rsidR="005E39CF" w:rsidRDefault="005E39CF" w:rsidP="006B591C">
      <w:pPr>
        <w:rPr>
          <w:rFonts w:ascii="標楷體" w:eastAsia="標楷體" w:hAnsi="標楷體"/>
          <w:sz w:val="28"/>
          <w:szCs w:val="28"/>
        </w:rPr>
      </w:pPr>
    </w:p>
    <w:p w:rsidR="005E39CF" w:rsidRDefault="005E39CF" w:rsidP="006B591C">
      <w:pPr>
        <w:rPr>
          <w:rFonts w:ascii="標楷體" w:eastAsia="標楷體" w:hAnsi="標楷體"/>
          <w:sz w:val="28"/>
          <w:szCs w:val="28"/>
        </w:rPr>
      </w:pPr>
    </w:p>
    <w:p w:rsidR="005E39CF" w:rsidRDefault="005E39CF" w:rsidP="006B591C">
      <w:pPr>
        <w:rPr>
          <w:rFonts w:ascii="標楷體" w:eastAsia="標楷體" w:hAnsi="標楷體"/>
          <w:sz w:val="28"/>
          <w:szCs w:val="28"/>
        </w:rPr>
      </w:pPr>
    </w:p>
    <w:p w:rsidR="005E39CF" w:rsidRDefault="005E39CF" w:rsidP="006B591C">
      <w:pPr>
        <w:rPr>
          <w:rFonts w:ascii="標楷體" w:eastAsia="標楷體" w:hAnsi="標楷體"/>
          <w:sz w:val="28"/>
          <w:szCs w:val="28"/>
        </w:rPr>
      </w:pPr>
    </w:p>
    <w:p w:rsidR="005E39CF" w:rsidRDefault="005E39CF" w:rsidP="006B591C">
      <w:pPr>
        <w:rPr>
          <w:rFonts w:ascii="標楷體" w:eastAsia="標楷體" w:hAnsi="標楷體"/>
          <w:sz w:val="28"/>
          <w:szCs w:val="28"/>
        </w:rPr>
      </w:pPr>
    </w:p>
    <w:p w:rsidR="00831F1C" w:rsidRDefault="00831F1C" w:rsidP="006B591C">
      <w:pPr>
        <w:rPr>
          <w:rFonts w:ascii="標楷體" w:eastAsia="標楷體" w:hAnsi="標楷體"/>
          <w:sz w:val="28"/>
          <w:szCs w:val="28"/>
        </w:rPr>
      </w:pPr>
    </w:p>
    <w:p w:rsidR="00831F1C" w:rsidRDefault="00831F1C" w:rsidP="006B591C">
      <w:pPr>
        <w:rPr>
          <w:rFonts w:ascii="標楷體" w:eastAsia="標楷體" w:hAnsi="標楷體" w:hint="eastAsia"/>
          <w:sz w:val="28"/>
          <w:szCs w:val="28"/>
        </w:rPr>
      </w:pPr>
    </w:p>
    <w:p w:rsidR="00BE5B76" w:rsidRPr="009E77E2" w:rsidRDefault="00BE5B76" w:rsidP="00BE5B76">
      <w:pPr>
        <w:pStyle w:val="Default"/>
        <w:rPr>
          <w:sz w:val="36"/>
          <w:szCs w:val="36"/>
        </w:rPr>
      </w:pPr>
      <w:r w:rsidRPr="009E77E2">
        <w:rPr>
          <w:rFonts w:hint="eastAsia"/>
          <w:sz w:val="36"/>
          <w:szCs w:val="36"/>
        </w:rPr>
        <w:lastRenderedPageBreak/>
        <w:t>伍、附件</w:t>
      </w:r>
    </w:p>
    <w:p w:rsidR="005E39CF" w:rsidRDefault="005E39CF" w:rsidP="006B591C">
      <w:pPr>
        <w:rPr>
          <w:rFonts w:ascii="標楷體" w:eastAsia="標楷體" w:hAnsi="標楷體"/>
          <w:sz w:val="28"/>
          <w:szCs w:val="28"/>
        </w:rPr>
      </w:pPr>
    </w:p>
    <w:p w:rsidR="005E39CF" w:rsidRDefault="005E39CF" w:rsidP="006B591C">
      <w:pPr>
        <w:rPr>
          <w:rFonts w:ascii="標楷體" w:eastAsia="標楷體" w:hAnsi="標楷體"/>
          <w:sz w:val="28"/>
          <w:szCs w:val="28"/>
        </w:rPr>
      </w:pPr>
    </w:p>
    <w:p w:rsidR="005E39CF" w:rsidRDefault="005E39CF" w:rsidP="006B591C">
      <w:pPr>
        <w:rPr>
          <w:rFonts w:ascii="標楷體" w:eastAsia="標楷體" w:hAnsi="標楷體"/>
          <w:sz w:val="28"/>
          <w:szCs w:val="28"/>
        </w:rPr>
      </w:pPr>
    </w:p>
    <w:p w:rsidR="005E39CF" w:rsidRDefault="005E39CF" w:rsidP="006B591C">
      <w:pPr>
        <w:rPr>
          <w:rFonts w:ascii="標楷體" w:eastAsia="標楷體" w:hAnsi="標楷體"/>
          <w:sz w:val="28"/>
          <w:szCs w:val="28"/>
        </w:rPr>
      </w:pPr>
    </w:p>
    <w:p w:rsidR="005E39CF" w:rsidRDefault="005E39CF" w:rsidP="006B591C">
      <w:pPr>
        <w:rPr>
          <w:rFonts w:ascii="標楷體" w:eastAsia="標楷體" w:hAnsi="標楷體"/>
          <w:sz w:val="28"/>
          <w:szCs w:val="28"/>
        </w:rPr>
      </w:pPr>
    </w:p>
    <w:p w:rsidR="005E39CF" w:rsidRDefault="005E39CF" w:rsidP="006B591C">
      <w:pPr>
        <w:rPr>
          <w:rFonts w:ascii="標楷體" w:eastAsia="標楷體" w:hAnsi="標楷體"/>
          <w:sz w:val="28"/>
          <w:szCs w:val="28"/>
        </w:rPr>
      </w:pPr>
    </w:p>
    <w:p w:rsidR="00992E9D" w:rsidRDefault="00992E9D" w:rsidP="006B591C">
      <w:pPr>
        <w:rPr>
          <w:rFonts w:ascii="標楷體" w:eastAsia="標楷體" w:hAnsi="標楷體"/>
          <w:sz w:val="28"/>
          <w:szCs w:val="28"/>
        </w:rPr>
      </w:pPr>
    </w:p>
    <w:p w:rsidR="00992E9D" w:rsidRDefault="00992E9D" w:rsidP="006B591C">
      <w:pPr>
        <w:rPr>
          <w:rFonts w:ascii="標楷體" w:eastAsia="標楷體" w:hAnsi="標楷體"/>
          <w:sz w:val="28"/>
          <w:szCs w:val="28"/>
        </w:rPr>
      </w:pPr>
    </w:p>
    <w:p w:rsidR="00992E9D" w:rsidRDefault="00992E9D" w:rsidP="006B591C">
      <w:pPr>
        <w:rPr>
          <w:rFonts w:ascii="標楷體" w:eastAsia="標楷體" w:hAnsi="標楷體"/>
          <w:sz w:val="28"/>
          <w:szCs w:val="28"/>
        </w:rPr>
      </w:pPr>
    </w:p>
    <w:p w:rsidR="00992E9D" w:rsidRDefault="00992E9D" w:rsidP="006B591C">
      <w:pPr>
        <w:rPr>
          <w:rFonts w:ascii="標楷體" w:eastAsia="標楷體" w:hAnsi="標楷體"/>
          <w:sz w:val="28"/>
          <w:szCs w:val="28"/>
        </w:rPr>
      </w:pPr>
    </w:p>
    <w:p w:rsidR="00992E9D" w:rsidRDefault="00992E9D" w:rsidP="006B591C">
      <w:pPr>
        <w:rPr>
          <w:rFonts w:ascii="標楷體" w:eastAsia="標楷體" w:hAnsi="標楷體"/>
          <w:sz w:val="28"/>
          <w:szCs w:val="28"/>
        </w:rPr>
      </w:pPr>
    </w:p>
    <w:p w:rsidR="00992E9D" w:rsidRDefault="00992E9D" w:rsidP="006B591C">
      <w:pPr>
        <w:rPr>
          <w:rFonts w:ascii="標楷體" w:eastAsia="標楷體" w:hAnsi="標楷體"/>
          <w:sz w:val="28"/>
          <w:szCs w:val="28"/>
        </w:rPr>
      </w:pPr>
    </w:p>
    <w:p w:rsidR="00992E9D" w:rsidRDefault="00992E9D" w:rsidP="006B591C">
      <w:pPr>
        <w:rPr>
          <w:rFonts w:ascii="標楷體" w:eastAsia="標楷體" w:hAnsi="標楷體"/>
          <w:sz w:val="28"/>
          <w:szCs w:val="28"/>
        </w:rPr>
      </w:pPr>
    </w:p>
    <w:p w:rsidR="00992E9D" w:rsidRDefault="00992E9D" w:rsidP="006B591C">
      <w:pPr>
        <w:rPr>
          <w:rFonts w:ascii="標楷體" w:eastAsia="標楷體" w:hAnsi="標楷體"/>
          <w:sz w:val="28"/>
          <w:szCs w:val="28"/>
        </w:rPr>
      </w:pPr>
    </w:p>
    <w:p w:rsidR="00992E9D" w:rsidRDefault="00992E9D" w:rsidP="006B591C">
      <w:pPr>
        <w:rPr>
          <w:rFonts w:ascii="標楷體" w:eastAsia="標楷體" w:hAnsi="標楷體"/>
          <w:sz w:val="28"/>
          <w:szCs w:val="28"/>
        </w:rPr>
      </w:pPr>
    </w:p>
    <w:p w:rsidR="005E39CF" w:rsidRDefault="005E39CF" w:rsidP="006B591C">
      <w:pPr>
        <w:rPr>
          <w:rFonts w:ascii="標楷體" w:eastAsia="標楷體" w:hAnsi="標楷體"/>
          <w:sz w:val="28"/>
          <w:szCs w:val="28"/>
        </w:rPr>
      </w:pPr>
    </w:p>
    <w:p w:rsidR="005E39CF" w:rsidRDefault="005E39CF" w:rsidP="006B591C">
      <w:pPr>
        <w:rPr>
          <w:rFonts w:ascii="標楷體" w:eastAsia="標楷體" w:hAnsi="標楷體"/>
          <w:sz w:val="28"/>
          <w:szCs w:val="28"/>
        </w:rPr>
      </w:pPr>
    </w:p>
    <w:p w:rsidR="005E39CF" w:rsidRDefault="005E39CF" w:rsidP="006B591C">
      <w:pPr>
        <w:rPr>
          <w:rFonts w:ascii="標楷體" w:eastAsia="標楷體" w:hAnsi="標楷體"/>
          <w:sz w:val="28"/>
          <w:szCs w:val="28"/>
        </w:rPr>
      </w:pPr>
    </w:p>
    <w:p w:rsidR="005E39CF" w:rsidRDefault="005E39CF" w:rsidP="006B591C">
      <w:pPr>
        <w:rPr>
          <w:rFonts w:ascii="標楷體" w:eastAsia="標楷體" w:hAnsi="標楷體"/>
          <w:sz w:val="28"/>
          <w:szCs w:val="28"/>
        </w:rPr>
      </w:pPr>
    </w:p>
    <w:p w:rsidR="005E39CF" w:rsidRDefault="005E39CF" w:rsidP="006B591C">
      <w:pPr>
        <w:rPr>
          <w:rFonts w:ascii="標楷體" w:eastAsia="標楷體" w:hAnsi="標楷體"/>
          <w:sz w:val="28"/>
          <w:szCs w:val="28"/>
        </w:rPr>
      </w:pPr>
    </w:p>
    <w:p w:rsidR="005E39CF" w:rsidRDefault="005E39CF" w:rsidP="006B591C">
      <w:pPr>
        <w:rPr>
          <w:rFonts w:ascii="標楷體" w:eastAsia="標楷體" w:hAnsi="標楷體"/>
          <w:sz w:val="28"/>
          <w:szCs w:val="28"/>
        </w:rPr>
      </w:pPr>
    </w:p>
    <w:p w:rsidR="005E39CF" w:rsidRDefault="005E39CF" w:rsidP="006B591C">
      <w:pPr>
        <w:rPr>
          <w:rFonts w:ascii="標楷體" w:eastAsia="標楷體" w:hAnsi="標楷體"/>
          <w:sz w:val="28"/>
          <w:szCs w:val="28"/>
        </w:rPr>
      </w:pPr>
    </w:p>
    <w:p w:rsidR="005E39CF" w:rsidRDefault="005E39CF" w:rsidP="006B591C">
      <w:pPr>
        <w:rPr>
          <w:rFonts w:ascii="標楷體" w:eastAsia="標楷體" w:hAnsi="標楷體"/>
          <w:sz w:val="28"/>
          <w:szCs w:val="28"/>
        </w:rPr>
      </w:pPr>
    </w:p>
    <w:p w:rsidR="005E39CF" w:rsidRDefault="005E39CF" w:rsidP="006B591C">
      <w:pPr>
        <w:rPr>
          <w:rFonts w:ascii="標楷體" w:eastAsia="標楷體" w:hAnsi="標楷體"/>
          <w:sz w:val="28"/>
          <w:szCs w:val="28"/>
        </w:rPr>
      </w:pPr>
    </w:p>
    <w:p w:rsidR="005E39CF" w:rsidRDefault="005E39CF" w:rsidP="006B591C">
      <w:pPr>
        <w:rPr>
          <w:rFonts w:ascii="標楷體" w:eastAsia="標楷體" w:hAnsi="標楷體"/>
          <w:sz w:val="28"/>
          <w:szCs w:val="28"/>
        </w:rPr>
      </w:pPr>
    </w:p>
    <w:p w:rsidR="005E39CF" w:rsidRDefault="005E39CF" w:rsidP="006B591C">
      <w:pPr>
        <w:rPr>
          <w:rFonts w:ascii="標楷體" w:eastAsia="標楷體" w:hAnsi="標楷體"/>
          <w:sz w:val="28"/>
          <w:szCs w:val="28"/>
        </w:rPr>
      </w:pPr>
    </w:p>
    <w:p w:rsidR="005E39CF" w:rsidRDefault="005E39CF" w:rsidP="006B591C">
      <w:pPr>
        <w:rPr>
          <w:rFonts w:ascii="標楷體" w:eastAsia="標楷體" w:hAnsi="標楷體"/>
          <w:sz w:val="28"/>
          <w:szCs w:val="28"/>
        </w:rPr>
      </w:pPr>
    </w:p>
    <w:p w:rsidR="00992E9D" w:rsidRDefault="00992E9D" w:rsidP="006B591C">
      <w:pPr>
        <w:rPr>
          <w:rFonts w:ascii="標楷體" w:eastAsia="標楷體" w:hAnsi="標楷體"/>
          <w:sz w:val="28"/>
          <w:szCs w:val="28"/>
        </w:rPr>
      </w:pPr>
    </w:p>
    <w:p w:rsidR="00992E9D" w:rsidRDefault="00992E9D" w:rsidP="006B591C">
      <w:pPr>
        <w:rPr>
          <w:rFonts w:ascii="標楷體" w:eastAsia="標楷體" w:hAnsi="標楷體"/>
          <w:sz w:val="28"/>
          <w:szCs w:val="28"/>
        </w:rPr>
      </w:pPr>
    </w:p>
    <w:p w:rsidR="00992E9D" w:rsidRDefault="00992E9D" w:rsidP="006B591C">
      <w:pPr>
        <w:rPr>
          <w:rFonts w:ascii="標楷體" w:eastAsia="標楷體" w:hAnsi="標楷體"/>
          <w:sz w:val="28"/>
          <w:szCs w:val="28"/>
        </w:rPr>
      </w:pPr>
    </w:p>
    <w:p w:rsidR="00992E9D" w:rsidRDefault="00992E9D" w:rsidP="006B591C">
      <w:pPr>
        <w:rPr>
          <w:rFonts w:ascii="標楷體" w:eastAsia="標楷體" w:hAnsi="標楷體"/>
          <w:sz w:val="28"/>
          <w:szCs w:val="28"/>
        </w:rPr>
      </w:pPr>
    </w:p>
    <w:p w:rsidR="00992E9D" w:rsidRDefault="00992E9D" w:rsidP="006B591C">
      <w:pPr>
        <w:rPr>
          <w:rFonts w:ascii="標楷體" w:eastAsia="標楷體" w:hAnsi="標楷體"/>
          <w:sz w:val="28"/>
          <w:szCs w:val="28"/>
        </w:rPr>
      </w:pPr>
    </w:p>
    <w:p w:rsidR="00992E9D" w:rsidRDefault="00992E9D" w:rsidP="006B591C">
      <w:pPr>
        <w:rPr>
          <w:rFonts w:ascii="標楷體" w:eastAsia="標楷體" w:hAnsi="標楷體"/>
          <w:sz w:val="28"/>
          <w:szCs w:val="28"/>
        </w:rPr>
      </w:pPr>
    </w:p>
    <w:p w:rsidR="00992E9D" w:rsidRDefault="00992E9D" w:rsidP="006B591C">
      <w:pPr>
        <w:rPr>
          <w:rFonts w:ascii="標楷體" w:eastAsia="標楷體" w:hAnsi="標楷體"/>
          <w:sz w:val="28"/>
          <w:szCs w:val="28"/>
        </w:rPr>
      </w:pPr>
    </w:p>
    <w:p w:rsidR="00992E9D" w:rsidRDefault="00992E9D" w:rsidP="006B591C">
      <w:pPr>
        <w:rPr>
          <w:rFonts w:ascii="標楷體" w:eastAsia="標楷體" w:hAnsi="標楷體"/>
          <w:sz w:val="28"/>
          <w:szCs w:val="28"/>
        </w:rPr>
      </w:pPr>
    </w:p>
    <w:p w:rsidR="00992E9D" w:rsidRDefault="00992E9D" w:rsidP="006B591C">
      <w:pPr>
        <w:rPr>
          <w:rFonts w:ascii="標楷體" w:eastAsia="標楷體" w:hAnsi="標楷體"/>
          <w:sz w:val="28"/>
          <w:szCs w:val="28"/>
        </w:rPr>
      </w:pPr>
    </w:p>
    <w:p w:rsidR="005E39CF" w:rsidRPr="005E39CF" w:rsidRDefault="00992E9D" w:rsidP="005E39CF">
      <w:pPr>
        <w:jc w:val="center"/>
        <w:rPr>
          <w:rFonts w:ascii="標楷體" w:eastAsia="標楷體" w:hAnsi="標楷體" w:cs="Times New Roman"/>
          <w:b/>
          <w:sz w:val="32"/>
          <w:szCs w:val="32"/>
        </w:rPr>
      </w:pPr>
      <w:r>
        <w:rPr>
          <w:rFonts w:ascii="標楷體" w:eastAsia="標楷體" w:hAnsi="標楷體" w:cs="Times New Roman" w:hint="eastAsia"/>
          <w:b/>
          <w:sz w:val="32"/>
          <w:szCs w:val="32"/>
        </w:rPr>
        <w:lastRenderedPageBreak/>
        <w:t>新北高中</w:t>
      </w:r>
      <w:r w:rsidR="005E39CF" w:rsidRPr="005E39CF">
        <w:rPr>
          <w:rFonts w:ascii="標楷體" w:eastAsia="標楷體" w:hAnsi="標楷體" w:cs="Times New Roman" w:hint="eastAsia"/>
          <w:b/>
          <w:sz w:val="32"/>
          <w:szCs w:val="32"/>
        </w:rPr>
        <w:t>作業流程說明表</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256"/>
        <w:gridCol w:w="8156"/>
      </w:tblGrid>
      <w:tr w:rsidR="005E39CF" w:rsidRPr="005E39CF" w:rsidTr="000510EA">
        <w:trPr>
          <w:trHeight w:val="540"/>
          <w:jc w:val="center"/>
        </w:trPr>
        <w:tc>
          <w:tcPr>
            <w:tcW w:w="1288" w:type="dxa"/>
            <w:tcBorders>
              <w:top w:val="single" w:sz="6" w:space="0" w:color="auto"/>
              <w:left w:val="single" w:sz="6" w:space="0" w:color="auto"/>
              <w:bottom w:val="single" w:sz="6" w:space="0" w:color="auto"/>
              <w:right w:val="single" w:sz="6" w:space="0" w:color="auto"/>
            </w:tcBorders>
            <w:vAlign w:val="center"/>
          </w:tcPr>
          <w:p w:rsidR="005E39CF" w:rsidRPr="005E39CF" w:rsidRDefault="005E39CF" w:rsidP="005E39CF">
            <w:pPr>
              <w:spacing w:line="400" w:lineRule="exact"/>
              <w:jc w:val="center"/>
              <w:rPr>
                <w:rFonts w:ascii="標楷體" w:eastAsia="標楷體" w:hAnsi="標楷體" w:cs="Times New Roman"/>
                <w:b/>
                <w:bCs/>
                <w:color w:val="000000"/>
                <w:sz w:val="28"/>
                <w:szCs w:val="24"/>
              </w:rPr>
            </w:pPr>
            <w:r w:rsidRPr="005E39CF">
              <w:rPr>
                <w:rFonts w:ascii="標楷體" w:eastAsia="標楷體" w:hAnsi="標楷體" w:cs="Times New Roman"/>
                <w:b/>
                <w:color w:val="000000"/>
                <w:sz w:val="28"/>
                <w:szCs w:val="24"/>
              </w:rPr>
              <w:br w:type="page"/>
            </w:r>
            <w:r w:rsidRPr="005E39CF">
              <w:rPr>
                <w:rFonts w:ascii="標楷體" w:eastAsia="標楷體" w:hAnsi="標楷體" w:cs="Times New Roman" w:hint="eastAsia"/>
                <w:b/>
                <w:bCs/>
                <w:color w:val="000000"/>
                <w:sz w:val="28"/>
                <w:szCs w:val="24"/>
              </w:rPr>
              <w:t>項目編號</w:t>
            </w:r>
          </w:p>
        </w:tc>
        <w:tc>
          <w:tcPr>
            <w:tcW w:w="8379" w:type="dxa"/>
            <w:tcBorders>
              <w:top w:val="single" w:sz="6" w:space="0" w:color="auto"/>
              <w:left w:val="single" w:sz="6" w:space="0" w:color="auto"/>
              <w:bottom w:val="single" w:sz="6" w:space="0" w:color="auto"/>
              <w:right w:val="single" w:sz="6" w:space="0" w:color="auto"/>
            </w:tcBorders>
            <w:vAlign w:val="center"/>
          </w:tcPr>
          <w:p w:rsidR="005E39CF" w:rsidRPr="005E39CF" w:rsidRDefault="005E39CF" w:rsidP="005E39CF">
            <w:pPr>
              <w:spacing w:line="400" w:lineRule="exact"/>
              <w:jc w:val="both"/>
              <w:rPr>
                <w:rFonts w:ascii="標楷體" w:eastAsia="標楷體" w:hAnsi="標楷體" w:cs="Times New Roman"/>
                <w:bCs/>
                <w:color w:val="000000"/>
                <w:sz w:val="28"/>
                <w:szCs w:val="24"/>
              </w:rPr>
            </w:pPr>
            <w:r w:rsidRPr="005E39CF">
              <w:rPr>
                <w:rFonts w:ascii="標楷體" w:eastAsia="標楷體" w:hAnsi="標楷體" w:cs="Times New Roman" w:hint="eastAsia"/>
                <w:bCs/>
                <w:color w:val="000000"/>
                <w:sz w:val="28"/>
                <w:szCs w:val="24"/>
              </w:rPr>
              <w:t>AT08</w:t>
            </w:r>
          </w:p>
        </w:tc>
      </w:tr>
      <w:tr w:rsidR="005E39CF" w:rsidRPr="005E39CF" w:rsidTr="000510EA">
        <w:trPr>
          <w:trHeight w:val="540"/>
          <w:jc w:val="center"/>
        </w:trPr>
        <w:tc>
          <w:tcPr>
            <w:tcW w:w="1288" w:type="dxa"/>
            <w:tcBorders>
              <w:top w:val="single" w:sz="6" w:space="0" w:color="auto"/>
              <w:left w:val="single" w:sz="6" w:space="0" w:color="auto"/>
              <w:bottom w:val="single" w:sz="6" w:space="0" w:color="auto"/>
              <w:right w:val="single" w:sz="6" w:space="0" w:color="auto"/>
            </w:tcBorders>
            <w:vAlign w:val="center"/>
          </w:tcPr>
          <w:p w:rsidR="005E39CF" w:rsidRPr="005E39CF" w:rsidRDefault="005E39CF" w:rsidP="005E39CF">
            <w:pPr>
              <w:spacing w:line="400" w:lineRule="exact"/>
              <w:jc w:val="center"/>
              <w:rPr>
                <w:rFonts w:ascii="標楷體" w:eastAsia="標楷體" w:hAnsi="標楷體" w:cs="Times New Roman"/>
                <w:b/>
                <w:bCs/>
                <w:color w:val="000000"/>
                <w:sz w:val="28"/>
                <w:szCs w:val="24"/>
              </w:rPr>
            </w:pPr>
            <w:r w:rsidRPr="005E39CF">
              <w:rPr>
                <w:rFonts w:ascii="標楷體" w:eastAsia="標楷體" w:hAnsi="標楷體" w:cs="Times New Roman" w:hint="eastAsia"/>
                <w:b/>
                <w:bCs/>
                <w:color w:val="000000"/>
                <w:sz w:val="28"/>
                <w:szCs w:val="24"/>
              </w:rPr>
              <w:t>項目名稱</w:t>
            </w:r>
          </w:p>
        </w:tc>
        <w:tc>
          <w:tcPr>
            <w:tcW w:w="8379" w:type="dxa"/>
            <w:tcBorders>
              <w:top w:val="single" w:sz="6" w:space="0" w:color="auto"/>
              <w:left w:val="single" w:sz="6" w:space="0" w:color="auto"/>
              <w:bottom w:val="single" w:sz="6" w:space="0" w:color="auto"/>
              <w:right w:val="single" w:sz="6" w:space="0" w:color="auto"/>
            </w:tcBorders>
            <w:vAlign w:val="center"/>
          </w:tcPr>
          <w:p w:rsidR="005E39CF" w:rsidRPr="005E39CF" w:rsidRDefault="005E39CF" w:rsidP="005E39CF">
            <w:pPr>
              <w:keepNext/>
              <w:spacing w:line="400" w:lineRule="exact"/>
              <w:outlineLvl w:val="3"/>
              <w:rPr>
                <w:rFonts w:ascii="標楷體" w:eastAsia="標楷體" w:hAnsi="標楷體" w:cs="Times New Roman"/>
                <w:bCs/>
                <w:color w:val="000000"/>
                <w:sz w:val="28"/>
                <w:szCs w:val="28"/>
              </w:rPr>
            </w:pPr>
            <w:bookmarkStart w:id="3" w:name="_Toc404005236"/>
            <w:bookmarkStart w:id="4" w:name="_Toc404592351"/>
            <w:bookmarkStart w:id="5" w:name="_Toc405812513"/>
            <w:r w:rsidRPr="005E39CF">
              <w:rPr>
                <w:rFonts w:ascii="標楷體" w:eastAsia="標楷體" w:hAnsi="標楷體" w:cs="Times New Roman" w:hint="eastAsia"/>
                <w:b/>
                <w:bCs/>
                <w:color w:val="000000"/>
                <w:sz w:val="28"/>
                <w:szCs w:val="28"/>
              </w:rPr>
              <w:t>自行收納款項收據之管理作業</w:t>
            </w:r>
            <w:r w:rsidRPr="005E39CF">
              <w:rPr>
                <w:rFonts w:ascii="標楷體" w:eastAsia="標楷體" w:hAnsi="標楷體" w:cs="Times New Roman" w:hint="eastAsia"/>
                <w:b/>
                <w:bCs/>
                <w:color w:val="FFFFFF"/>
                <w:sz w:val="28"/>
                <w:szCs w:val="28"/>
              </w:rPr>
              <w:t>（</w:t>
            </w:r>
            <w:r w:rsidRPr="005E39CF">
              <w:rPr>
                <w:rFonts w:ascii="標楷體" w:eastAsia="標楷體" w:hAnsi="標楷體" w:cs="Times New Roman" w:hint="eastAsia"/>
                <w:b/>
                <w:color w:val="FFFFFF"/>
                <w:sz w:val="28"/>
                <w:szCs w:val="28"/>
              </w:rPr>
              <w:t>AT08）</w:t>
            </w:r>
            <w:bookmarkEnd w:id="3"/>
            <w:bookmarkEnd w:id="4"/>
            <w:bookmarkEnd w:id="5"/>
          </w:p>
        </w:tc>
      </w:tr>
      <w:tr w:rsidR="005E39CF" w:rsidRPr="005E39CF" w:rsidTr="000510EA">
        <w:trPr>
          <w:trHeight w:val="540"/>
          <w:jc w:val="center"/>
        </w:trPr>
        <w:tc>
          <w:tcPr>
            <w:tcW w:w="1288" w:type="dxa"/>
            <w:tcBorders>
              <w:top w:val="single" w:sz="6" w:space="0" w:color="auto"/>
              <w:left w:val="single" w:sz="6" w:space="0" w:color="auto"/>
              <w:bottom w:val="single" w:sz="6" w:space="0" w:color="auto"/>
              <w:right w:val="single" w:sz="6" w:space="0" w:color="auto"/>
            </w:tcBorders>
            <w:vAlign w:val="center"/>
          </w:tcPr>
          <w:p w:rsidR="005E39CF" w:rsidRPr="005E39CF" w:rsidRDefault="005E39CF" w:rsidP="005E39CF">
            <w:pPr>
              <w:spacing w:line="400" w:lineRule="exact"/>
              <w:jc w:val="center"/>
              <w:rPr>
                <w:rFonts w:ascii="標楷體" w:eastAsia="標楷體" w:hAnsi="標楷體" w:cs="Times New Roman"/>
                <w:b/>
                <w:bCs/>
                <w:color w:val="000000"/>
                <w:sz w:val="28"/>
                <w:szCs w:val="24"/>
              </w:rPr>
            </w:pPr>
            <w:r w:rsidRPr="005E39CF">
              <w:rPr>
                <w:rFonts w:ascii="標楷體" w:eastAsia="標楷體" w:hAnsi="標楷體" w:cs="Times New Roman" w:hint="eastAsia"/>
                <w:b/>
                <w:bCs/>
                <w:color w:val="000000"/>
                <w:sz w:val="28"/>
                <w:szCs w:val="24"/>
              </w:rPr>
              <w:t>承辦單位</w:t>
            </w:r>
          </w:p>
        </w:tc>
        <w:tc>
          <w:tcPr>
            <w:tcW w:w="8379" w:type="dxa"/>
            <w:tcBorders>
              <w:top w:val="single" w:sz="6" w:space="0" w:color="auto"/>
              <w:left w:val="single" w:sz="6" w:space="0" w:color="auto"/>
              <w:bottom w:val="single" w:sz="6" w:space="0" w:color="auto"/>
              <w:right w:val="single" w:sz="6" w:space="0" w:color="auto"/>
            </w:tcBorders>
            <w:vAlign w:val="center"/>
          </w:tcPr>
          <w:p w:rsidR="005E39CF" w:rsidRPr="005E39CF" w:rsidRDefault="005E39CF" w:rsidP="005E39CF">
            <w:pPr>
              <w:spacing w:line="400" w:lineRule="exact"/>
              <w:jc w:val="both"/>
              <w:rPr>
                <w:rFonts w:ascii="標楷體" w:eastAsia="標楷體" w:hAnsi="標楷體" w:cs="Times New Roman"/>
                <w:bCs/>
                <w:color w:val="000000"/>
                <w:sz w:val="28"/>
                <w:szCs w:val="24"/>
              </w:rPr>
            </w:pPr>
            <w:r w:rsidRPr="005E39CF">
              <w:rPr>
                <w:rFonts w:ascii="標楷體" w:eastAsia="標楷體" w:hAnsi="標楷體" w:cs="Times New Roman" w:hint="eastAsia"/>
                <w:bCs/>
                <w:color w:val="000000"/>
                <w:sz w:val="28"/>
                <w:szCs w:val="24"/>
              </w:rPr>
              <w:t>出納管理單位</w:t>
            </w:r>
          </w:p>
        </w:tc>
      </w:tr>
      <w:tr w:rsidR="005E39CF" w:rsidRPr="005E39CF" w:rsidTr="000510EA">
        <w:trPr>
          <w:trHeight w:val="978"/>
          <w:jc w:val="center"/>
        </w:trPr>
        <w:tc>
          <w:tcPr>
            <w:tcW w:w="1288" w:type="dxa"/>
            <w:tcBorders>
              <w:top w:val="single" w:sz="6" w:space="0" w:color="auto"/>
              <w:left w:val="single" w:sz="6" w:space="0" w:color="auto"/>
              <w:bottom w:val="single" w:sz="6" w:space="0" w:color="auto"/>
              <w:right w:val="single" w:sz="6" w:space="0" w:color="auto"/>
            </w:tcBorders>
          </w:tcPr>
          <w:p w:rsidR="005E39CF" w:rsidRPr="005E39CF" w:rsidRDefault="005E39CF" w:rsidP="005E39CF">
            <w:pPr>
              <w:spacing w:line="400" w:lineRule="exact"/>
              <w:jc w:val="center"/>
              <w:rPr>
                <w:rFonts w:ascii="標楷體" w:eastAsia="標楷體" w:hAnsi="標楷體" w:cs="Times New Roman"/>
                <w:b/>
                <w:bCs/>
                <w:color w:val="000000"/>
                <w:sz w:val="28"/>
                <w:szCs w:val="24"/>
              </w:rPr>
            </w:pPr>
            <w:r w:rsidRPr="005E39CF">
              <w:rPr>
                <w:rFonts w:ascii="標楷體" w:eastAsia="標楷體" w:hAnsi="標楷體" w:cs="Times New Roman" w:hint="eastAsia"/>
                <w:b/>
                <w:bCs/>
                <w:color w:val="000000"/>
                <w:sz w:val="28"/>
                <w:szCs w:val="24"/>
              </w:rPr>
              <w:t>作業流程說明</w:t>
            </w:r>
          </w:p>
        </w:tc>
        <w:tc>
          <w:tcPr>
            <w:tcW w:w="8379" w:type="dxa"/>
            <w:tcBorders>
              <w:top w:val="single" w:sz="6" w:space="0" w:color="auto"/>
              <w:left w:val="single" w:sz="6" w:space="0" w:color="auto"/>
              <w:bottom w:val="single" w:sz="6" w:space="0" w:color="auto"/>
              <w:right w:val="single" w:sz="6" w:space="0" w:color="auto"/>
            </w:tcBorders>
          </w:tcPr>
          <w:p w:rsidR="005E39CF" w:rsidRPr="005E39CF" w:rsidRDefault="005E39CF" w:rsidP="004C631B">
            <w:pPr>
              <w:numPr>
                <w:ilvl w:val="0"/>
                <w:numId w:val="4"/>
              </w:numPr>
              <w:spacing w:line="400" w:lineRule="exact"/>
              <w:ind w:rightChars="47" w:right="113"/>
              <w:jc w:val="both"/>
              <w:rPr>
                <w:rFonts w:ascii="標楷體" w:eastAsia="標楷體" w:hAnsi="標楷體" w:cs="Times New Roman"/>
                <w:bCs/>
                <w:color w:val="000000"/>
                <w:sz w:val="28"/>
                <w:szCs w:val="24"/>
              </w:rPr>
            </w:pPr>
            <w:r w:rsidRPr="005E39CF">
              <w:rPr>
                <w:rFonts w:ascii="標楷體" w:eastAsia="標楷體" w:hAnsi="標楷體" w:cs="Times New Roman" w:hint="eastAsia"/>
                <w:bCs/>
                <w:color w:val="000000"/>
                <w:sz w:val="28"/>
                <w:szCs w:val="24"/>
              </w:rPr>
              <w:t>各學校自行收納款項空白收據及領用單之格式，由各學校視業務需要自行定之。其印製、保管、使用，依各學校內部控制作業程序規定辦理。</w:t>
            </w:r>
          </w:p>
          <w:p w:rsidR="005E39CF" w:rsidRPr="005E39CF" w:rsidRDefault="005E39CF" w:rsidP="004C631B">
            <w:pPr>
              <w:numPr>
                <w:ilvl w:val="0"/>
                <w:numId w:val="4"/>
              </w:numPr>
              <w:spacing w:line="400" w:lineRule="exact"/>
              <w:ind w:rightChars="47" w:right="113"/>
              <w:jc w:val="both"/>
              <w:rPr>
                <w:rFonts w:ascii="標楷體" w:eastAsia="標楷體" w:hAnsi="標楷體" w:cs="Times New Roman"/>
                <w:bCs/>
                <w:color w:val="000000"/>
                <w:sz w:val="28"/>
                <w:szCs w:val="24"/>
              </w:rPr>
            </w:pPr>
            <w:r w:rsidRPr="005E39CF">
              <w:rPr>
                <w:rFonts w:ascii="標楷體" w:eastAsia="標楷體" w:hAnsi="標楷體" w:cs="Times New Roman" w:hint="eastAsia"/>
                <w:bCs/>
                <w:color w:val="000000"/>
                <w:sz w:val="28"/>
                <w:szCs w:val="24"/>
              </w:rPr>
              <w:t>自行收納款項收據之領用及使用</w:t>
            </w:r>
          </w:p>
          <w:p w:rsidR="005E39CF" w:rsidRPr="005E39CF" w:rsidRDefault="005E39CF" w:rsidP="004C631B">
            <w:pPr>
              <w:numPr>
                <w:ilvl w:val="0"/>
                <w:numId w:val="5"/>
              </w:numPr>
              <w:spacing w:line="400" w:lineRule="exact"/>
              <w:ind w:left="898" w:rightChars="47" w:right="113" w:hanging="658"/>
              <w:jc w:val="both"/>
              <w:rPr>
                <w:rFonts w:ascii="標楷體" w:eastAsia="標楷體" w:hAnsi="標楷體" w:cs="Times New Roman"/>
                <w:bCs/>
                <w:color w:val="000000"/>
                <w:sz w:val="28"/>
                <w:szCs w:val="24"/>
              </w:rPr>
            </w:pPr>
            <w:r w:rsidRPr="005E39CF">
              <w:rPr>
                <w:rFonts w:ascii="標楷體" w:eastAsia="標楷體" w:hAnsi="標楷體" w:cs="Times New Roman" w:hint="eastAsia"/>
                <w:bCs/>
                <w:color w:val="000000"/>
                <w:sz w:val="28"/>
                <w:szCs w:val="24"/>
              </w:rPr>
              <w:t>各學校印製之自行收納款項空白收據，應由會計單位負責保管。</w:t>
            </w:r>
          </w:p>
          <w:p w:rsidR="005E39CF" w:rsidRPr="005E39CF" w:rsidRDefault="005E39CF" w:rsidP="004C631B">
            <w:pPr>
              <w:numPr>
                <w:ilvl w:val="0"/>
                <w:numId w:val="5"/>
              </w:numPr>
              <w:spacing w:line="400" w:lineRule="exact"/>
              <w:ind w:left="898" w:rightChars="47" w:right="113" w:hanging="658"/>
              <w:jc w:val="both"/>
              <w:rPr>
                <w:rFonts w:ascii="標楷體" w:eastAsia="標楷體" w:hAnsi="標楷體" w:cs="Times New Roman"/>
                <w:bCs/>
                <w:color w:val="000000"/>
                <w:sz w:val="28"/>
                <w:szCs w:val="24"/>
              </w:rPr>
            </w:pPr>
            <w:r w:rsidRPr="005E39CF">
              <w:rPr>
                <w:rFonts w:ascii="標楷體" w:eastAsia="標楷體" w:hAnsi="標楷體" w:cs="Times New Roman" w:hint="eastAsia"/>
                <w:bCs/>
                <w:color w:val="000000"/>
                <w:sz w:val="28"/>
                <w:szCs w:val="24"/>
              </w:rPr>
              <w:t>自行收納款項收據之領用，應由出納管理單位或使用單位填具領用單1式2聯，經主辦出納或使用單位主管簽核後，向會計單位領用。領用單第1聯由會計單位抽存，第2聯由出納管理單位或使用單位保管存查，並應設置自行收納款項收據紀錄卡，隨時記錄使用情形，備供查核。</w:t>
            </w:r>
          </w:p>
          <w:p w:rsidR="005E39CF" w:rsidRPr="005E39CF" w:rsidRDefault="005E39CF" w:rsidP="004C631B">
            <w:pPr>
              <w:numPr>
                <w:ilvl w:val="0"/>
                <w:numId w:val="5"/>
              </w:numPr>
              <w:spacing w:line="400" w:lineRule="exact"/>
              <w:ind w:left="898" w:rightChars="47" w:right="113" w:hanging="658"/>
              <w:jc w:val="both"/>
              <w:rPr>
                <w:rFonts w:ascii="標楷體" w:eastAsia="標楷體" w:hAnsi="標楷體" w:cs="Times New Roman"/>
                <w:bCs/>
                <w:color w:val="000000"/>
                <w:sz w:val="28"/>
                <w:szCs w:val="24"/>
              </w:rPr>
            </w:pPr>
            <w:r w:rsidRPr="005E39CF">
              <w:rPr>
                <w:rFonts w:ascii="標楷體" w:eastAsia="標楷體" w:hAnsi="標楷體" w:cs="Times New Roman" w:hint="eastAsia"/>
                <w:bCs/>
                <w:color w:val="000000"/>
                <w:sz w:val="28"/>
                <w:szCs w:val="24"/>
              </w:rPr>
              <w:t>已使用之自行收納款項收據，第</w:t>
            </w:r>
            <w:r w:rsidRPr="005E39CF">
              <w:rPr>
                <w:rFonts w:ascii="標楷體" w:eastAsia="標楷體" w:hAnsi="標楷體" w:cs="Times New Roman"/>
                <w:bCs/>
                <w:color w:val="000000"/>
                <w:sz w:val="28"/>
                <w:szCs w:val="24"/>
              </w:rPr>
              <w:t>1</w:t>
            </w:r>
            <w:r w:rsidRPr="005E39CF">
              <w:rPr>
                <w:rFonts w:ascii="標楷體" w:eastAsia="標楷體" w:hAnsi="標楷體" w:cs="Times New Roman" w:hint="eastAsia"/>
                <w:bCs/>
                <w:color w:val="000000"/>
                <w:sz w:val="28"/>
                <w:szCs w:val="24"/>
              </w:rPr>
              <w:t>聯存根聯，由使用單位存查；第</w:t>
            </w:r>
            <w:r w:rsidRPr="005E39CF">
              <w:rPr>
                <w:rFonts w:ascii="標楷體" w:eastAsia="標楷體" w:hAnsi="標楷體" w:cs="Times New Roman"/>
                <w:bCs/>
                <w:color w:val="000000"/>
                <w:sz w:val="28"/>
                <w:szCs w:val="24"/>
              </w:rPr>
              <w:t>2</w:t>
            </w:r>
            <w:r w:rsidRPr="005E39CF">
              <w:rPr>
                <w:rFonts w:ascii="標楷體" w:eastAsia="標楷體" w:hAnsi="標楷體" w:cs="Times New Roman" w:hint="eastAsia"/>
                <w:bCs/>
                <w:color w:val="000000"/>
                <w:sz w:val="28"/>
                <w:szCs w:val="24"/>
              </w:rPr>
              <w:t>聯報核</w:t>
            </w:r>
            <w:r w:rsidRPr="005E39CF">
              <w:rPr>
                <w:rFonts w:ascii="標楷體" w:eastAsia="標楷體" w:hAnsi="標楷體" w:cs="Times New Roman"/>
                <w:bCs/>
                <w:color w:val="000000"/>
                <w:sz w:val="28"/>
                <w:szCs w:val="24"/>
              </w:rPr>
              <w:t>(</w:t>
            </w:r>
            <w:r w:rsidRPr="005E39CF">
              <w:rPr>
                <w:rFonts w:ascii="標楷體" w:eastAsia="標楷體" w:hAnsi="標楷體" w:cs="Times New Roman" w:hint="eastAsia"/>
                <w:bCs/>
                <w:color w:val="000000"/>
                <w:sz w:val="28"/>
                <w:szCs w:val="24"/>
              </w:rPr>
              <w:t>連同收入憑證月報表</w:t>
            </w:r>
            <w:r w:rsidRPr="005E39CF">
              <w:rPr>
                <w:rFonts w:ascii="標楷體" w:eastAsia="標楷體" w:hAnsi="標楷體" w:cs="Times New Roman"/>
                <w:bCs/>
                <w:color w:val="000000"/>
                <w:sz w:val="28"/>
                <w:szCs w:val="24"/>
              </w:rPr>
              <w:t>)</w:t>
            </w:r>
            <w:r w:rsidRPr="005E39CF">
              <w:rPr>
                <w:rFonts w:ascii="標楷體" w:eastAsia="標楷體" w:hAnsi="標楷體" w:cs="Times New Roman" w:hint="eastAsia"/>
                <w:bCs/>
                <w:color w:val="000000"/>
                <w:sz w:val="28"/>
                <w:szCs w:val="24"/>
              </w:rPr>
              <w:t>，送會計單位；第</w:t>
            </w:r>
            <w:r w:rsidRPr="005E39CF">
              <w:rPr>
                <w:rFonts w:ascii="標楷體" w:eastAsia="標楷體" w:hAnsi="標楷體" w:cs="Times New Roman"/>
                <w:bCs/>
                <w:color w:val="000000"/>
                <w:sz w:val="28"/>
                <w:szCs w:val="24"/>
              </w:rPr>
              <w:t>3</w:t>
            </w:r>
            <w:r w:rsidRPr="005E39CF">
              <w:rPr>
                <w:rFonts w:ascii="標楷體" w:eastAsia="標楷體" w:hAnsi="標楷體" w:cs="Times New Roman" w:hint="eastAsia"/>
                <w:bCs/>
                <w:color w:val="000000"/>
                <w:sz w:val="28"/>
                <w:szCs w:val="24"/>
              </w:rPr>
              <w:t>聯通知聯</w:t>
            </w:r>
            <w:r w:rsidRPr="005E39CF">
              <w:rPr>
                <w:rFonts w:ascii="標楷體" w:eastAsia="標楷體" w:hAnsi="標楷體" w:cs="Times New Roman"/>
                <w:bCs/>
                <w:color w:val="000000"/>
                <w:sz w:val="28"/>
                <w:szCs w:val="24"/>
              </w:rPr>
              <w:t>(</w:t>
            </w:r>
            <w:r w:rsidRPr="005E39CF">
              <w:rPr>
                <w:rFonts w:ascii="標楷體" w:eastAsia="標楷體" w:hAnsi="標楷體" w:cs="Times New Roman" w:hint="eastAsia"/>
                <w:bCs/>
                <w:color w:val="000000"/>
                <w:sz w:val="28"/>
                <w:szCs w:val="24"/>
              </w:rPr>
              <w:t>連同收入憑證日報表</w:t>
            </w:r>
            <w:r w:rsidRPr="005E39CF">
              <w:rPr>
                <w:rFonts w:ascii="標楷體" w:eastAsia="標楷體" w:hAnsi="標楷體" w:cs="Times New Roman"/>
                <w:bCs/>
                <w:color w:val="000000"/>
                <w:sz w:val="28"/>
                <w:szCs w:val="24"/>
              </w:rPr>
              <w:t>)</w:t>
            </w:r>
            <w:r w:rsidRPr="005E39CF">
              <w:rPr>
                <w:rFonts w:ascii="標楷體" w:eastAsia="標楷體" w:hAnsi="標楷體" w:cs="Times New Roman" w:hint="eastAsia"/>
                <w:bCs/>
                <w:color w:val="000000"/>
                <w:sz w:val="28"/>
                <w:szCs w:val="24"/>
              </w:rPr>
              <w:t>，送出納存查；第</w:t>
            </w:r>
            <w:r w:rsidRPr="005E39CF">
              <w:rPr>
                <w:rFonts w:ascii="標楷體" w:eastAsia="標楷體" w:hAnsi="標楷體" w:cs="Times New Roman"/>
                <w:bCs/>
                <w:color w:val="000000"/>
                <w:sz w:val="28"/>
                <w:szCs w:val="24"/>
              </w:rPr>
              <w:t>4</w:t>
            </w:r>
            <w:r w:rsidRPr="005E39CF">
              <w:rPr>
                <w:rFonts w:ascii="標楷體" w:eastAsia="標楷體" w:hAnsi="標楷體" w:cs="Times New Roman" w:hint="eastAsia"/>
                <w:bCs/>
                <w:color w:val="000000"/>
                <w:sz w:val="28"/>
                <w:szCs w:val="24"/>
              </w:rPr>
              <w:t>聯收據聯，由繳款人收執。因應電腦化作業或經核准之特殊情形，不受前項收入憑證應備聯數之限制。</w:t>
            </w:r>
          </w:p>
          <w:p w:rsidR="005E39CF" w:rsidRPr="005E39CF" w:rsidRDefault="005E39CF" w:rsidP="004C631B">
            <w:pPr>
              <w:numPr>
                <w:ilvl w:val="0"/>
                <w:numId w:val="5"/>
              </w:numPr>
              <w:spacing w:line="400" w:lineRule="exact"/>
              <w:ind w:left="898" w:rightChars="47" w:right="113" w:hanging="658"/>
              <w:jc w:val="both"/>
              <w:rPr>
                <w:rFonts w:ascii="標楷體" w:eastAsia="標楷體" w:hAnsi="標楷體" w:cs="Times New Roman"/>
                <w:bCs/>
                <w:color w:val="000000"/>
                <w:sz w:val="28"/>
                <w:szCs w:val="24"/>
              </w:rPr>
            </w:pPr>
            <w:r w:rsidRPr="005E39CF">
              <w:rPr>
                <w:rFonts w:ascii="標楷體" w:eastAsia="標楷體" w:hAnsi="標楷體" w:cs="Times New Roman" w:hint="eastAsia"/>
                <w:bCs/>
                <w:color w:val="000000"/>
                <w:sz w:val="28"/>
                <w:szCs w:val="24"/>
              </w:rPr>
              <w:t>自行收納款項收據，應由出納管理單位或使用單位按編號順序開立，不得跳號，並以類別分類。</w:t>
            </w:r>
          </w:p>
          <w:p w:rsidR="005E39CF" w:rsidRPr="005E39CF" w:rsidRDefault="005E39CF" w:rsidP="004C631B">
            <w:pPr>
              <w:numPr>
                <w:ilvl w:val="0"/>
                <w:numId w:val="4"/>
              </w:numPr>
              <w:spacing w:line="400" w:lineRule="exact"/>
              <w:ind w:rightChars="47" w:right="113"/>
              <w:jc w:val="both"/>
              <w:rPr>
                <w:rFonts w:ascii="標楷體" w:eastAsia="標楷體" w:hAnsi="標楷體" w:cs="Times New Roman"/>
                <w:bCs/>
                <w:color w:val="000000"/>
                <w:sz w:val="28"/>
                <w:szCs w:val="24"/>
              </w:rPr>
            </w:pPr>
            <w:r w:rsidRPr="005E39CF">
              <w:rPr>
                <w:rFonts w:ascii="標楷體" w:eastAsia="標楷體" w:hAnsi="標楷體" w:cs="Times New Roman" w:hint="eastAsia"/>
                <w:bCs/>
                <w:color w:val="000000"/>
                <w:sz w:val="28"/>
                <w:szCs w:val="24"/>
              </w:rPr>
              <w:t>按規定期間彙解市庫之自行收納款項，應注意下列事項：</w:t>
            </w:r>
          </w:p>
          <w:p w:rsidR="005E39CF" w:rsidRPr="005E39CF" w:rsidRDefault="005E39CF" w:rsidP="004C631B">
            <w:pPr>
              <w:numPr>
                <w:ilvl w:val="0"/>
                <w:numId w:val="9"/>
              </w:numPr>
              <w:spacing w:line="400" w:lineRule="exact"/>
              <w:ind w:left="912" w:rightChars="47" w:right="113" w:hanging="630"/>
              <w:jc w:val="both"/>
              <w:rPr>
                <w:rFonts w:ascii="標楷體" w:eastAsia="標楷體" w:hAnsi="標楷體" w:cs="Times New Roman"/>
                <w:bCs/>
                <w:color w:val="000000"/>
                <w:sz w:val="28"/>
                <w:szCs w:val="24"/>
              </w:rPr>
            </w:pPr>
            <w:r w:rsidRPr="005E39CF">
              <w:rPr>
                <w:rFonts w:ascii="標楷體" w:eastAsia="標楷體" w:hAnsi="標楷體" w:cs="Times New Roman" w:hint="eastAsia"/>
                <w:bCs/>
                <w:color w:val="000000"/>
                <w:sz w:val="28"/>
                <w:szCs w:val="24"/>
              </w:rPr>
              <w:t>彙解各項收入款時，屬票據繳納者，應在各該繳款單據「備註欄」內填寫收款之收據字軌號碼及繳存票據號碼；屬電匯款者，應在黏貼憑證用紙內填寫收款之收據字軌號碼，並依「AT01收納收款作業」辦理。</w:t>
            </w:r>
          </w:p>
          <w:p w:rsidR="005E39CF" w:rsidRPr="005E39CF" w:rsidRDefault="005E39CF" w:rsidP="004C631B">
            <w:pPr>
              <w:numPr>
                <w:ilvl w:val="0"/>
                <w:numId w:val="9"/>
              </w:numPr>
              <w:spacing w:line="400" w:lineRule="exact"/>
              <w:ind w:left="912" w:rightChars="47" w:right="113" w:hanging="630"/>
              <w:jc w:val="both"/>
              <w:rPr>
                <w:rFonts w:ascii="標楷體" w:eastAsia="標楷體" w:hAnsi="標楷體" w:cs="Times New Roman"/>
                <w:bCs/>
                <w:color w:val="000000"/>
                <w:sz w:val="28"/>
                <w:szCs w:val="24"/>
              </w:rPr>
            </w:pPr>
            <w:r w:rsidRPr="005E39CF">
              <w:rPr>
                <w:rFonts w:ascii="標楷體" w:eastAsia="標楷體" w:hAnsi="標楷體" w:cs="Times New Roman" w:hint="eastAsia"/>
                <w:bCs/>
                <w:color w:val="000000"/>
                <w:sz w:val="28"/>
                <w:szCs w:val="24"/>
              </w:rPr>
              <w:t>自行收納款項彙解市庫之收入，依法未另掣發收據者，應按月編製收入月報表備查。</w:t>
            </w:r>
          </w:p>
          <w:p w:rsidR="005E39CF" w:rsidRPr="005E39CF" w:rsidRDefault="005E39CF" w:rsidP="005E39CF">
            <w:pPr>
              <w:spacing w:line="400" w:lineRule="exact"/>
              <w:ind w:leftChars="374" w:left="911" w:rightChars="47" w:right="113" w:hanging="13"/>
              <w:jc w:val="both"/>
              <w:rPr>
                <w:rFonts w:ascii="標楷體" w:eastAsia="標楷體" w:hAnsi="標楷體" w:cs="Times New Roman"/>
                <w:bCs/>
                <w:color w:val="000000"/>
                <w:sz w:val="28"/>
                <w:szCs w:val="24"/>
              </w:rPr>
            </w:pPr>
            <w:r w:rsidRPr="005E39CF">
              <w:rPr>
                <w:rFonts w:ascii="標楷體" w:eastAsia="標楷體" w:hAnsi="標楷體" w:cs="Times New Roman" w:hint="eastAsia"/>
                <w:bCs/>
                <w:color w:val="000000"/>
                <w:sz w:val="28"/>
                <w:szCs w:val="24"/>
              </w:rPr>
              <w:t>利用機器收款者，其使用完畢之電腦處理紀錄資料貯存體，應分年編號收藏，並製目錄備查。</w:t>
            </w:r>
          </w:p>
          <w:p w:rsidR="005E39CF" w:rsidRPr="005E39CF" w:rsidRDefault="005E39CF" w:rsidP="004C631B">
            <w:pPr>
              <w:numPr>
                <w:ilvl w:val="0"/>
                <w:numId w:val="4"/>
              </w:numPr>
              <w:spacing w:line="400" w:lineRule="exact"/>
              <w:ind w:left="672" w:rightChars="47" w:right="113"/>
              <w:jc w:val="both"/>
              <w:rPr>
                <w:rFonts w:ascii="標楷體" w:eastAsia="標楷體" w:hAnsi="標楷體" w:cs="Times New Roman"/>
                <w:bCs/>
                <w:color w:val="000000"/>
                <w:sz w:val="28"/>
                <w:szCs w:val="24"/>
              </w:rPr>
            </w:pPr>
            <w:r w:rsidRPr="005E39CF">
              <w:rPr>
                <w:rFonts w:ascii="標楷體" w:eastAsia="標楷體" w:hAnsi="標楷體" w:cs="Times New Roman" w:hint="eastAsia"/>
                <w:bCs/>
                <w:color w:val="000000"/>
                <w:sz w:val="28"/>
                <w:szCs w:val="24"/>
              </w:rPr>
              <w:t>自行收納款項收據之作廢</w:t>
            </w:r>
          </w:p>
          <w:p w:rsidR="005E39CF" w:rsidRPr="005E39CF" w:rsidRDefault="005E39CF" w:rsidP="005E39CF">
            <w:pPr>
              <w:spacing w:line="400" w:lineRule="exact"/>
              <w:ind w:leftChars="285" w:left="684" w:rightChars="47" w:right="113" w:firstLine="1"/>
              <w:jc w:val="both"/>
              <w:rPr>
                <w:rFonts w:ascii="標楷體" w:eastAsia="標楷體" w:hAnsi="標楷體" w:cs="Times New Roman"/>
                <w:bCs/>
                <w:color w:val="000000"/>
                <w:sz w:val="28"/>
                <w:szCs w:val="24"/>
              </w:rPr>
            </w:pPr>
            <w:r w:rsidRPr="005E39CF">
              <w:rPr>
                <w:rFonts w:ascii="標楷體" w:eastAsia="標楷體" w:hAnsi="標楷體" w:cs="Times New Roman" w:hint="eastAsia"/>
                <w:bCs/>
                <w:color w:val="000000"/>
                <w:sz w:val="28"/>
                <w:szCs w:val="24"/>
              </w:rPr>
              <w:t>未使用或已使用擬作廢之收據，由會計單位、出納管理單位</w:t>
            </w:r>
            <w:r w:rsidRPr="005E39CF">
              <w:rPr>
                <w:rFonts w:ascii="標楷體" w:eastAsia="標楷體" w:hAnsi="標楷體" w:cs="Times New Roman" w:hint="eastAsia"/>
                <w:bCs/>
                <w:color w:val="000000"/>
                <w:sz w:val="28"/>
                <w:szCs w:val="24"/>
              </w:rPr>
              <w:lastRenderedPageBreak/>
              <w:t>或使用單位列表記錄起訖號碼，截角作廢，並妥慎保管備查，保管期限至少2年，屆滿2年後，陳經該管上級機關同意得予銷毀。</w:t>
            </w:r>
          </w:p>
        </w:tc>
      </w:tr>
      <w:tr w:rsidR="005E39CF" w:rsidRPr="005E39CF" w:rsidTr="000510EA">
        <w:trPr>
          <w:jc w:val="center"/>
        </w:trPr>
        <w:tc>
          <w:tcPr>
            <w:tcW w:w="1288" w:type="dxa"/>
            <w:tcBorders>
              <w:top w:val="single" w:sz="6" w:space="0" w:color="auto"/>
              <w:left w:val="single" w:sz="6" w:space="0" w:color="auto"/>
              <w:bottom w:val="single" w:sz="6" w:space="0" w:color="auto"/>
              <w:right w:val="single" w:sz="6" w:space="0" w:color="auto"/>
            </w:tcBorders>
          </w:tcPr>
          <w:p w:rsidR="005E39CF" w:rsidRPr="005E39CF" w:rsidRDefault="005E39CF" w:rsidP="005E39CF">
            <w:pPr>
              <w:spacing w:line="400" w:lineRule="exact"/>
              <w:rPr>
                <w:rFonts w:ascii="標楷體" w:eastAsia="標楷體" w:hAnsi="標楷體" w:cs="Times New Roman"/>
                <w:b/>
                <w:bCs/>
                <w:color w:val="000000"/>
                <w:sz w:val="28"/>
                <w:szCs w:val="24"/>
              </w:rPr>
            </w:pPr>
            <w:r w:rsidRPr="005E39CF">
              <w:rPr>
                <w:rFonts w:ascii="標楷體" w:eastAsia="標楷體" w:hAnsi="標楷體" w:cs="Times New Roman" w:hint="eastAsia"/>
                <w:b/>
                <w:bCs/>
                <w:color w:val="000000"/>
                <w:sz w:val="28"/>
                <w:szCs w:val="24"/>
              </w:rPr>
              <w:lastRenderedPageBreak/>
              <w:t>控制重點</w:t>
            </w:r>
          </w:p>
        </w:tc>
        <w:tc>
          <w:tcPr>
            <w:tcW w:w="8379" w:type="dxa"/>
            <w:tcBorders>
              <w:top w:val="single" w:sz="6" w:space="0" w:color="auto"/>
              <w:left w:val="single" w:sz="6" w:space="0" w:color="auto"/>
              <w:bottom w:val="single" w:sz="6" w:space="0" w:color="auto"/>
              <w:right w:val="single" w:sz="6" w:space="0" w:color="auto"/>
            </w:tcBorders>
          </w:tcPr>
          <w:p w:rsidR="005E39CF" w:rsidRPr="005E39CF" w:rsidRDefault="005E39CF" w:rsidP="004C631B">
            <w:pPr>
              <w:numPr>
                <w:ilvl w:val="0"/>
                <w:numId w:val="6"/>
              </w:numPr>
              <w:spacing w:line="400" w:lineRule="exact"/>
              <w:jc w:val="both"/>
              <w:rPr>
                <w:rFonts w:ascii="Times New Roman" w:eastAsia="新細明體" w:hAnsi="Times New Roman" w:cs="Times New Roman"/>
                <w:color w:val="000000"/>
                <w:szCs w:val="24"/>
              </w:rPr>
            </w:pPr>
            <w:r w:rsidRPr="005E39CF">
              <w:rPr>
                <w:rFonts w:ascii="標楷體" w:eastAsia="標楷體" w:hAnsi="標楷體" w:cs="Times New Roman" w:hint="eastAsia"/>
                <w:bCs/>
                <w:color w:val="000000"/>
                <w:sz w:val="28"/>
                <w:szCs w:val="28"/>
              </w:rPr>
              <w:t>自行收納款項空白收據之印製單位，應將格式陳報其校長核定</w:t>
            </w:r>
            <w:r w:rsidRPr="005E39CF">
              <w:rPr>
                <w:rFonts w:ascii="標楷體" w:eastAsia="標楷體" w:hAnsi="標楷體" w:cs="Times New Roman"/>
                <w:bCs/>
                <w:color w:val="000000"/>
                <w:sz w:val="28"/>
                <w:szCs w:val="28"/>
              </w:rPr>
              <w:t>，</w:t>
            </w:r>
            <w:r w:rsidRPr="005E39CF">
              <w:rPr>
                <w:rFonts w:ascii="標楷體" w:eastAsia="標楷體" w:hAnsi="標楷體" w:cs="Times New Roman" w:hint="eastAsia"/>
                <w:bCs/>
                <w:color w:val="000000"/>
                <w:sz w:val="28"/>
                <w:szCs w:val="28"/>
              </w:rPr>
              <w:t>有新增或</w:t>
            </w:r>
            <w:r w:rsidRPr="005E39CF">
              <w:rPr>
                <w:rFonts w:ascii="標楷體" w:eastAsia="標楷體" w:hAnsi="標楷體" w:cs="Times New Roman"/>
                <w:bCs/>
                <w:color w:val="000000"/>
                <w:sz w:val="28"/>
                <w:szCs w:val="28"/>
              </w:rPr>
              <w:t>修正</w:t>
            </w:r>
            <w:r w:rsidRPr="005E39CF">
              <w:rPr>
                <w:rFonts w:ascii="標楷體" w:eastAsia="標楷體" w:hAnsi="標楷體" w:cs="Times New Roman" w:hint="eastAsia"/>
                <w:bCs/>
                <w:color w:val="000000"/>
                <w:sz w:val="28"/>
                <w:szCs w:val="28"/>
              </w:rPr>
              <w:t>者，應陳報</w:t>
            </w:r>
            <w:r w:rsidRPr="005E39CF">
              <w:rPr>
                <w:rFonts w:ascii="標楷體" w:eastAsia="標楷體" w:hAnsi="標楷體" w:cs="Times New Roman"/>
                <w:bCs/>
                <w:color w:val="000000"/>
                <w:sz w:val="28"/>
                <w:szCs w:val="28"/>
              </w:rPr>
              <w:t>教育局核定。</w:t>
            </w:r>
            <w:r w:rsidRPr="005E39CF">
              <w:rPr>
                <w:rFonts w:ascii="Times New Roman" w:eastAsia="新細明體" w:hAnsi="Times New Roman" w:cs="Times New Roman"/>
                <w:color w:val="000000"/>
                <w:szCs w:val="24"/>
              </w:rPr>
              <w:t xml:space="preserve">      </w:t>
            </w:r>
          </w:p>
          <w:p w:rsidR="005E39CF" w:rsidRPr="005E39CF" w:rsidRDefault="005E39CF" w:rsidP="004C631B">
            <w:pPr>
              <w:numPr>
                <w:ilvl w:val="0"/>
                <w:numId w:val="6"/>
              </w:numPr>
              <w:spacing w:line="400" w:lineRule="exact"/>
              <w:jc w:val="both"/>
              <w:rPr>
                <w:rFonts w:ascii="標楷體" w:eastAsia="標楷體" w:hAnsi="標楷體" w:cs="Times New Roman"/>
                <w:bCs/>
                <w:color w:val="000000"/>
                <w:sz w:val="28"/>
                <w:szCs w:val="28"/>
              </w:rPr>
            </w:pPr>
            <w:r w:rsidRPr="005E39CF">
              <w:rPr>
                <w:rFonts w:ascii="標楷體" w:eastAsia="標楷體" w:hAnsi="標楷體" w:cs="Times New Roman" w:hint="eastAsia"/>
                <w:bCs/>
                <w:color w:val="000000"/>
                <w:sz w:val="28"/>
                <w:szCs w:val="28"/>
              </w:rPr>
              <w:t>自行收納之各項收入，應依照各</w:t>
            </w:r>
            <w:r w:rsidRPr="005E39CF">
              <w:rPr>
                <w:rFonts w:ascii="標楷體" w:eastAsia="標楷體" w:hAnsi="標楷體" w:cs="Times New Roman" w:hint="eastAsia"/>
                <w:bCs/>
                <w:color w:val="000000"/>
                <w:sz w:val="28"/>
                <w:szCs w:val="24"/>
              </w:rPr>
              <w:t>學校</w:t>
            </w:r>
            <w:r w:rsidRPr="005E39CF">
              <w:rPr>
                <w:rFonts w:ascii="標楷體" w:eastAsia="標楷體" w:hAnsi="標楷體" w:cs="Times New Roman" w:hint="eastAsia"/>
                <w:bCs/>
                <w:color w:val="000000"/>
                <w:sz w:val="28"/>
                <w:szCs w:val="28"/>
              </w:rPr>
              <w:t>內部控管相關規定保管、使用自行收納款項收據。</w:t>
            </w:r>
          </w:p>
          <w:p w:rsidR="005E39CF" w:rsidRPr="005E39CF" w:rsidRDefault="005E39CF" w:rsidP="004C631B">
            <w:pPr>
              <w:numPr>
                <w:ilvl w:val="0"/>
                <w:numId w:val="6"/>
              </w:numPr>
              <w:spacing w:line="400" w:lineRule="exact"/>
              <w:jc w:val="both"/>
              <w:rPr>
                <w:rFonts w:ascii="標楷體" w:eastAsia="標楷體" w:hAnsi="標楷體" w:cs="Times New Roman"/>
                <w:bCs/>
                <w:color w:val="000000"/>
                <w:sz w:val="28"/>
                <w:szCs w:val="28"/>
              </w:rPr>
            </w:pPr>
            <w:r w:rsidRPr="005E39CF">
              <w:rPr>
                <w:rFonts w:ascii="標楷體" w:eastAsia="標楷體" w:hAnsi="標楷體" w:cs="Times New Roman" w:hint="eastAsia"/>
                <w:bCs/>
                <w:color w:val="000000"/>
                <w:sz w:val="28"/>
                <w:szCs w:val="24"/>
              </w:rPr>
              <w:t>出納管理單位或使用單位向會計單位領用之自行收納收據，應妥善保管及設置自行收納款項收據紀錄卡，並隨時記錄使用情形</w:t>
            </w:r>
            <w:r w:rsidRPr="005E39CF">
              <w:rPr>
                <w:rFonts w:ascii="標楷體" w:eastAsia="標楷體" w:hAnsi="標楷體" w:cs="Times New Roman" w:hint="eastAsia"/>
                <w:bCs/>
                <w:color w:val="000000"/>
                <w:sz w:val="28"/>
                <w:szCs w:val="28"/>
              </w:rPr>
              <w:t>。</w:t>
            </w:r>
          </w:p>
          <w:p w:rsidR="005E39CF" w:rsidRPr="005E39CF" w:rsidRDefault="005E39CF" w:rsidP="004C631B">
            <w:pPr>
              <w:numPr>
                <w:ilvl w:val="0"/>
                <w:numId w:val="6"/>
              </w:numPr>
              <w:spacing w:line="400" w:lineRule="exact"/>
              <w:jc w:val="both"/>
              <w:rPr>
                <w:rFonts w:ascii="標楷體" w:eastAsia="標楷體" w:hAnsi="標楷體" w:cs="Times New Roman"/>
                <w:bCs/>
                <w:color w:val="000000"/>
                <w:sz w:val="28"/>
                <w:szCs w:val="28"/>
              </w:rPr>
            </w:pPr>
            <w:r w:rsidRPr="005E39CF">
              <w:rPr>
                <w:rFonts w:ascii="標楷體" w:eastAsia="標楷體" w:hAnsi="標楷體" w:cs="Times New Roman" w:hint="eastAsia"/>
                <w:bCs/>
                <w:color w:val="000000"/>
                <w:sz w:val="28"/>
                <w:szCs w:val="24"/>
              </w:rPr>
              <w:t>自行收納款項收據應按編號順序開立，不得跳號，並以類別分類。</w:t>
            </w:r>
          </w:p>
          <w:p w:rsidR="005E39CF" w:rsidRPr="005E39CF" w:rsidRDefault="005E39CF" w:rsidP="004C631B">
            <w:pPr>
              <w:numPr>
                <w:ilvl w:val="0"/>
                <w:numId w:val="6"/>
              </w:numPr>
              <w:spacing w:line="400" w:lineRule="exact"/>
              <w:jc w:val="both"/>
              <w:rPr>
                <w:rFonts w:ascii="標楷體" w:eastAsia="標楷體" w:hAnsi="標楷體" w:cs="Times New Roman"/>
                <w:color w:val="000000"/>
                <w:sz w:val="28"/>
                <w:szCs w:val="28"/>
              </w:rPr>
            </w:pPr>
            <w:r w:rsidRPr="005E39CF">
              <w:rPr>
                <w:rFonts w:ascii="標楷體" w:eastAsia="標楷體" w:hAnsi="標楷體" w:cs="Times New Roman" w:hint="eastAsia"/>
                <w:color w:val="000000"/>
                <w:sz w:val="28"/>
                <w:szCs w:val="28"/>
              </w:rPr>
              <w:t>未使用或已使用擬作廢之自行收納</w:t>
            </w:r>
            <w:r w:rsidRPr="005E39CF">
              <w:rPr>
                <w:rFonts w:ascii="標楷體" w:eastAsia="標楷體" w:hAnsi="標楷體" w:cs="Times New Roman" w:hint="eastAsia"/>
                <w:bCs/>
                <w:color w:val="000000"/>
                <w:sz w:val="28"/>
                <w:szCs w:val="24"/>
              </w:rPr>
              <w:t>款項</w:t>
            </w:r>
            <w:r w:rsidRPr="005E39CF">
              <w:rPr>
                <w:rFonts w:ascii="標楷體" w:eastAsia="標楷體" w:hAnsi="標楷體" w:cs="Times New Roman" w:hint="eastAsia"/>
                <w:color w:val="000000"/>
                <w:sz w:val="28"/>
                <w:szCs w:val="28"/>
              </w:rPr>
              <w:t>收據，應列表記錄起訖號碼並截角（或蓋作廢章）作廢。</w:t>
            </w:r>
          </w:p>
          <w:p w:rsidR="005E39CF" w:rsidRPr="005E39CF" w:rsidRDefault="005E39CF" w:rsidP="004C631B">
            <w:pPr>
              <w:numPr>
                <w:ilvl w:val="0"/>
                <w:numId w:val="6"/>
              </w:numPr>
              <w:spacing w:line="400" w:lineRule="exact"/>
              <w:jc w:val="both"/>
              <w:rPr>
                <w:rFonts w:ascii="標楷體" w:eastAsia="標楷體" w:hAnsi="標楷體" w:cs="Times New Roman"/>
                <w:color w:val="000000"/>
                <w:sz w:val="28"/>
                <w:szCs w:val="28"/>
              </w:rPr>
            </w:pPr>
            <w:r w:rsidRPr="005E39CF">
              <w:rPr>
                <w:rFonts w:ascii="標楷體" w:eastAsia="標楷體" w:hAnsi="標楷體" w:cs="Times New Roman" w:hint="eastAsia"/>
                <w:bCs/>
                <w:color w:val="000000"/>
                <w:sz w:val="28"/>
                <w:szCs w:val="28"/>
              </w:rPr>
              <w:t>自行收納款項依法未另掣發收據者，應按月編製收入月報表。</w:t>
            </w:r>
          </w:p>
          <w:p w:rsidR="005E39CF" w:rsidRPr="005E39CF" w:rsidRDefault="005E39CF" w:rsidP="004C631B">
            <w:pPr>
              <w:numPr>
                <w:ilvl w:val="0"/>
                <w:numId w:val="6"/>
              </w:numPr>
              <w:spacing w:line="400" w:lineRule="exact"/>
              <w:jc w:val="both"/>
              <w:rPr>
                <w:rFonts w:ascii="標楷體" w:eastAsia="標楷體" w:hAnsi="標楷體" w:cs="Times New Roman"/>
                <w:color w:val="000000"/>
                <w:sz w:val="28"/>
                <w:szCs w:val="28"/>
              </w:rPr>
            </w:pPr>
            <w:r w:rsidRPr="005E39CF">
              <w:rPr>
                <w:rFonts w:ascii="標楷體" w:eastAsia="標楷體" w:hAnsi="標楷體" w:cs="Times New Roman" w:hint="eastAsia"/>
                <w:color w:val="000000"/>
                <w:sz w:val="28"/>
                <w:szCs w:val="28"/>
              </w:rPr>
              <w:t>利用機器收款者，其使用完畢之電腦處理紀錄資料貯存體，應分年編號收藏，並製目錄備查。</w:t>
            </w:r>
          </w:p>
        </w:tc>
      </w:tr>
      <w:tr w:rsidR="005E39CF" w:rsidRPr="005E39CF" w:rsidTr="000510EA">
        <w:trPr>
          <w:jc w:val="center"/>
        </w:trPr>
        <w:tc>
          <w:tcPr>
            <w:tcW w:w="1288" w:type="dxa"/>
            <w:tcBorders>
              <w:top w:val="single" w:sz="6" w:space="0" w:color="auto"/>
              <w:left w:val="single" w:sz="8" w:space="0" w:color="auto"/>
              <w:bottom w:val="single" w:sz="8" w:space="0" w:color="auto"/>
              <w:right w:val="single" w:sz="8" w:space="0" w:color="auto"/>
            </w:tcBorders>
          </w:tcPr>
          <w:p w:rsidR="005E39CF" w:rsidRPr="005E39CF" w:rsidRDefault="005E39CF" w:rsidP="005E39CF">
            <w:pPr>
              <w:spacing w:line="400" w:lineRule="exact"/>
              <w:rPr>
                <w:rFonts w:ascii="標楷體" w:eastAsia="標楷體" w:hAnsi="標楷體" w:cs="Times New Roman"/>
                <w:b/>
                <w:bCs/>
                <w:color w:val="000000"/>
                <w:sz w:val="28"/>
                <w:szCs w:val="24"/>
              </w:rPr>
            </w:pPr>
            <w:r w:rsidRPr="005E39CF">
              <w:rPr>
                <w:rFonts w:ascii="標楷體" w:eastAsia="標楷體" w:hAnsi="標楷體" w:cs="Times New Roman" w:hint="eastAsia"/>
                <w:b/>
                <w:bCs/>
                <w:color w:val="000000"/>
                <w:sz w:val="28"/>
                <w:szCs w:val="24"/>
              </w:rPr>
              <w:t>法令依據</w:t>
            </w:r>
          </w:p>
        </w:tc>
        <w:tc>
          <w:tcPr>
            <w:tcW w:w="8379" w:type="dxa"/>
            <w:tcBorders>
              <w:top w:val="single" w:sz="6" w:space="0" w:color="auto"/>
              <w:left w:val="single" w:sz="8" w:space="0" w:color="auto"/>
              <w:bottom w:val="single" w:sz="8" w:space="0" w:color="auto"/>
              <w:right w:val="single" w:sz="8" w:space="0" w:color="auto"/>
            </w:tcBorders>
          </w:tcPr>
          <w:p w:rsidR="005E39CF" w:rsidRPr="005E39CF" w:rsidRDefault="005E39CF" w:rsidP="004C631B">
            <w:pPr>
              <w:numPr>
                <w:ilvl w:val="0"/>
                <w:numId w:val="7"/>
              </w:numPr>
              <w:spacing w:line="400" w:lineRule="exact"/>
              <w:jc w:val="both"/>
              <w:rPr>
                <w:rFonts w:ascii="標楷體" w:eastAsia="標楷體" w:hAnsi="標楷體" w:cs="Times New Roman"/>
                <w:color w:val="000000"/>
                <w:sz w:val="28"/>
                <w:szCs w:val="24"/>
              </w:rPr>
            </w:pPr>
            <w:r w:rsidRPr="005E39CF">
              <w:rPr>
                <w:rFonts w:ascii="標楷體" w:eastAsia="標楷體" w:hAnsi="標楷體" w:cs="Times New Roman" w:hint="eastAsia"/>
                <w:color w:val="000000"/>
                <w:sz w:val="28"/>
                <w:szCs w:val="24"/>
              </w:rPr>
              <w:t>出納管理手冊</w:t>
            </w:r>
          </w:p>
          <w:p w:rsidR="005E39CF" w:rsidRPr="005E39CF" w:rsidRDefault="005E39CF" w:rsidP="004C631B">
            <w:pPr>
              <w:numPr>
                <w:ilvl w:val="0"/>
                <w:numId w:val="7"/>
              </w:numPr>
              <w:spacing w:line="400" w:lineRule="exact"/>
              <w:jc w:val="both"/>
              <w:rPr>
                <w:rFonts w:ascii="標楷體" w:eastAsia="標楷體" w:hAnsi="標楷體" w:cs="Times New Roman"/>
                <w:color w:val="000000"/>
                <w:sz w:val="28"/>
                <w:szCs w:val="24"/>
              </w:rPr>
            </w:pPr>
            <w:r w:rsidRPr="005E39CF">
              <w:rPr>
                <w:rFonts w:ascii="標楷體" w:eastAsia="標楷體" w:hAnsi="標楷體" w:cs="Times New Roman" w:hint="eastAsia"/>
                <w:color w:val="000000"/>
                <w:sz w:val="28"/>
                <w:szCs w:val="24"/>
              </w:rPr>
              <w:t>新北市政府及所屬各機關學校各項收入憑證管理要點</w:t>
            </w:r>
          </w:p>
          <w:p w:rsidR="005E39CF" w:rsidRPr="005E39CF" w:rsidRDefault="005E39CF" w:rsidP="004C631B">
            <w:pPr>
              <w:numPr>
                <w:ilvl w:val="0"/>
                <w:numId w:val="7"/>
              </w:numPr>
              <w:spacing w:line="400" w:lineRule="exact"/>
              <w:jc w:val="both"/>
              <w:rPr>
                <w:rFonts w:ascii="標楷體" w:eastAsia="標楷體" w:hAnsi="標楷體" w:cs="Times New Roman"/>
                <w:color w:val="000000"/>
                <w:sz w:val="28"/>
                <w:szCs w:val="24"/>
              </w:rPr>
            </w:pPr>
            <w:r w:rsidRPr="005E39CF">
              <w:rPr>
                <w:rFonts w:ascii="標楷體" w:eastAsia="標楷體" w:hAnsi="標楷體" w:cs="Times New Roman" w:hint="eastAsia"/>
                <w:color w:val="000000"/>
                <w:sz w:val="28"/>
                <w:szCs w:val="28"/>
              </w:rPr>
              <w:t>新北市政府所屬各機關學校自行收納款項注意事項</w:t>
            </w:r>
          </w:p>
        </w:tc>
      </w:tr>
      <w:tr w:rsidR="005E39CF" w:rsidRPr="005E39CF" w:rsidTr="000510EA">
        <w:trPr>
          <w:jc w:val="center"/>
        </w:trPr>
        <w:tc>
          <w:tcPr>
            <w:tcW w:w="1288" w:type="dxa"/>
            <w:tcBorders>
              <w:top w:val="single" w:sz="8" w:space="0" w:color="auto"/>
              <w:left w:val="single" w:sz="8" w:space="0" w:color="auto"/>
              <w:bottom w:val="single" w:sz="8" w:space="0" w:color="auto"/>
              <w:right w:val="single" w:sz="8" w:space="0" w:color="auto"/>
            </w:tcBorders>
          </w:tcPr>
          <w:p w:rsidR="005E39CF" w:rsidRPr="005E39CF" w:rsidRDefault="005E39CF" w:rsidP="005E39CF">
            <w:pPr>
              <w:spacing w:line="400" w:lineRule="exact"/>
              <w:rPr>
                <w:rFonts w:ascii="標楷體" w:eastAsia="標楷體" w:hAnsi="標楷體" w:cs="Times New Roman"/>
                <w:b/>
                <w:bCs/>
                <w:color w:val="000000"/>
                <w:sz w:val="28"/>
                <w:szCs w:val="24"/>
              </w:rPr>
            </w:pPr>
            <w:r w:rsidRPr="005E39CF">
              <w:rPr>
                <w:rFonts w:ascii="標楷體" w:eastAsia="標楷體" w:hAnsi="標楷體" w:cs="Times New Roman" w:hint="eastAsia"/>
                <w:b/>
                <w:bCs/>
                <w:color w:val="000000"/>
                <w:sz w:val="28"/>
                <w:szCs w:val="24"/>
              </w:rPr>
              <w:t>使用表單</w:t>
            </w:r>
          </w:p>
        </w:tc>
        <w:tc>
          <w:tcPr>
            <w:tcW w:w="8379" w:type="dxa"/>
            <w:tcBorders>
              <w:top w:val="single" w:sz="8" w:space="0" w:color="auto"/>
              <w:left w:val="single" w:sz="8" w:space="0" w:color="auto"/>
              <w:bottom w:val="single" w:sz="8" w:space="0" w:color="auto"/>
              <w:right w:val="single" w:sz="8" w:space="0" w:color="auto"/>
            </w:tcBorders>
          </w:tcPr>
          <w:p w:rsidR="005E39CF" w:rsidRPr="005E39CF" w:rsidRDefault="005E39CF" w:rsidP="004C631B">
            <w:pPr>
              <w:numPr>
                <w:ilvl w:val="0"/>
                <w:numId w:val="8"/>
              </w:numPr>
              <w:spacing w:line="400" w:lineRule="exact"/>
              <w:jc w:val="both"/>
              <w:rPr>
                <w:rFonts w:ascii="標楷體" w:eastAsia="標楷體" w:hAnsi="標楷體" w:cs="Times New Roman"/>
                <w:color w:val="000000"/>
                <w:sz w:val="28"/>
                <w:szCs w:val="24"/>
              </w:rPr>
            </w:pPr>
            <w:r w:rsidRPr="005E39CF">
              <w:rPr>
                <w:rFonts w:ascii="標楷體" w:eastAsia="標楷體" w:hAnsi="標楷體" w:cs="Times New Roman" w:hint="eastAsia"/>
                <w:color w:val="000000"/>
                <w:sz w:val="28"/>
                <w:szCs w:val="24"/>
              </w:rPr>
              <w:t>自行收納統一收據（附件一）</w:t>
            </w:r>
          </w:p>
          <w:p w:rsidR="005E39CF" w:rsidRPr="005E39CF" w:rsidRDefault="005E39CF" w:rsidP="004C631B">
            <w:pPr>
              <w:numPr>
                <w:ilvl w:val="0"/>
                <w:numId w:val="8"/>
              </w:numPr>
              <w:spacing w:line="400" w:lineRule="exact"/>
              <w:jc w:val="both"/>
              <w:rPr>
                <w:rFonts w:ascii="標楷體" w:eastAsia="標楷體" w:hAnsi="標楷體" w:cs="Times New Roman"/>
                <w:color w:val="000000"/>
                <w:sz w:val="28"/>
                <w:szCs w:val="24"/>
              </w:rPr>
            </w:pPr>
            <w:r w:rsidRPr="005E39CF">
              <w:rPr>
                <w:rFonts w:ascii="標楷體" w:eastAsia="標楷體" w:hAnsi="標楷體" w:cs="Times New Roman" w:hint="eastAsia"/>
                <w:color w:val="000000"/>
                <w:sz w:val="28"/>
                <w:szCs w:val="24"/>
              </w:rPr>
              <w:t>自行收納款項收據紀錄卡（附件二）</w:t>
            </w:r>
          </w:p>
          <w:p w:rsidR="005E39CF" w:rsidRPr="005E39CF" w:rsidRDefault="005E39CF" w:rsidP="004C631B">
            <w:pPr>
              <w:numPr>
                <w:ilvl w:val="0"/>
                <w:numId w:val="8"/>
              </w:numPr>
              <w:spacing w:line="400" w:lineRule="exact"/>
              <w:jc w:val="both"/>
              <w:rPr>
                <w:rFonts w:ascii="標楷體" w:eastAsia="標楷體" w:hAnsi="標楷體" w:cs="Times New Roman"/>
                <w:color w:val="000000"/>
                <w:sz w:val="28"/>
                <w:szCs w:val="24"/>
              </w:rPr>
            </w:pPr>
            <w:r w:rsidRPr="005E39CF">
              <w:rPr>
                <w:rFonts w:ascii="標楷體" w:eastAsia="標楷體" w:hAnsi="標楷體" w:cs="Times New Roman" w:hint="eastAsia"/>
                <w:color w:val="000000"/>
                <w:sz w:val="28"/>
                <w:szCs w:val="24"/>
              </w:rPr>
              <w:t>自行收納款項收據領用單（附件三）</w:t>
            </w:r>
          </w:p>
        </w:tc>
      </w:tr>
    </w:tbl>
    <w:p w:rsidR="005E39CF" w:rsidRPr="005E39CF" w:rsidRDefault="005E39CF" w:rsidP="005E39CF">
      <w:pPr>
        <w:snapToGrid w:val="0"/>
        <w:rPr>
          <w:rFonts w:ascii="標楷體" w:eastAsia="標楷體" w:hAnsi="標楷體" w:cs="Times New Roman"/>
          <w:b/>
          <w:color w:val="000000"/>
          <w:sz w:val="28"/>
          <w:szCs w:val="28"/>
        </w:rPr>
      </w:pPr>
    </w:p>
    <w:p w:rsidR="005E39CF" w:rsidRPr="005E39CF" w:rsidRDefault="005E39CF" w:rsidP="005E39CF">
      <w:pPr>
        <w:spacing w:line="360" w:lineRule="exact"/>
        <w:jc w:val="center"/>
        <w:rPr>
          <w:rFonts w:ascii="標楷體" w:eastAsia="標楷體" w:hAnsi="標楷體" w:cs="Times New Roman"/>
          <w:b/>
          <w:color w:val="000000"/>
          <w:sz w:val="32"/>
          <w:szCs w:val="32"/>
        </w:rPr>
      </w:pPr>
      <w:r w:rsidRPr="005E39CF">
        <w:rPr>
          <w:rFonts w:ascii="標楷體" w:eastAsia="標楷體" w:hAnsi="標楷體" w:cs="Times New Roman"/>
          <w:b/>
          <w:color w:val="000000"/>
          <w:sz w:val="32"/>
          <w:szCs w:val="32"/>
        </w:rPr>
        <w:br w:type="page"/>
      </w:r>
      <w:r w:rsidR="00992E9D">
        <w:rPr>
          <w:rFonts w:ascii="標楷體" w:eastAsia="標楷體" w:hAnsi="標楷體" w:cs="Times New Roman" w:hint="eastAsia"/>
          <w:b/>
          <w:sz w:val="32"/>
          <w:szCs w:val="32"/>
        </w:rPr>
        <w:lastRenderedPageBreak/>
        <w:t>新北高中</w:t>
      </w:r>
      <w:r w:rsidRPr="005E39CF">
        <w:rPr>
          <w:rFonts w:ascii="標楷體" w:eastAsia="標楷體" w:hAnsi="標楷體" w:cs="Times New Roman" w:hint="eastAsia"/>
          <w:b/>
          <w:color w:val="000000"/>
          <w:sz w:val="32"/>
          <w:szCs w:val="32"/>
        </w:rPr>
        <w:t>作業流程圖</w:t>
      </w:r>
    </w:p>
    <w:p w:rsidR="005E39CF" w:rsidRPr="005E39CF" w:rsidRDefault="005E39CF" w:rsidP="005E39CF">
      <w:pPr>
        <w:spacing w:line="360" w:lineRule="exact"/>
        <w:jc w:val="center"/>
        <w:rPr>
          <w:rFonts w:ascii="標楷體" w:eastAsia="標楷體" w:hAnsi="標楷體" w:cs="Times New Roman"/>
          <w:b/>
          <w:color w:val="000000"/>
          <w:sz w:val="32"/>
          <w:szCs w:val="32"/>
        </w:rPr>
      </w:pPr>
      <w:r w:rsidRPr="005E39CF">
        <w:rPr>
          <w:rFonts w:ascii="標楷體" w:eastAsia="標楷體" w:hAnsi="標楷體" w:cs="Times New Roman" w:hint="eastAsia"/>
          <w:b/>
          <w:color w:val="000000"/>
          <w:sz w:val="32"/>
          <w:szCs w:val="32"/>
        </w:rPr>
        <w:t>自行收納款項收據之管理作業</w:t>
      </w:r>
    </w:p>
    <w:p w:rsidR="005E39CF" w:rsidRPr="005E39CF" w:rsidRDefault="005E39CF" w:rsidP="005E39CF">
      <w:pPr>
        <w:snapToGrid w:val="0"/>
        <w:spacing w:line="280" w:lineRule="exact"/>
        <w:rPr>
          <w:rFonts w:ascii="標楷體" w:eastAsia="標楷體" w:hAnsi="標楷體" w:cs="Times New Roman"/>
          <w:b/>
          <w:sz w:val="32"/>
          <w:szCs w:val="32"/>
        </w:rPr>
      </w:pPr>
    </w:p>
    <w:p w:rsidR="005E39CF" w:rsidRPr="005E39CF" w:rsidRDefault="005E39CF" w:rsidP="005E39CF">
      <w:pPr>
        <w:snapToGrid w:val="0"/>
        <w:spacing w:line="280" w:lineRule="exact"/>
        <w:rPr>
          <w:rFonts w:ascii="標楷體" w:eastAsia="標楷體" w:hAnsi="標楷體" w:cs="Times New Roman"/>
          <w:b/>
          <w:sz w:val="32"/>
          <w:szCs w:val="32"/>
        </w:rPr>
      </w:pPr>
    </w:p>
    <w:p w:rsidR="005E39CF" w:rsidRPr="005E39CF" w:rsidRDefault="005E39CF" w:rsidP="005E39CF">
      <w:pPr>
        <w:snapToGrid w:val="0"/>
        <w:spacing w:line="280" w:lineRule="exact"/>
        <w:rPr>
          <w:rFonts w:ascii="標楷體" w:eastAsia="標楷體" w:hAnsi="標楷體" w:cs="Times New Roman"/>
          <w:b/>
          <w:sz w:val="32"/>
          <w:szCs w:val="32"/>
        </w:rPr>
      </w:pPr>
      <w:r w:rsidRPr="005E39CF">
        <w:rPr>
          <w:rFonts w:ascii="Times New Roman" w:eastAsia="新細明體" w:hAnsi="Times New Roman" w:cs="Times New Roman"/>
          <w:noProof/>
          <w:szCs w:val="24"/>
        </w:rPr>
        <mc:AlternateContent>
          <mc:Choice Requires="wps">
            <w:drawing>
              <wp:anchor distT="0" distB="0" distL="114300" distR="114300" simplePos="0" relativeHeight="251678720" behindDoc="0" locked="0" layoutInCell="1" allowOverlap="1" wp14:anchorId="57C795C7" wp14:editId="1EC9CFE8">
                <wp:simplePos x="0" y="0"/>
                <wp:positionH relativeFrom="column">
                  <wp:posOffset>1922145</wp:posOffset>
                </wp:positionH>
                <wp:positionV relativeFrom="paragraph">
                  <wp:posOffset>99695</wp:posOffset>
                </wp:positionV>
                <wp:extent cx="2295525" cy="1000125"/>
                <wp:effectExtent l="0" t="0" r="28575" b="28575"/>
                <wp:wrapNone/>
                <wp:docPr id="1025" name="流程圖: 結束點 10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95525" cy="1000125"/>
                        </a:xfrm>
                        <a:prstGeom prst="flowChartTerminator">
                          <a:avLst/>
                        </a:prstGeom>
                        <a:solidFill>
                          <a:srgbClr val="FFFFFF"/>
                        </a:solidFill>
                        <a:ln w="9525">
                          <a:solidFill>
                            <a:srgbClr val="000000"/>
                          </a:solidFill>
                          <a:miter lim="800000"/>
                          <a:headEnd/>
                          <a:tailEnd/>
                        </a:ln>
                      </wps:spPr>
                      <wps:txbx>
                        <w:txbxContent>
                          <w:p w:rsidR="00BB371B" w:rsidRDefault="00BB371B" w:rsidP="00DA20A7">
                            <w:pPr>
                              <w:spacing w:beforeLines="25" w:before="93" w:line="240" w:lineRule="atLeast"/>
                              <w:ind w:left="252" w:hangingChars="105" w:hanging="252"/>
                              <w:jc w:val="both"/>
                              <w:rPr>
                                <w:rFonts w:ascii="標楷體" w:eastAsia="標楷體" w:hAnsi="標楷體"/>
                              </w:rPr>
                            </w:pPr>
                            <w:r>
                              <w:rPr>
                                <w:rFonts w:ascii="標楷體" w:eastAsia="標楷體" w:hAnsi="標楷體" w:hint="eastAsia"/>
                              </w:rPr>
                              <w:t>1.</w:t>
                            </w:r>
                            <w:r w:rsidRPr="00D3389A">
                              <w:rPr>
                                <w:rFonts w:ascii="標楷體" w:eastAsia="標楷體" w:hAnsi="標楷體" w:hint="eastAsia"/>
                              </w:rPr>
                              <w:t>出納管理</w:t>
                            </w:r>
                            <w:r>
                              <w:rPr>
                                <w:rFonts w:eastAsia="標楷體" w:hint="eastAsia"/>
                              </w:rPr>
                              <w:t>、使用單位</w:t>
                            </w:r>
                            <w:r>
                              <w:rPr>
                                <w:rFonts w:ascii="標楷體" w:eastAsia="標楷體" w:hAnsi="標楷體" w:hint="eastAsia"/>
                              </w:rPr>
                              <w:t>填具自行收納款項收據領用單，向會計單位領用</w:t>
                            </w:r>
                          </w:p>
                          <w:p w:rsidR="00BB371B" w:rsidRPr="00FE153B" w:rsidRDefault="00BB371B" w:rsidP="005E39CF">
                            <w:pPr>
                              <w:spacing w:line="240" w:lineRule="atLeast"/>
                              <w:jc w:val="center"/>
                              <w:rPr>
                                <w:rFonts w:ascii="標楷體" w:eastAsia="標楷體" w:hAnsi="標楷體"/>
                              </w:rPr>
                            </w:pPr>
                          </w:p>
                        </w:txbxContent>
                      </wps:txbx>
                      <wps:bodyPr vertOverflow="clip" wrap="square" lIns="0" tIns="0" rIns="0" bIns="0" anchor="t" upright="1">
                        <a:noAutofit/>
                      </wps:bodyPr>
                    </wps:wsp>
                  </a:graphicData>
                </a:graphic>
                <wp14:sizeRelH relativeFrom="margin">
                  <wp14:pctWidth>0</wp14:pctWidth>
                </wp14:sizeRelH>
                <wp14:sizeRelV relativeFrom="margin">
                  <wp14:pctHeight>0</wp14:pctHeight>
                </wp14:sizeRelV>
              </wp:anchor>
            </w:drawing>
          </mc:Choice>
          <mc:Fallback>
            <w:pict>
              <v:shapetype w14:anchorId="57C795C7" id="_x0000_t116" coordsize="21600,21600" o:spt="116" path="m3475,qx,10800,3475,21600l18125,21600qx21600,10800,18125,xe">
                <v:stroke joinstyle="miter"/>
                <v:path gradientshapeok="t" o:connecttype="rect" textboxrect="1018,3163,20582,18437"/>
              </v:shapetype>
              <v:shape id="流程圖: 結束點 1025" o:spid="_x0000_s1026" type="#_x0000_t116" style="position:absolute;margin-left:151.35pt;margin-top:7.85pt;width:180.75pt;height:78.7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">
                <v:textbox inset="0,0,0,0">
                  <w:txbxContent>
                    <w:p w:rsidR="00BB371B" w:rsidRDefault="00BB371B" w:rsidP="00DA20A7">
                      <w:pPr>
                        <w:spacing w:beforeLines="25" w:before="93" w:line="240" w:lineRule="atLeast"/>
                        <w:ind w:left="252" w:hangingChars="105" w:hanging="252"/>
                        <w:jc w:val="both"/>
                        <w:rPr>
                          <w:rFonts w:ascii="標楷體" w:eastAsia="標楷體" w:hAnsi="標楷體"/>
                        </w:rPr>
                      </w:pPr>
                      <w:r>
                        <w:rPr>
                          <w:rFonts w:ascii="標楷體" w:eastAsia="標楷體" w:hAnsi="標楷體" w:hint="eastAsia"/>
                        </w:rPr>
                        <w:t>1.</w:t>
                      </w:r>
                      <w:r w:rsidRPr="00D3389A">
                        <w:rPr>
                          <w:rFonts w:ascii="標楷體" w:eastAsia="標楷體" w:hAnsi="標楷體" w:hint="eastAsia"/>
                        </w:rPr>
                        <w:t>出納管理</w:t>
                      </w:r>
                      <w:r>
                        <w:rPr>
                          <w:rFonts w:eastAsia="標楷體" w:hint="eastAsia"/>
                        </w:rPr>
                        <w:t>、使用單位</w:t>
                      </w:r>
                      <w:r>
                        <w:rPr>
                          <w:rFonts w:ascii="標楷體" w:eastAsia="標楷體" w:hAnsi="標楷體" w:hint="eastAsia"/>
                        </w:rPr>
                        <w:t>填具自行收納款項收據領用單，向會計單位領用</w:t>
                      </w:r>
                    </w:p>
                    <w:p w:rsidR="00BB371B" w:rsidRPr="00FE153B" w:rsidRDefault="00BB371B" w:rsidP="005E39CF">
                      <w:pPr>
                        <w:spacing w:line="240" w:lineRule="atLeast"/>
                        <w:jc w:val="center"/>
                        <w:rPr>
                          <w:rFonts w:ascii="標楷體" w:eastAsia="標楷體" w:hAnsi="標楷體"/>
                        </w:rPr>
                      </w:pPr>
                    </w:p>
                  </w:txbxContent>
                </v:textbox>
              </v:shape>
            </w:pict>
          </mc:Fallback>
        </mc:AlternateContent>
      </w:r>
    </w:p>
    <w:p w:rsidR="005E39CF" w:rsidRPr="005E39CF" w:rsidRDefault="005E39CF" w:rsidP="005E39CF">
      <w:pPr>
        <w:snapToGrid w:val="0"/>
        <w:spacing w:line="280" w:lineRule="exact"/>
        <w:rPr>
          <w:rFonts w:ascii="標楷體" w:eastAsia="標楷體" w:hAnsi="標楷體" w:cs="Times New Roman"/>
          <w:b/>
          <w:sz w:val="32"/>
          <w:szCs w:val="32"/>
        </w:rPr>
      </w:pPr>
    </w:p>
    <w:p w:rsidR="005E39CF" w:rsidRPr="005E39CF" w:rsidRDefault="005E39CF" w:rsidP="005E39CF">
      <w:pPr>
        <w:snapToGrid w:val="0"/>
        <w:spacing w:line="280" w:lineRule="exact"/>
        <w:rPr>
          <w:rFonts w:ascii="標楷體" w:eastAsia="標楷體" w:hAnsi="標楷體" w:cs="Times New Roman"/>
          <w:b/>
          <w:sz w:val="32"/>
          <w:szCs w:val="32"/>
        </w:rPr>
      </w:pPr>
    </w:p>
    <w:p w:rsidR="005E39CF" w:rsidRPr="005E39CF" w:rsidRDefault="005E39CF" w:rsidP="005E39CF">
      <w:pPr>
        <w:snapToGrid w:val="0"/>
        <w:spacing w:line="280" w:lineRule="exact"/>
        <w:rPr>
          <w:rFonts w:ascii="標楷體" w:eastAsia="標楷體" w:hAnsi="標楷體" w:cs="Times New Roman"/>
          <w:b/>
          <w:sz w:val="32"/>
          <w:szCs w:val="32"/>
        </w:rPr>
      </w:pPr>
    </w:p>
    <w:p w:rsidR="005E39CF" w:rsidRPr="005E39CF" w:rsidRDefault="005E39CF" w:rsidP="005E39CF">
      <w:pPr>
        <w:snapToGrid w:val="0"/>
        <w:spacing w:line="280" w:lineRule="exact"/>
        <w:rPr>
          <w:rFonts w:ascii="標楷體" w:eastAsia="標楷體" w:hAnsi="標楷體" w:cs="Times New Roman"/>
          <w:b/>
          <w:sz w:val="32"/>
          <w:szCs w:val="32"/>
        </w:rPr>
      </w:pPr>
    </w:p>
    <w:p w:rsidR="005E39CF" w:rsidRPr="005E39CF" w:rsidRDefault="005E39CF" w:rsidP="005E39CF">
      <w:pPr>
        <w:snapToGrid w:val="0"/>
        <w:spacing w:line="280" w:lineRule="exact"/>
        <w:rPr>
          <w:rFonts w:ascii="標楷體" w:eastAsia="標楷體" w:hAnsi="標楷體" w:cs="Times New Roman"/>
          <w:b/>
          <w:sz w:val="32"/>
          <w:szCs w:val="32"/>
        </w:rPr>
      </w:pPr>
    </w:p>
    <w:p w:rsidR="005E39CF" w:rsidRPr="005E39CF" w:rsidRDefault="005E39CF" w:rsidP="005E39CF">
      <w:pPr>
        <w:snapToGrid w:val="0"/>
        <w:spacing w:line="280" w:lineRule="exact"/>
        <w:rPr>
          <w:rFonts w:ascii="標楷體" w:eastAsia="標楷體" w:hAnsi="標楷體" w:cs="Times New Roman"/>
          <w:b/>
          <w:sz w:val="32"/>
          <w:szCs w:val="32"/>
        </w:rPr>
      </w:pPr>
      <w:r w:rsidRPr="005E39CF">
        <w:rPr>
          <w:rFonts w:ascii="Times New Roman" w:eastAsia="新細明體" w:hAnsi="Times New Roman" w:cs="Times New Roman"/>
          <w:noProof/>
          <w:szCs w:val="24"/>
        </w:rPr>
        <mc:AlternateContent>
          <mc:Choice Requires="wps">
            <w:drawing>
              <wp:anchor distT="0" distB="0" distL="114299" distR="114299" simplePos="0" relativeHeight="251619328" behindDoc="0" locked="0" layoutInCell="1" allowOverlap="1" wp14:anchorId="3F39BE3D" wp14:editId="25440487">
                <wp:simplePos x="0" y="0"/>
                <wp:positionH relativeFrom="column">
                  <wp:posOffset>3122294</wp:posOffset>
                </wp:positionH>
                <wp:positionV relativeFrom="paragraph">
                  <wp:posOffset>46990</wp:posOffset>
                </wp:positionV>
                <wp:extent cx="0" cy="434975"/>
                <wp:effectExtent l="76200" t="0" r="57150" b="60325"/>
                <wp:wrapSquare wrapText="bothSides"/>
                <wp:docPr id="28" name="直線接點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34975"/>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ADC60C8" id="直線接點 28" o:spid="_x0000_s1026" style="position:absolute;z-index:25161932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45.85pt,3.7pt" to="245.85pt,3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">
                <v:stroke endarrow="block"/>
                <w10:wrap type="square"/>
              </v:line>
            </w:pict>
          </mc:Fallback>
        </mc:AlternateContent>
      </w:r>
    </w:p>
    <w:p w:rsidR="005E39CF" w:rsidRPr="005E39CF" w:rsidRDefault="005E39CF" w:rsidP="005E39CF">
      <w:pPr>
        <w:snapToGrid w:val="0"/>
        <w:spacing w:line="280" w:lineRule="exact"/>
        <w:rPr>
          <w:rFonts w:ascii="標楷體" w:eastAsia="標楷體" w:hAnsi="標楷體" w:cs="Times New Roman"/>
          <w:b/>
          <w:sz w:val="32"/>
          <w:szCs w:val="32"/>
        </w:rPr>
      </w:pPr>
    </w:p>
    <w:p w:rsidR="005E39CF" w:rsidRPr="005E39CF" w:rsidRDefault="005E39CF" w:rsidP="005E39CF">
      <w:pPr>
        <w:snapToGrid w:val="0"/>
        <w:spacing w:line="280" w:lineRule="exact"/>
        <w:rPr>
          <w:rFonts w:ascii="標楷體" w:eastAsia="標楷體" w:hAnsi="標楷體" w:cs="Times New Roman"/>
          <w:b/>
          <w:sz w:val="32"/>
          <w:szCs w:val="32"/>
        </w:rPr>
      </w:pPr>
      <w:r w:rsidRPr="005E39CF">
        <w:rPr>
          <w:rFonts w:ascii="Times New Roman" w:eastAsia="新細明體" w:hAnsi="Times New Roman" w:cs="Times New Roman"/>
          <w:noProof/>
          <w:szCs w:val="24"/>
        </w:rPr>
        <mc:AlternateContent>
          <mc:Choice Requires="wps">
            <w:drawing>
              <wp:anchor distT="0" distB="0" distL="114300" distR="114300" simplePos="0" relativeHeight="251622400" behindDoc="0" locked="0" layoutInCell="1" allowOverlap="1" wp14:anchorId="3D6E64C4" wp14:editId="4F1C961C">
                <wp:simplePos x="0" y="0"/>
                <wp:positionH relativeFrom="column">
                  <wp:posOffset>2150745</wp:posOffset>
                </wp:positionH>
                <wp:positionV relativeFrom="paragraph">
                  <wp:posOffset>148590</wp:posOffset>
                </wp:positionV>
                <wp:extent cx="1952625" cy="571500"/>
                <wp:effectExtent l="0" t="0" r="28575" b="19050"/>
                <wp:wrapSquare wrapText="bothSides"/>
                <wp:docPr id="27" name="矩形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52625" cy="571500"/>
                        </a:xfrm>
                        <a:prstGeom prst="rect">
                          <a:avLst/>
                        </a:prstGeom>
                        <a:solidFill>
                          <a:srgbClr val="FFFFFF"/>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BB371B" w:rsidRDefault="00BB371B" w:rsidP="005E39CF">
                            <w:pPr>
                              <w:spacing w:beforeLines="50" w:before="187" w:line="240" w:lineRule="exact"/>
                              <w:jc w:val="both"/>
                              <w:rPr>
                                <w:rFonts w:ascii="標楷體" w:eastAsia="標楷體" w:hAnsi="標楷體"/>
                              </w:rPr>
                            </w:pPr>
                            <w:r>
                              <w:rPr>
                                <w:rFonts w:ascii="標楷體" w:eastAsia="標楷體" w:hAnsi="標楷體" w:hint="eastAsia"/>
                              </w:rPr>
                              <w:t>2.開立自行收納款項收據</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6E64C4" id="矩形 27" o:spid="_x0000_s1027" style="position:absolute;margin-left:169.35pt;margin-top:11.7pt;width:153.75pt;height:45pt;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">
                <v:textbox>
                  <w:txbxContent>
                    <w:p w:rsidR="00BB371B" w:rsidRDefault="00BB371B" w:rsidP="005E39CF">
                      <w:pPr>
                        <w:spacing w:beforeLines="50" w:before="187" w:line="240" w:lineRule="exact"/>
                        <w:jc w:val="both"/>
                        <w:rPr>
                          <w:rFonts w:ascii="標楷體" w:eastAsia="標楷體" w:hAnsi="標楷體"/>
                        </w:rPr>
                      </w:pPr>
                      <w:r>
                        <w:rPr>
                          <w:rFonts w:ascii="標楷體" w:eastAsia="標楷體" w:hAnsi="標楷體" w:hint="eastAsia"/>
                        </w:rPr>
                        <w:t>2.開立自行收納款項收據</w:t>
                      </w:r>
                    </w:p>
                  </w:txbxContent>
                </v:textbox>
                <w10:wrap type="square"/>
              </v:rect>
            </w:pict>
          </mc:Fallback>
        </mc:AlternateContent>
      </w:r>
    </w:p>
    <w:p w:rsidR="005E39CF" w:rsidRPr="005E39CF" w:rsidRDefault="005E39CF" w:rsidP="005E39CF">
      <w:pPr>
        <w:snapToGrid w:val="0"/>
        <w:spacing w:line="280" w:lineRule="exact"/>
        <w:rPr>
          <w:rFonts w:ascii="標楷體" w:eastAsia="標楷體" w:hAnsi="標楷體" w:cs="Times New Roman"/>
          <w:b/>
          <w:sz w:val="32"/>
          <w:szCs w:val="32"/>
        </w:rPr>
      </w:pPr>
    </w:p>
    <w:p w:rsidR="005E39CF" w:rsidRPr="005E39CF" w:rsidRDefault="005E39CF" w:rsidP="005E39CF">
      <w:pPr>
        <w:snapToGrid w:val="0"/>
        <w:spacing w:line="280" w:lineRule="exact"/>
        <w:rPr>
          <w:rFonts w:ascii="標楷體" w:eastAsia="標楷體" w:hAnsi="標楷體" w:cs="Times New Roman"/>
          <w:b/>
          <w:sz w:val="32"/>
          <w:szCs w:val="32"/>
        </w:rPr>
      </w:pPr>
      <w:r w:rsidRPr="005E39CF">
        <w:rPr>
          <w:rFonts w:ascii="Times New Roman" w:eastAsia="新細明體" w:hAnsi="Times New Roman" w:cs="Times New Roman"/>
          <w:noProof/>
          <w:szCs w:val="24"/>
        </w:rPr>
        <mc:AlternateContent>
          <mc:Choice Requires="wps">
            <w:drawing>
              <wp:anchor distT="0" distB="0" distL="114300" distR="114300" simplePos="0" relativeHeight="251625472" behindDoc="0" locked="0" layoutInCell="1" allowOverlap="1" wp14:anchorId="16B78106" wp14:editId="18DD7649">
                <wp:simplePos x="0" y="0"/>
                <wp:positionH relativeFrom="column">
                  <wp:posOffset>2150745</wp:posOffset>
                </wp:positionH>
                <wp:positionV relativeFrom="paragraph">
                  <wp:posOffset>116840</wp:posOffset>
                </wp:positionV>
                <wp:extent cx="1952625" cy="385445"/>
                <wp:effectExtent l="0" t="0" r="28575" b="14605"/>
                <wp:wrapSquare wrapText="bothSides"/>
                <wp:docPr id="26" name="矩形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52625" cy="385445"/>
                        </a:xfrm>
                        <a:prstGeom prst="rect">
                          <a:avLst/>
                        </a:prstGeom>
                        <a:solidFill>
                          <a:srgbClr val="FFFFFF"/>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BB371B" w:rsidRDefault="00BB371B" w:rsidP="005E39CF">
                            <w:pPr>
                              <w:spacing w:beforeLines="25" w:before="93" w:line="240" w:lineRule="exact"/>
                            </w:pPr>
                            <w:r>
                              <w:rPr>
                                <w:rFonts w:ascii="標楷體" w:eastAsia="標楷體" w:hAnsi="標楷體" w:hint="eastAsia"/>
                              </w:rPr>
                              <w:t>出納管理單位</w:t>
                            </w:r>
                            <w:r>
                              <w:rPr>
                                <w:rFonts w:eastAsia="標楷體" w:hint="eastAsia"/>
                              </w:rPr>
                              <w:t>、使用單位</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B78106" id="矩形 26" o:spid="_x0000_s1028" style="position:absolute;margin-left:169.35pt;margin-top:9.2pt;width:153.75pt;height:30.35pt;z-index:25162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">
                <v:textbox>
                  <w:txbxContent>
                    <w:p w:rsidR="00BB371B" w:rsidRDefault="00BB371B" w:rsidP="005E39CF">
                      <w:pPr>
                        <w:spacing w:beforeLines="25" w:before="93" w:line="240" w:lineRule="exact"/>
                      </w:pPr>
                      <w:r>
                        <w:rPr>
                          <w:rFonts w:ascii="標楷體" w:eastAsia="標楷體" w:hAnsi="標楷體" w:hint="eastAsia"/>
                        </w:rPr>
                        <w:t>出納管理單位</w:t>
                      </w:r>
                      <w:r>
                        <w:rPr>
                          <w:rFonts w:eastAsia="標楷體" w:hint="eastAsia"/>
                        </w:rPr>
                        <w:t>、使用單位</w:t>
                      </w:r>
                    </w:p>
                  </w:txbxContent>
                </v:textbox>
                <w10:wrap type="square"/>
              </v:rect>
            </w:pict>
          </mc:Fallback>
        </mc:AlternateContent>
      </w:r>
    </w:p>
    <w:p w:rsidR="005E39CF" w:rsidRPr="005E39CF" w:rsidRDefault="005E39CF" w:rsidP="005E39CF">
      <w:pPr>
        <w:snapToGrid w:val="0"/>
        <w:spacing w:line="280" w:lineRule="exact"/>
        <w:rPr>
          <w:rFonts w:ascii="標楷體" w:eastAsia="標楷體" w:hAnsi="標楷體" w:cs="Times New Roman"/>
          <w:b/>
          <w:sz w:val="32"/>
          <w:szCs w:val="32"/>
        </w:rPr>
      </w:pPr>
    </w:p>
    <w:p w:rsidR="005E39CF" w:rsidRPr="005E39CF" w:rsidRDefault="005E39CF" w:rsidP="005E39CF">
      <w:pPr>
        <w:snapToGrid w:val="0"/>
        <w:spacing w:line="280" w:lineRule="exact"/>
        <w:rPr>
          <w:rFonts w:ascii="標楷體" w:eastAsia="標楷體" w:hAnsi="標楷體" w:cs="Times New Roman"/>
          <w:b/>
          <w:sz w:val="32"/>
          <w:szCs w:val="32"/>
        </w:rPr>
      </w:pPr>
      <w:r w:rsidRPr="005E39CF">
        <w:rPr>
          <w:rFonts w:ascii="Times New Roman" w:eastAsia="新細明體" w:hAnsi="Times New Roman" w:cs="Times New Roman"/>
          <w:noProof/>
          <w:szCs w:val="24"/>
        </w:rPr>
        <mc:AlternateContent>
          <mc:Choice Requires="wps">
            <w:drawing>
              <wp:anchor distT="0" distB="0" distL="114299" distR="114299" simplePos="0" relativeHeight="251628544" behindDoc="0" locked="0" layoutInCell="1" allowOverlap="1" wp14:anchorId="030F7D5B" wp14:editId="0448AD55">
                <wp:simplePos x="0" y="0"/>
                <wp:positionH relativeFrom="column">
                  <wp:posOffset>3116579</wp:posOffset>
                </wp:positionH>
                <wp:positionV relativeFrom="paragraph">
                  <wp:posOffset>146685</wp:posOffset>
                </wp:positionV>
                <wp:extent cx="5715" cy="414655"/>
                <wp:effectExtent l="0" t="0" r="32385" b="23495"/>
                <wp:wrapSquare wrapText="bothSides"/>
                <wp:docPr id="25" name="直線接點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 cy="414655"/>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F2E0091" id="直線接點 25" o:spid="_x0000_s1026" style="position:absolute;z-index:25162854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45.4pt,11.55pt" to="245.85pt,4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">
                <w10:wrap type="square"/>
              </v:line>
            </w:pict>
          </mc:Fallback>
        </mc:AlternateContent>
      </w:r>
    </w:p>
    <w:p w:rsidR="005E39CF" w:rsidRPr="005E39CF" w:rsidRDefault="005E39CF" w:rsidP="005E39CF">
      <w:pPr>
        <w:snapToGrid w:val="0"/>
        <w:spacing w:line="280" w:lineRule="exact"/>
        <w:rPr>
          <w:rFonts w:ascii="標楷體" w:eastAsia="標楷體" w:hAnsi="標楷體" w:cs="Times New Roman"/>
          <w:b/>
          <w:sz w:val="32"/>
          <w:szCs w:val="32"/>
        </w:rPr>
      </w:pPr>
    </w:p>
    <w:p w:rsidR="005E39CF" w:rsidRPr="005E39CF" w:rsidRDefault="005E39CF" w:rsidP="005E39CF">
      <w:pPr>
        <w:snapToGrid w:val="0"/>
        <w:spacing w:line="280" w:lineRule="exact"/>
        <w:rPr>
          <w:rFonts w:ascii="標楷體" w:eastAsia="標楷體" w:hAnsi="標楷體" w:cs="Times New Roman"/>
          <w:b/>
          <w:sz w:val="32"/>
          <w:szCs w:val="32"/>
        </w:rPr>
      </w:pPr>
    </w:p>
    <w:p w:rsidR="005E39CF" w:rsidRPr="005E39CF" w:rsidRDefault="005E39CF" w:rsidP="005E39CF">
      <w:pPr>
        <w:snapToGrid w:val="0"/>
        <w:spacing w:line="280" w:lineRule="exact"/>
        <w:rPr>
          <w:rFonts w:ascii="標楷體" w:eastAsia="標楷體" w:hAnsi="標楷體" w:cs="Times New Roman"/>
          <w:b/>
          <w:sz w:val="32"/>
          <w:szCs w:val="32"/>
        </w:rPr>
      </w:pPr>
      <w:r w:rsidRPr="005E39CF">
        <w:rPr>
          <w:rFonts w:ascii="Times New Roman" w:eastAsia="新細明體" w:hAnsi="Times New Roman" w:cs="Times New Roman"/>
          <w:noProof/>
          <w:szCs w:val="24"/>
        </w:rPr>
        <mc:AlternateContent>
          <mc:Choice Requires="wps">
            <w:drawing>
              <wp:anchor distT="0" distB="0" distL="114299" distR="114299" simplePos="0" relativeHeight="251637760" behindDoc="0" locked="0" layoutInCell="1" allowOverlap="1" wp14:anchorId="732E3BDE" wp14:editId="4FBBA802">
                <wp:simplePos x="0" y="0"/>
                <wp:positionH relativeFrom="column">
                  <wp:posOffset>3808094</wp:posOffset>
                </wp:positionH>
                <wp:positionV relativeFrom="paragraph">
                  <wp:posOffset>27940</wp:posOffset>
                </wp:positionV>
                <wp:extent cx="0" cy="342900"/>
                <wp:effectExtent l="0" t="0" r="19050" b="19050"/>
                <wp:wrapSquare wrapText="bothSides"/>
                <wp:docPr id="24" name="直線接點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7A8541A" id="直線接點 24" o:spid="_x0000_s1026" style="position:absolute;z-index:25163776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99.85pt,2.2pt" to="299.85pt,2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">
                <w10:wrap type="square"/>
              </v:line>
            </w:pict>
          </mc:Fallback>
        </mc:AlternateContent>
      </w:r>
      <w:r w:rsidRPr="005E39CF">
        <w:rPr>
          <w:rFonts w:ascii="Times New Roman" w:eastAsia="新細明體" w:hAnsi="Times New Roman" w:cs="Times New Roman"/>
          <w:noProof/>
          <w:szCs w:val="24"/>
        </w:rPr>
        <mc:AlternateContent>
          <mc:Choice Requires="wps">
            <w:drawing>
              <wp:anchor distT="0" distB="0" distL="114299" distR="114299" simplePos="0" relativeHeight="251634688" behindDoc="0" locked="0" layoutInCell="1" allowOverlap="1" wp14:anchorId="6D292A5E" wp14:editId="5F4B4997">
                <wp:simplePos x="0" y="0"/>
                <wp:positionH relativeFrom="column">
                  <wp:posOffset>1636394</wp:posOffset>
                </wp:positionH>
                <wp:positionV relativeFrom="paragraph">
                  <wp:posOffset>27940</wp:posOffset>
                </wp:positionV>
                <wp:extent cx="0" cy="685165"/>
                <wp:effectExtent l="76200" t="0" r="95250" b="57785"/>
                <wp:wrapSquare wrapText="bothSides"/>
                <wp:docPr id="23" name="直線接點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85165"/>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25C86A5" id="直線接點 23" o:spid="_x0000_s1026" style="position:absolute;z-index:25163468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28.85pt,2.2pt" to="128.85pt,5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">
                <v:stroke endarrow="block"/>
                <w10:wrap type="square"/>
              </v:line>
            </w:pict>
          </mc:Fallback>
        </mc:AlternateContent>
      </w:r>
      <w:r w:rsidRPr="005E39CF">
        <w:rPr>
          <w:rFonts w:ascii="Times New Roman" w:eastAsia="新細明體" w:hAnsi="Times New Roman" w:cs="Times New Roman"/>
          <w:noProof/>
          <w:szCs w:val="24"/>
        </w:rPr>
        <mc:AlternateContent>
          <mc:Choice Requires="wps">
            <w:drawing>
              <wp:anchor distT="4294967295" distB="4294967295" distL="114300" distR="114300" simplePos="0" relativeHeight="251631616" behindDoc="0" locked="0" layoutInCell="1" allowOverlap="1" wp14:anchorId="6652FFD8" wp14:editId="192DE114">
                <wp:simplePos x="0" y="0"/>
                <wp:positionH relativeFrom="column">
                  <wp:posOffset>1636395</wp:posOffset>
                </wp:positionH>
                <wp:positionV relativeFrom="paragraph">
                  <wp:posOffset>27939</wp:posOffset>
                </wp:positionV>
                <wp:extent cx="2171700" cy="0"/>
                <wp:effectExtent l="0" t="0" r="19050" b="19050"/>
                <wp:wrapSquare wrapText="bothSides"/>
                <wp:docPr id="22" name="直線接點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1717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676F633" id="直線接點 22" o:spid="_x0000_s1026" style="position:absolute;flip:y;z-index:2516316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8.85pt,2.2pt" to="299.85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">
                <w10:wrap type="square"/>
              </v:line>
            </w:pict>
          </mc:Fallback>
        </mc:AlternateContent>
      </w:r>
    </w:p>
    <w:p w:rsidR="005E39CF" w:rsidRPr="005E39CF" w:rsidRDefault="005E39CF" w:rsidP="005E39CF">
      <w:pPr>
        <w:snapToGrid w:val="0"/>
        <w:spacing w:line="280" w:lineRule="exact"/>
        <w:rPr>
          <w:rFonts w:ascii="標楷體" w:eastAsia="標楷體" w:hAnsi="標楷體" w:cs="Times New Roman"/>
          <w:b/>
          <w:sz w:val="32"/>
          <w:szCs w:val="32"/>
        </w:rPr>
      </w:pPr>
      <w:r w:rsidRPr="005E39CF">
        <w:rPr>
          <w:rFonts w:ascii="Times New Roman" w:eastAsia="新細明體" w:hAnsi="Times New Roman" w:cs="Times New Roman"/>
          <w:noProof/>
          <w:szCs w:val="24"/>
        </w:rPr>
        <mc:AlternateContent>
          <mc:Choice Requires="wps">
            <w:drawing>
              <wp:anchor distT="0" distB="0" distL="114299" distR="114299" simplePos="0" relativeHeight="251646976" behindDoc="0" locked="0" layoutInCell="1" allowOverlap="1" wp14:anchorId="10208D6B" wp14:editId="4BDDEA7B">
                <wp:simplePos x="0" y="0"/>
                <wp:positionH relativeFrom="column">
                  <wp:posOffset>4596764</wp:posOffset>
                </wp:positionH>
                <wp:positionV relativeFrom="paragraph">
                  <wp:posOffset>177165</wp:posOffset>
                </wp:positionV>
                <wp:extent cx="0" cy="343535"/>
                <wp:effectExtent l="76200" t="0" r="76200" b="56515"/>
                <wp:wrapSquare wrapText="bothSides"/>
                <wp:docPr id="21" name="直線接點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3535"/>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E97E282" id="直線接點 21" o:spid="_x0000_s1026" style="position:absolute;z-index:25164697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61.95pt,13.95pt" to="361.95pt,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">
                <v:stroke endarrow="block"/>
                <w10:wrap type="square"/>
              </v:line>
            </w:pict>
          </mc:Fallback>
        </mc:AlternateContent>
      </w:r>
      <w:r w:rsidRPr="005E39CF">
        <w:rPr>
          <w:rFonts w:ascii="Times New Roman" w:eastAsia="新細明體" w:hAnsi="Times New Roman" w:cs="Times New Roman"/>
          <w:noProof/>
          <w:szCs w:val="24"/>
        </w:rPr>
        <mc:AlternateContent>
          <mc:Choice Requires="wps">
            <w:drawing>
              <wp:anchor distT="0" distB="0" distL="114299" distR="114299" simplePos="0" relativeHeight="251643904" behindDoc="0" locked="0" layoutInCell="1" allowOverlap="1" wp14:anchorId="1B795BC2" wp14:editId="19C1EA9C">
                <wp:simplePos x="0" y="0"/>
                <wp:positionH relativeFrom="column">
                  <wp:posOffset>3120389</wp:posOffset>
                </wp:positionH>
                <wp:positionV relativeFrom="paragraph">
                  <wp:posOffset>164465</wp:posOffset>
                </wp:positionV>
                <wp:extent cx="0" cy="342265"/>
                <wp:effectExtent l="76200" t="0" r="76200" b="57785"/>
                <wp:wrapSquare wrapText="bothSides"/>
                <wp:docPr id="20" name="直線接點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265"/>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5C32329" id="直線接點 20" o:spid="_x0000_s1026" style="position:absolute;z-index:25164390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45.7pt,12.95pt" to="245.7pt,3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">
                <v:stroke endarrow="block"/>
                <w10:wrap type="square"/>
              </v:line>
            </w:pict>
          </mc:Fallback>
        </mc:AlternateContent>
      </w:r>
      <w:r w:rsidRPr="005E39CF">
        <w:rPr>
          <w:rFonts w:ascii="Times New Roman" w:eastAsia="新細明體" w:hAnsi="Times New Roman" w:cs="Times New Roman"/>
          <w:noProof/>
          <w:szCs w:val="24"/>
        </w:rPr>
        <mc:AlternateContent>
          <mc:Choice Requires="wps">
            <w:drawing>
              <wp:anchor distT="0" distB="0" distL="114300" distR="114300" simplePos="0" relativeHeight="251640832" behindDoc="0" locked="0" layoutInCell="1" allowOverlap="1" wp14:anchorId="3F5220F0" wp14:editId="4CC66EDA">
                <wp:simplePos x="0" y="0"/>
                <wp:positionH relativeFrom="column">
                  <wp:posOffset>3116580</wp:posOffset>
                </wp:positionH>
                <wp:positionV relativeFrom="paragraph">
                  <wp:posOffset>161925</wp:posOffset>
                </wp:positionV>
                <wp:extent cx="1485900" cy="1270"/>
                <wp:effectExtent l="0" t="0" r="19050" b="36830"/>
                <wp:wrapNone/>
                <wp:docPr id="19" name="直線接點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485900" cy="127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49E9A8C" id="直線接點 19" o:spid="_x0000_s1026" style="position:absolute;flip:y;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5.4pt,12.75pt" to="362.4pt,1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"/>
            </w:pict>
          </mc:Fallback>
        </mc:AlternateContent>
      </w:r>
    </w:p>
    <w:p w:rsidR="005E39CF" w:rsidRPr="005E39CF" w:rsidRDefault="005E39CF" w:rsidP="005E39CF">
      <w:pPr>
        <w:snapToGrid w:val="0"/>
        <w:spacing w:line="280" w:lineRule="exact"/>
        <w:rPr>
          <w:rFonts w:ascii="標楷體" w:eastAsia="標楷體" w:hAnsi="標楷體" w:cs="Times New Roman"/>
          <w:b/>
          <w:sz w:val="32"/>
          <w:szCs w:val="32"/>
        </w:rPr>
      </w:pPr>
      <w:r w:rsidRPr="005E39CF">
        <w:rPr>
          <w:rFonts w:ascii="Times New Roman" w:eastAsia="新細明體" w:hAnsi="Times New Roman" w:cs="Times New Roman"/>
          <w:noProof/>
          <w:szCs w:val="24"/>
        </w:rPr>
        <mc:AlternateContent>
          <mc:Choice Requires="wps">
            <w:drawing>
              <wp:anchor distT="0" distB="0" distL="114300" distR="114300" simplePos="0" relativeHeight="251653120" behindDoc="0" locked="0" layoutInCell="1" allowOverlap="1" wp14:anchorId="73978EF6" wp14:editId="1854778B">
                <wp:simplePos x="0" y="0"/>
                <wp:positionH relativeFrom="column">
                  <wp:posOffset>2554605</wp:posOffset>
                </wp:positionH>
                <wp:positionV relativeFrom="paragraph">
                  <wp:posOffset>147320</wp:posOffset>
                </wp:positionV>
                <wp:extent cx="1257300" cy="524510"/>
                <wp:effectExtent l="0" t="0" r="19050" b="27940"/>
                <wp:wrapNone/>
                <wp:docPr id="17" name="矩形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0" cy="524510"/>
                        </a:xfrm>
                        <a:prstGeom prst="rect">
                          <a:avLst/>
                        </a:prstGeom>
                        <a:solidFill>
                          <a:srgbClr val="FFFFFF"/>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BB371B" w:rsidRDefault="00BB371B" w:rsidP="005E39CF">
                            <w:pPr>
                              <w:spacing w:beforeLines="50" w:before="187" w:line="240" w:lineRule="exact"/>
                              <w:ind w:left="475" w:hangingChars="198" w:hanging="475"/>
                              <w:jc w:val="both"/>
                              <w:rPr>
                                <w:rFonts w:ascii="標楷體" w:eastAsia="標楷體" w:hAnsi="標楷體"/>
                              </w:rPr>
                            </w:pPr>
                            <w:r>
                              <w:rPr>
                                <w:rFonts w:ascii="標楷體" w:eastAsia="標楷體" w:hAnsi="標楷體" w:hint="eastAsia"/>
                              </w:rPr>
                              <w:t>3.2未使用擬作廢收據</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978EF6" id="矩形 17" o:spid="_x0000_s1029" style="position:absolute;margin-left:201.15pt;margin-top:11.6pt;width:99pt;height:41.3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">
                <v:textbox>
                  <w:txbxContent>
                    <w:p w:rsidR="00BB371B" w:rsidRDefault="00BB371B" w:rsidP="005E39CF">
                      <w:pPr>
                        <w:spacing w:beforeLines="50" w:before="187" w:line="240" w:lineRule="exact"/>
                        <w:ind w:left="475" w:hangingChars="198" w:hanging="475"/>
                        <w:jc w:val="both"/>
                        <w:rPr>
                          <w:rFonts w:ascii="標楷體" w:eastAsia="標楷體" w:hAnsi="標楷體"/>
                        </w:rPr>
                      </w:pPr>
                      <w:r>
                        <w:rPr>
                          <w:rFonts w:ascii="標楷體" w:eastAsia="標楷體" w:hAnsi="標楷體" w:hint="eastAsia"/>
                        </w:rPr>
                        <w:t>3.2未使用擬作廢收據</w:t>
                      </w:r>
                    </w:p>
                  </w:txbxContent>
                </v:textbox>
              </v:rect>
            </w:pict>
          </mc:Fallback>
        </mc:AlternateContent>
      </w:r>
      <w:r w:rsidRPr="005E39CF">
        <w:rPr>
          <w:rFonts w:ascii="Times New Roman" w:eastAsia="新細明體" w:hAnsi="Times New Roman" w:cs="Times New Roman"/>
          <w:noProof/>
          <w:szCs w:val="24"/>
        </w:rPr>
        <mc:AlternateContent>
          <mc:Choice Requires="wps">
            <w:drawing>
              <wp:anchor distT="0" distB="0" distL="114300" distR="114300" simplePos="0" relativeHeight="251650048" behindDoc="0" locked="0" layoutInCell="1" allowOverlap="1" wp14:anchorId="7B7AD2DA" wp14:editId="31F800B7">
                <wp:simplePos x="0" y="0"/>
                <wp:positionH relativeFrom="column">
                  <wp:posOffset>925830</wp:posOffset>
                </wp:positionH>
                <wp:positionV relativeFrom="paragraph">
                  <wp:posOffset>156845</wp:posOffset>
                </wp:positionV>
                <wp:extent cx="1514475" cy="685800"/>
                <wp:effectExtent l="0" t="0" r="28575" b="19050"/>
                <wp:wrapNone/>
                <wp:docPr id="18" name="矩形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4475" cy="685800"/>
                        </a:xfrm>
                        <a:prstGeom prst="rect">
                          <a:avLst/>
                        </a:prstGeom>
                        <a:solidFill>
                          <a:srgbClr val="FFFFFF"/>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BB371B" w:rsidRDefault="00BB371B" w:rsidP="005E39CF">
                            <w:pPr>
                              <w:spacing w:line="240" w:lineRule="exact"/>
                              <w:ind w:left="425" w:hangingChars="177" w:hanging="425"/>
                              <w:jc w:val="both"/>
                              <w:rPr>
                                <w:rFonts w:ascii="標楷體" w:eastAsia="標楷體" w:hAnsi="標楷體"/>
                              </w:rPr>
                            </w:pPr>
                            <w:r>
                              <w:rPr>
                                <w:rFonts w:ascii="標楷體" w:eastAsia="標楷體" w:hAnsi="標楷體" w:hint="eastAsia"/>
                              </w:rPr>
                              <w:t>3.1彙解各項收入款時，填寫收款收據字軌號碼</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7AD2DA" id="矩形 18" o:spid="_x0000_s1030" style="position:absolute;margin-left:72.9pt;margin-top:12.35pt;width:119.25pt;height:54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">
                <v:textbox>
                  <w:txbxContent>
                    <w:p w:rsidR="00BB371B" w:rsidRDefault="00BB371B" w:rsidP="005E39CF">
                      <w:pPr>
                        <w:spacing w:line="240" w:lineRule="exact"/>
                        <w:ind w:left="425" w:hangingChars="177" w:hanging="425"/>
                        <w:jc w:val="both"/>
                        <w:rPr>
                          <w:rFonts w:ascii="標楷體" w:eastAsia="標楷體" w:hAnsi="標楷體"/>
                        </w:rPr>
                      </w:pPr>
                      <w:r>
                        <w:rPr>
                          <w:rFonts w:ascii="標楷體" w:eastAsia="標楷體" w:hAnsi="標楷體" w:hint="eastAsia"/>
                        </w:rPr>
                        <w:t>3.1彙解各項收入款時，填寫收款收據字軌號碼</w:t>
                      </w:r>
                    </w:p>
                  </w:txbxContent>
                </v:textbox>
              </v:rect>
            </w:pict>
          </mc:Fallback>
        </mc:AlternateContent>
      </w:r>
      <w:r w:rsidRPr="005E39CF">
        <w:rPr>
          <w:rFonts w:ascii="Times New Roman" w:eastAsia="新細明體" w:hAnsi="Times New Roman" w:cs="Times New Roman"/>
          <w:noProof/>
          <w:szCs w:val="24"/>
        </w:rPr>
        <mc:AlternateContent>
          <mc:Choice Requires="wps">
            <w:drawing>
              <wp:anchor distT="0" distB="0" distL="114300" distR="114300" simplePos="0" relativeHeight="251656192" behindDoc="0" locked="0" layoutInCell="1" allowOverlap="1" wp14:anchorId="12402834" wp14:editId="4252FD73">
                <wp:simplePos x="0" y="0"/>
                <wp:positionH relativeFrom="column">
                  <wp:posOffset>3945255</wp:posOffset>
                </wp:positionH>
                <wp:positionV relativeFrom="paragraph">
                  <wp:posOffset>156845</wp:posOffset>
                </wp:positionV>
                <wp:extent cx="1257300" cy="685800"/>
                <wp:effectExtent l="0" t="0" r="19050" b="19050"/>
                <wp:wrapNone/>
                <wp:docPr id="16" name="矩形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0" cy="685800"/>
                        </a:xfrm>
                        <a:prstGeom prst="rect">
                          <a:avLst/>
                        </a:prstGeom>
                        <a:solidFill>
                          <a:srgbClr val="FFFFFF"/>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BB371B" w:rsidRDefault="00BB371B" w:rsidP="005E39CF">
                            <w:pPr>
                              <w:spacing w:beforeLines="50" w:before="187" w:line="240" w:lineRule="exact"/>
                              <w:ind w:left="432" w:hangingChars="180" w:hanging="432"/>
                              <w:rPr>
                                <w:rFonts w:ascii="標楷體" w:eastAsia="標楷體" w:hAnsi="標楷體"/>
                              </w:rPr>
                            </w:pPr>
                            <w:r>
                              <w:rPr>
                                <w:rFonts w:ascii="標楷體" w:eastAsia="標楷體" w:hAnsi="標楷體" w:hint="eastAsia"/>
                              </w:rPr>
                              <w:t>3.3已使用擬作廢收據</w:t>
                            </w:r>
                          </w:p>
                          <w:p w:rsidR="00BB371B" w:rsidRDefault="00BB371B" w:rsidP="005E39CF">
                            <w:pPr>
                              <w:spacing w:beforeLines="50" w:before="187"/>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402834" id="矩形 16" o:spid="_x0000_s1031" style="position:absolute;margin-left:310.65pt;margin-top:12.35pt;width:99pt;height:54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">
                <v:textbox>
                  <w:txbxContent>
                    <w:p w:rsidR="00BB371B" w:rsidRDefault="00BB371B" w:rsidP="005E39CF">
                      <w:pPr>
                        <w:spacing w:beforeLines="50" w:before="187" w:line="240" w:lineRule="exact"/>
                        <w:ind w:left="432" w:hangingChars="180" w:hanging="432"/>
                        <w:rPr>
                          <w:rFonts w:ascii="標楷體" w:eastAsia="標楷體" w:hAnsi="標楷體"/>
                        </w:rPr>
                      </w:pPr>
                      <w:r>
                        <w:rPr>
                          <w:rFonts w:ascii="標楷體" w:eastAsia="標楷體" w:hAnsi="標楷體" w:hint="eastAsia"/>
                        </w:rPr>
                        <w:t>3.3已使用擬作廢收據</w:t>
                      </w:r>
                    </w:p>
                    <w:p w:rsidR="00BB371B" w:rsidRDefault="00BB371B" w:rsidP="005E39CF">
                      <w:pPr>
                        <w:spacing w:beforeLines="50" w:before="187"/>
                      </w:pPr>
                    </w:p>
                  </w:txbxContent>
                </v:textbox>
              </v:rect>
            </w:pict>
          </mc:Fallback>
        </mc:AlternateContent>
      </w:r>
    </w:p>
    <w:p w:rsidR="005E39CF" w:rsidRPr="005E39CF" w:rsidRDefault="005E39CF" w:rsidP="005E39CF">
      <w:pPr>
        <w:snapToGrid w:val="0"/>
        <w:spacing w:line="280" w:lineRule="exact"/>
        <w:rPr>
          <w:rFonts w:ascii="標楷體" w:eastAsia="標楷體" w:hAnsi="標楷體" w:cs="Times New Roman"/>
          <w:b/>
          <w:sz w:val="32"/>
          <w:szCs w:val="32"/>
        </w:rPr>
      </w:pPr>
    </w:p>
    <w:p w:rsidR="005E39CF" w:rsidRPr="005E39CF" w:rsidRDefault="005E39CF" w:rsidP="005E39CF">
      <w:pPr>
        <w:snapToGrid w:val="0"/>
        <w:spacing w:line="280" w:lineRule="exact"/>
        <w:rPr>
          <w:rFonts w:ascii="標楷體" w:eastAsia="標楷體" w:hAnsi="標楷體" w:cs="Times New Roman"/>
          <w:b/>
          <w:sz w:val="32"/>
          <w:szCs w:val="32"/>
        </w:rPr>
      </w:pPr>
    </w:p>
    <w:p w:rsidR="005E39CF" w:rsidRPr="005E39CF" w:rsidRDefault="005E39CF" w:rsidP="005E39CF">
      <w:pPr>
        <w:snapToGrid w:val="0"/>
        <w:spacing w:line="280" w:lineRule="exact"/>
        <w:rPr>
          <w:rFonts w:ascii="標楷體" w:eastAsia="標楷體" w:hAnsi="標楷體" w:cs="Times New Roman"/>
          <w:b/>
          <w:sz w:val="32"/>
          <w:szCs w:val="32"/>
        </w:rPr>
      </w:pPr>
      <w:r w:rsidRPr="005E39CF">
        <w:rPr>
          <w:rFonts w:ascii="Times New Roman" w:eastAsia="新細明體" w:hAnsi="Times New Roman" w:cs="Times New Roman"/>
          <w:noProof/>
          <w:szCs w:val="24"/>
        </w:rPr>
        <mc:AlternateContent>
          <mc:Choice Requires="wps">
            <w:drawing>
              <wp:anchor distT="0" distB="0" distL="114300" distR="114300" simplePos="0" relativeHeight="251662336" behindDoc="0" locked="0" layoutInCell="1" allowOverlap="1" wp14:anchorId="04D20537" wp14:editId="081EB9B1">
                <wp:simplePos x="0" y="0"/>
                <wp:positionH relativeFrom="column">
                  <wp:posOffset>2552700</wp:posOffset>
                </wp:positionH>
                <wp:positionV relativeFrom="paragraph">
                  <wp:posOffset>127000</wp:posOffset>
                </wp:positionV>
                <wp:extent cx="1257300" cy="386715"/>
                <wp:effectExtent l="0" t="0" r="19050" b="13335"/>
                <wp:wrapNone/>
                <wp:docPr id="14" name="矩形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0" cy="386715"/>
                        </a:xfrm>
                        <a:prstGeom prst="rect">
                          <a:avLst/>
                        </a:prstGeom>
                        <a:solidFill>
                          <a:srgbClr val="FFFFFF"/>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BB371B" w:rsidRDefault="00BB371B" w:rsidP="005E39CF">
                            <w:pPr>
                              <w:spacing w:beforeLines="25" w:before="93" w:line="300" w:lineRule="exact"/>
                              <w:jc w:val="center"/>
                            </w:pPr>
                            <w:r>
                              <w:rPr>
                                <w:rFonts w:eastAsia="標楷體" w:hint="eastAsia"/>
                              </w:rPr>
                              <w:t>會計單位</w:t>
                            </w:r>
                          </w:p>
                          <w:p w:rsidR="00BB371B" w:rsidRDefault="00BB371B" w:rsidP="005E39CF">
                            <w:pPr>
                              <w:rPr>
                                <w:rFonts w:ascii="標楷體" w:eastAsia="標楷體" w:hAnsi="標楷體"/>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D20537" id="矩形 14" o:spid="_x0000_s1032" style="position:absolute;margin-left:201pt;margin-top:10pt;width:99pt;height:30.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">
                <v:textbox>
                  <w:txbxContent>
                    <w:p w:rsidR="00BB371B" w:rsidRDefault="00BB371B" w:rsidP="005E39CF">
                      <w:pPr>
                        <w:spacing w:beforeLines="25" w:before="93" w:line="300" w:lineRule="exact"/>
                        <w:jc w:val="center"/>
                      </w:pPr>
                      <w:r>
                        <w:rPr>
                          <w:rFonts w:eastAsia="標楷體" w:hint="eastAsia"/>
                        </w:rPr>
                        <w:t>會計單位</w:t>
                      </w:r>
                    </w:p>
                    <w:p w:rsidR="00BB371B" w:rsidRDefault="00BB371B" w:rsidP="005E39CF">
                      <w:pPr>
                        <w:rPr>
                          <w:rFonts w:ascii="標楷體" w:eastAsia="標楷體" w:hAnsi="標楷體"/>
                        </w:rPr>
                      </w:pPr>
                    </w:p>
                  </w:txbxContent>
                </v:textbox>
              </v:rect>
            </w:pict>
          </mc:Fallback>
        </mc:AlternateContent>
      </w:r>
      <w:r w:rsidRPr="005E39CF">
        <w:rPr>
          <w:rFonts w:ascii="Times New Roman" w:eastAsia="新細明體" w:hAnsi="Times New Roman" w:cs="Times New Roman"/>
          <w:noProof/>
          <w:szCs w:val="24"/>
        </w:rPr>
        <mc:AlternateContent>
          <mc:Choice Requires="wps">
            <w:drawing>
              <wp:anchor distT="0" distB="0" distL="114300" distR="114300" simplePos="0" relativeHeight="251665408" behindDoc="0" locked="0" layoutInCell="1" allowOverlap="1" wp14:anchorId="1DC6834F" wp14:editId="63A83687">
                <wp:simplePos x="0" y="0"/>
                <wp:positionH relativeFrom="column">
                  <wp:posOffset>3945255</wp:posOffset>
                </wp:positionH>
                <wp:positionV relativeFrom="paragraph">
                  <wp:posOffset>138430</wp:posOffset>
                </wp:positionV>
                <wp:extent cx="1257300" cy="457200"/>
                <wp:effectExtent l="0" t="0" r="19050" b="19050"/>
                <wp:wrapNone/>
                <wp:docPr id="13" name="矩形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0" cy="457200"/>
                        </a:xfrm>
                        <a:prstGeom prst="rect">
                          <a:avLst/>
                        </a:prstGeom>
                        <a:solidFill>
                          <a:srgbClr val="FFFFFF"/>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BB371B" w:rsidRDefault="00BB371B" w:rsidP="005E39CF">
                            <w:pPr>
                              <w:spacing w:line="240" w:lineRule="exact"/>
                              <w:jc w:val="both"/>
                            </w:pPr>
                            <w:r>
                              <w:rPr>
                                <w:rFonts w:ascii="標楷體" w:eastAsia="標楷體" w:hAnsi="標楷體" w:hint="eastAsia"/>
                              </w:rPr>
                              <w:t>出納管理單位、</w:t>
                            </w:r>
                            <w:r>
                              <w:rPr>
                                <w:rFonts w:eastAsia="標楷體" w:hint="eastAsia"/>
                              </w:rPr>
                              <w:t>使用單位</w:t>
                            </w:r>
                            <w:r>
                              <w:rPr>
                                <w:rFonts w:eastAsia="標楷體" w:hint="eastAsia"/>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C6834F" id="矩形 13" o:spid="_x0000_s1033" style="position:absolute;margin-left:310.65pt;margin-top:10.9pt;width:99pt;height:3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">
                <v:textbox>
                  <w:txbxContent>
                    <w:p w:rsidR="00BB371B" w:rsidRDefault="00BB371B" w:rsidP="005E39CF">
                      <w:pPr>
                        <w:spacing w:line="240" w:lineRule="exact"/>
                        <w:jc w:val="both"/>
                      </w:pPr>
                      <w:r>
                        <w:rPr>
                          <w:rFonts w:ascii="標楷體" w:eastAsia="標楷體" w:hAnsi="標楷體" w:hint="eastAsia"/>
                        </w:rPr>
                        <w:t>出納管理單位、</w:t>
                      </w:r>
                      <w:r>
                        <w:rPr>
                          <w:rFonts w:eastAsia="標楷體" w:hint="eastAsia"/>
                        </w:rPr>
                        <w:t>使用單位</w:t>
                      </w:r>
                      <w:r>
                        <w:rPr>
                          <w:rFonts w:eastAsia="標楷體" w:hint="eastAsia"/>
                        </w:rPr>
                        <w:t xml:space="preserve">  </w:t>
                      </w:r>
                    </w:p>
                  </w:txbxContent>
                </v:textbox>
              </v:rect>
            </w:pict>
          </mc:Fallback>
        </mc:AlternateContent>
      </w:r>
    </w:p>
    <w:p w:rsidR="005E39CF" w:rsidRPr="005E39CF" w:rsidRDefault="005E39CF" w:rsidP="005E39CF">
      <w:pPr>
        <w:snapToGrid w:val="0"/>
        <w:spacing w:line="280" w:lineRule="exact"/>
        <w:rPr>
          <w:rFonts w:ascii="標楷體" w:eastAsia="標楷體" w:hAnsi="標楷體" w:cs="Times New Roman"/>
          <w:b/>
          <w:sz w:val="32"/>
          <w:szCs w:val="32"/>
        </w:rPr>
      </w:pPr>
      <w:r w:rsidRPr="005E39CF">
        <w:rPr>
          <w:rFonts w:ascii="Times New Roman" w:eastAsia="新細明體" w:hAnsi="Times New Roman" w:cs="Times New Roman"/>
          <w:noProof/>
          <w:szCs w:val="24"/>
        </w:rPr>
        <mc:AlternateContent>
          <mc:Choice Requires="wps">
            <w:drawing>
              <wp:anchor distT="0" distB="0" distL="114300" distR="114300" simplePos="0" relativeHeight="251659264" behindDoc="0" locked="0" layoutInCell="1" allowOverlap="1" wp14:anchorId="4740C829" wp14:editId="1B4BB50C">
                <wp:simplePos x="0" y="0"/>
                <wp:positionH relativeFrom="column">
                  <wp:posOffset>920115</wp:posOffset>
                </wp:positionH>
                <wp:positionV relativeFrom="paragraph">
                  <wp:posOffset>2540</wp:posOffset>
                </wp:positionV>
                <wp:extent cx="1514475" cy="457200"/>
                <wp:effectExtent l="0" t="0" r="28575" b="19050"/>
                <wp:wrapNone/>
                <wp:docPr id="12" name="矩形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4475" cy="457200"/>
                        </a:xfrm>
                        <a:prstGeom prst="rect">
                          <a:avLst/>
                        </a:prstGeom>
                        <a:solidFill>
                          <a:srgbClr val="FFFFFF"/>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BB371B" w:rsidRDefault="00BB371B" w:rsidP="005E39CF">
                            <w:pPr>
                              <w:spacing w:line="240" w:lineRule="exact"/>
                            </w:pPr>
                            <w:r>
                              <w:rPr>
                                <w:rFonts w:ascii="標楷體" w:eastAsia="標楷體" w:hAnsi="標楷體" w:hint="eastAsia"/>
                              </w:rPr>
                              <w:t>出納管理單位</w:t>
                            </w:r>
                            <w:r>
                              <w:rPr>
                                <w:rFonts w:eastAsia="標楷體" w:hint="eastAsia"/>
                              </w:rPr>
                              <w:t>、使用單位</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40C829" id="矩形 12" o:spid="_x0000_s1034" style="position:absolute;margin-left:72.45pt;margin-top:.2pt;width:119.25pt;height: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">
                <v:textbox>
                  <w:txbxContent>
                    <w:p w:rsidR="00BB371B" w:rsidRDefault="00BB371B" w:rsidP="005E39CF">
                      <w:pPr>
                        <w:spacing w:line="240" w:lineRule="exact"/>
                      </w:pPr>
                      <w:r>
                        <w:rPr>
                          <w:rFonts w:ascii="標楷體" w:eastAsia="標楷體" w:hAnsi="標楷體" w:hint="eastAsia"/>
                        </w:rPr>
                        <w:t>出納管理單位</w:t>
                      </w:r>
                      <w:r>
                        <w:rPr>
                          <w:rFonts w:eastAsia="標楷體" w:hint="eastAsia"/>
                        </w:rPr>
                        <w:t>、使用單位</w:t>
                      </w:r>
                    </w:p>
                  </w:txbxContent>
                </v:textbox>
              </v:rect>
            </w:pict>
          </mc:Fallback>
        </mc:AlternateContent>
      </w:r>
    </w:p>
    <w:p w:rsidR="005E39CF" w:rsidRPr="005E39CF" w:rsidRDefault="005E39CF" w:rsidP="005E39CF">
      <w:pPr>
        <w:snapToGrid w:val="0"/>
        <w:spacing w:line="280" w:lineRule="exact"/>
        <w:rPr>
          <w:rFonts w:ascii="標楷體" w:eastAsia="標楷體" w:hAnsi="標楷體" w:cs="Times New Roman"/>
          <w:b/>
          <w:sz w:val="32"/>
          <w:szCs w:val="32"/>
        </w:rPr>
      </w:pPr>
    </w:p>
    <w:p w:rsidR="005E39CF" w:rsidRPr="005E39CF" w:rsidRDefault="005E39CF" w:rsidP="005E39CF">
      <w:pPr>
        <w:snapToGrid w:val="0"/>
        <w:spacing w:line="280" w:lineRule="exact"/>
        <w:rPr>
          <w:rFonts w:ascii="標楷體" w:eastAsia="標楷體" w:hAnsi="標楷體" w:cs="Times New Roman"/>
          <w:b/>
          <w:sz w:val="32"/>
          <w:szCs w:val="32"/>
        </w:rPr>
      </w:pPr>
      <w:r w:rsidRPr="005E39CF">
        <w:rPr>
          <w:rFonts w:ascii="Times New Roman" w:eastAsia="新細明體" w:hAnsi="Times New Roman" w:cs="Times New Roman"/>
          <w:noProof/>
          <w:szCs w:val="24"/>
        </w:rPr>
        <mc:AlternateContent>
          <mc:Choice Requires="wpg">
            <w:drawing>
              <wp:anchor distT="0" distB="0" distL="114300" distR="114300" simplePos="0" relativeHeight="251615232" behindDoc="0" locked="0" layoutInCell="1" allowOverlap="1" wp14:anchorId="426D5345" wp14:editId="77204399">
                <wp:simplePos x="0" y="0"/>
                <wp:positionH relativeFrom="column">
                  <wp:posOffset>3124200</wp:posOffset>
                </wp:positionH>
                <wp:positionV relativeFrom="paragraph">
                  <wp:posOffset>24130</wp:posOffset>
                </wp:positionV>
                <wp:extent cx="1485900" cy="685800"/>
                <wp:effectExtent l="0" t="0" r="19050" b="57150"/>
                <wp:wrapSquare wrapText="bothSides"/>
                <wp:docPr id="4" name="群組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5900" cy="685800"/>
                          <a:chOff x="0" y="0"/>
                          <a:chExt cx="1485900" cy="685800"/>
                        </a:xfrm>
                      </wpg:grpSpPr>
                      <wps:wsp>
                        <wps:cNvPr id="8" name="直線接點 11"/>
                        <wps:cNvCnPr>
                          <a:cxnSpLocks noChangeShapeType="1"/>
                        </wps:cNvCnPr>
                        <wps:spPr bwMode="auto">
                          <a:xfrm>
                            <a:off x="800100" y="342900"/>
                            <a:ext cx="0" cy="34290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9" name="直線接點 13"/>
                        <wps:cNvCnPr>
                          <a:cxnSpLocks noChangeShapeType="1"/>
                        </wps:cNvCnPr>
                        <wps:spPr bwMode="auto">
                          <a:xfrm>
                            <a:off x="0" y="0"/>
                            <a:ext cx="0" cy="3429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0" name="直線接點 14"/>
                        <wps:cNvCnPr>
                          <a:cxnSpLocks noChangeShapeType="1"/>
                        </wps:cNvCnPr>
                        <wps:spPr bwMode="auto">
                          <a:xfrm>
                            <a:off x="1485900" y="0"/>
                            <a:ext cx="0" cy="3429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1" name="直線接點 12"/>
                        <wps:cNvCnPr>
                          <a:cxnSpLocks noChangeShapeType="1"/>
                        </wps:cNvCnPr>
                        <wps:spPr bwMode="auto">
                          <a:xfrm>
                            <a:off x="0" y="342900"/>
                            <a:ext cx="14859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w14:anchorId="1EF29577" id="群組 4" o:spid="_x0000_s1026" style="position:absolute;margin-left:246pt;margin-top:1.9pt;width:117pt;height:54pt;z-index:251615232" coordsize="14859,68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">
                <v:line id="直線接點 11" o:spid="_x0000_s1027" style="position:absolute;visibility:visible;mso-wrap-style:square" from="8001,3429" to="8001,68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">
                  <v:stroke endarrow="block"/>
                </v:line>
                <v:line id="直線接點 13" o:spid="_x0000_s1028" style="position:absolute;visibility:visible;mso-wrap-style:square" from="0,0" to="0,34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"/>
                <v:line id="直線接點 14" o:spid="_x0000_s1029" style="position:absolute;visibility:visible;mso-wrap-style:square" from="14859,0" to="14859,34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"/>
                <v:line id="直線接點 12" o:spid="_x0000_s1030" style="position:absolute;visibility:visible;mso-wrap-style:square" from="0,3429" to="14859,34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"/>
                <w10:wrap type="square"/>
              </v:group>
            </w:pict>
          </mc:Fallback>
        </mc:AlternateContent>
      </w:r>
      <w:r w:rsidRPr="005E39CF">
        <w:rPr>
          <w:rFonts w:ascii="Times New Roman" w:eastAsia="新細明體" w:hAnsi="Times New Roman" w:cs="Times New Roman"/>
          <w:noProof/>
          <w:szCs w:val="24"/>
        </w:rPr>
        <mc:AlternateContent>
          <mc:Choice Requires="wps">
            <w:drawing>
              <wp:anchor distT="0" distB="0" distL="114298" distR="114298" simplePos="0" relativeHeight="251668480" behindDoc="0" locked="0" layoutInCell="1" allowOverlap="1" wp14:anchorId="2BCE3401" wp14:editId="20ADC1BD">
                <wp:simplePos x="0" y="0"/>
                <wp:positionH relativeFrom="column">
                  <wp:posOffset>1703069</wp:posOffset>
                </wp:positionH>
                <wp:positionV relativeFrom="paragraph">
                  <wp:posOffset>123190</wp:posOffset>
                </wp:positionV>
                <wp:extent cx="0" cy="685800"/>
                <wp:effectExtent l="76200" t="0" r="95250" b="57150"/>
                <wp:wrapNone/>
                <wp:docPr id="15" name="直線接點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8580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FD97F12" id="直線接點 15" o:spid="_x0000_s1026" style="position:absolute;z-index:251668480;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from="134.1pt,9.7pt" to="134.1pt,6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">
                <v:stroke endarrow="block"/>
              </v:line>
            </w:pict>
          </mc:Fallback>
        </mc:AlternateContent>
      </w:r>
    </w:p>
    <w:p w:rsidR="005E39CF" w:rsidRPr="005E39CF" w:rsidRDefault="005E39CF" w:rsidP="005E39CF">
      <w:pPr>
        <w:snapToGrid w:val="0"/>
        <w:spacing w:beforeLines="50" w:before="187"/>
        <w:ind w:leftChars="1875" w:left="4500"/>
        <w:rPr>
          <w:rFonts w:ascii="標楷體" w:eastAsia="標楷體" w:hAnsi="標楷體" w:cs="Times New Roman"/>
          <w:b/>
          <w:sz w:val="32"/>
          <w:szCs w:val="32"/>
        </w:rPr>
      </w:pPr>
    </w:p>
    <w:p w:rsidR="005E39CF" w:rsidRPr="005E39CF" w:rsidRDefault="005E39CF" w:rsidP="005E39CF">
      <w:pPr>
        <w:snapToGrid w:val="0"/>
        <w:spacing w:beforeLines="50" w:before="187"/>
        <w:ind w:leftChars="1875" w:left="4500"/>
        <w:rPr>
          <w:rFonts w:ascii="標楷體" w:eastAsia="標楷體" w:hAnsi="標楷體" w:cs="Times New Roman"/>
          <w:b/>
          <w:sz w:val="32"/>
          <w:szCs w:val="32"/>
        </w:rPr>
      </w:pPr>
      <w:r w:rsidRPr="005E39CF">
        <w:rPr>
          <w:rFonts w:ascii="Times New Roman" w:eastAsia="新細明體" w:hAnsi="Times New Roman" w:cs="Times New Roman"/>
          <w:noProof/>
          <w:szCs w:val="24"/>
        </w:rPr>
        <mc:AlternateContent>
          <mc:Choice Requires="wps">
            <w:drawing>
              <wp:anchor distT="0" distB="0" distL="114300" distR="114300" simplePos="0" relativeHeight="251681792" behindDoc="0" locked="0" layoutInCell="1" allowOverlap="1" wp14:anchorId="44EE2C0D" wp14:editId="001CD800">
                <wp:simplePos x="0" y="0"/>
                <wp:positionH relativeFrom="column">
                  <wp:posOffset>925830</wp:posOffset>
                </wp:positionH>
                <wp:positionV relativeFrom="paragraph">
                  <wp:posOffset>295910</wp:posOffset>
                </wp:positionV>
                <wp:extent cx="1628775" cy="644525"/>
                <wp:effectExtent l="0" t="0" r="28575" b="22225"/>
                <wp:wrapNone/>
                <wp:docPr id="54" name="流程圖: 結束點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28775" cy="644525"/>
                        </a:xfrm>
                        <a:prstGeom prst="flowChartTerminator">
                          <a:avLst/>
                        </a:prstGeom>
                        <a:solidFill>
                          <a:srgbClr val="FFFFFF"/>
                        </a:solidFill>
                        <a:ln w="9525">
                          <a:solidFill>
                            <a:srgbClr val="000000"/>
                          </a:solidFill>
                          <a:miter lim="800000"/>
                          <a:headEnd/>
                          <a:tailEnd/>
                        </a:ln>
                      </wps:spPr>
                      <wps:txbx>
                        <w:txbxContent>
                          <w:p w:rsidR="00BB371B" w:rsidRPr="00FE153B" w:rsidRDefault="00BB371B" w:rsidP="005E39CF">
                            <w:pPr>
                              <w:spacing w:line="240" w:lineRule="atLeast"/>
                              <w:ind w:left="425" w:hangingChars="177" w:hanging="425"/>
                              <w:rPr>
                                <w:rFonts w:ascii="標楷體" w:eastAsia="標楷體" w:hAnsi="標楷體"/>
                              </w:rPr>
                            </w:pPr>
                            <w:r>
                              <w:rPr>
                                <w:rFonts w:ascii="標楷體" w:eastAsia="標楷體" w:hAnsi="標楷體" w:hint="eastAsia"/>
                              </w:rPr>
                              <w:t>4.1依</w:t>
                            </w:r>
                            <w:r w:rsidRPr="00DD6CF1">
                              <w:rPr>
                                <w:rFonts w:ascii="標楷體" w:eastAsia="標楷體" w:hAnsi="標楷體" w:hint="eastAsia"/>
                                <w:color w:val="000000"/>
                              </w:rPr>
                              <w:t>AT01</w:t>
                            </w:r>
                            <w:r w:rsidRPr="008C4D7E">
                              <w:rPr>
                                <w:rFonts w:ascii="標楷體" w:eastAsia="標楷體" w:hAnsi="標楷體" w:hint="eastAsia"/>
                              </w:rPr>
                              <w:t>自行收納</w:t>
                            </w:r>
                            <w:r>
                              <w:rPr>
                                <w:rFonts w:ascii="標楷體" w:eastAsia="標楷體" w:hAnsi="標楷體" w:hint="eastAsia"/>
                              </w:rPr>
                              <w:t>收款作業辦理</w:t>
                            </w:r>
                          </w:p>
                        </w:txbxContent>
                      </wps:txbx>
                      <wps:bodyPr vertOverflow="clip" wrap="square" lIns="0" tIns="0" rIns="0" bIns="0" anchor="t" upright="1">
                        <a:noAutofit/>
                      </wps:bodyPr>
                    </wps:wsp>
                  </a:graphicData>
                </a:graphic>
                <wp14:sizeRelH relativeFrom="margin">
                  <wp14:pctWidth>0</wp14:pctWidth>
                </wp14:sizeRelH>
                <wp14:sizeRelV relativeFrom="margin">
                  <wp14:pctHeight>0</wp14:pctHeight>
                </wp14:sizeRelV>
              </wp:anchor>
            </w:drawing>
          </mc:Choice>
          <mc:Fallback>
            <w:pict>
              <v:shape w14:anchorId="44EE2C0D" id="流程圖: 結束點 54" o:spid="_x0000_s1035" type="#_x0000_t116" style="position:absolute;left:0;text-align:left;margin-left:72.9pt;margin-top:23.3pt;width:128.25pt;height:50.7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">
                <v:textbox inset="0,0,0,0">
                  <w:txbxContent>
                    <w:p w:rsidR="00BB371B" w:rsidRPr="00FE153B" w:rsidRDefault="00BB371B" w:rsidP="005E39CF">
                      <w:pPr>
                        <w:spacing w:line="240" w:lineRule="atLeast"/>
                        <w:ind w:left="425" w:hangingChars="177" w:hanging="425"/>
                        <w:rPr>
                          <w:rFonts w:ascii="標楷體" w:eastAsia="標楷體" w:hAnsi="標楷體"/>
                        </w:rPr>
                      </w:pPr>
                      <w:r>
                        <w:rPr>
                          <w:rFonts w:ascii="標楷體" w:eastAsia="標楷體" w:hAnsi="標楷體" w:hint="eastAsia"/>
                        </w:rPr>
                        <w:t>4.1依</w:t>
                      </w:r>
                      <w:r w:rsidRPr="00DD6CF1">
                        <w:rPr>
                          <w:rFonts w:ascii="標楷體" w:eastAsia="標楷體" w:hAnsi="標楷體" w:hint="eastAsia"/>
                          <w:color w:val="000000"/>
                        </w:rPr>
                        <w:t>AT01</w:t>
                      </w:r>
                      <w:r w:rsidRPr="008C4D7E">
                        <w:rPr>
                          <w:rFonts w:ascii="標楷體" w:eastAsia="標楷體" w:hAnsi="標楷體" w:hint="eastAsia"/>
                        </w:rPr>
                        <w:t>自行收納</w:t>
                      </w:r>
                      <w:r>
                        <w:rPr>
                          <w:rFonts w:ascii="標楷體" w:eastAsia="標楷體" w:hAnsi="標楷體" w:hint="eastAsia"/>
                        </w:rPr>
                        <w:t>收款作業辦理</w:t>
                      </w:r>
                    </w:p>
                  </w:txbxContent>
                </v:textbox>
              </v:shape>
            </w:pict>
          </mc:Fallback>
        </mc:AlternateContent>
      </w:r>
      <w:r w:rsidRPr="005E39CF">
        <w:rPr>
          <w:rFonts w:ascii="Times New Roman" w:eastAsia="新細明體" w:hAnsi="Times New Roman" w:cs="Times New Roman"/>
          <w:noProof/>
          <w:szCs w:val="24"/>
        </w:rPr>
        <mc:AlternateContent>
          <mc:Choice Requires="wps">
            <w:drawing>
              <wp:anchor distT="0" distB="0" distL="114300" distR="114300" simplePos="0" relativeHeight="251691008" behindDoc="0" locked="0" layoutInCell="1" allowOverlap="1" wp14:anchorId="6D973357" wp14:editId="5C998B6A">
                <wp:simplePos x="0" y="0"/>
                <wp:positionH relativeFrom="column">
                  <wp:posOffset>2813685</wp:posOffset>
                </wp:positionH>
                <wp:positionV relativeFrom="paragraph">
                  <wp:posOffset>33655</wp:posOffset>
                </wp:positionV>
                <wp:extent cx="2162175" cy="1009650"/>
                <wp:effectExtent l="0" t="0" r="28575" b="19050"/>
                <wp:wrapNone/>
                <wp:docPr id="6" name="矩形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62175" cy="1009650"/>
                        </a:xfrm>
                        <a:prstGeom prst="rect">
                          <a:avLst/>
                        </a:prstGeom>
                        <a:solidFill>
                          <a:srgbClr val="FFFFFF"/>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BB371B" w:rsidRDefault="00BB371B" w:rsidP="005E39CF">
                            <w:pPr>
                              <w:spacing w:beforeLines="50" w:before="187" w:line="260" w:lineRule="exact"/>
                              <w:ind w:left="432" w:hangingChars="180" w:hanging="432"/>
                              <w:rPr>
                                <w:rFonts w:ascii="標楷體" w:eastAsia="標楷體" w:hAnsi="標楷體"/>
                              </w:rPr>
                            </w:pPr>
                            <w:r>
                              <w:rPr>
                                <w:rFonts w:ascii="標楷體" w:eastAsia="標楷體" w:hAnsi="標楷體" w:hint="eastAsia"/>
                              </w:rPr>
                              <w:t>4.2列表紀錄起訖號碼，截角作廢並妥善保管備查，至屆滿保存年限後，陳請該管上級機關同意。</w:t>
                            </w:r>
                          </w:p>
                          <w:p w:rsidR="00BB371B" w:rsidRDefault="00BB371B" w:rsidP="005E39CF">
                            <w:pPr>
                              <w:spacing w:beforeLines="50" w:before="187"/>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6D973357" id="矩形 6" o:spid="_x0000_s1036" style="position:absolute;left:0;text-align:left;margin-left:221.55pt;margin-top:2.65pt;width:170.25pt;height:79.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">
                <v:textbox>
                  <w:txbxContent>
                    <w:p w:rsidR="00BB371B" w:rsidRDefault="00BB371B" w:rsidP="005E39CF">
                      <w:pPr>
                        <w:spacing w:beforeLines="50" w:before="187" w:line="260" w:lineRule="exact"/>
                        <w:ind w:left="432" w:hangingChars="180" w:hanging="432"/>
                        <w:rPr>
                          <w:rFonts w:ascii="標楷體" w:eastAsia="標楷體" w:hAnsi="標楷體"/>
                        </w:rPr>
                      </w:pPr>
                      <w:r>
                        <w:rPr>
                          <w:rFonts w:ascii="標楷體" w:eastAsia="標楷體" w:hAnsi="標楷體" w:hint="eastAsia"/>
                        </w:rPr>
                        <w:t>4.2列表紀錄起訖號碼，截角作廢並妥善保管備查，至屆滿保存年限後，陳請該管上級機關同意。</w:t>
                      </w:r>
                    </w:p>
                    <w:p w:rsidR="00BB371B" w:rsidRDefault="00BB371B" w:rsidP="005E39CF">
                      <w:pPr>
                        <w:spacing w:beforeLines="50" w:before="187"/>
                      </w:pPr>
                    </w:p>
                  </w:txbxContent>
                </v:textbox>
              </v:rect>
            </w:pict>
          </mc:Fallback>
        </mc:AlternateContent>
      </w:r>
    </w:p>
    <w:p w:rsidR="005E39CF" w:rsidRPr="005E39CF" w:rsidRDefault="005E39CF" w:rsidP="005E39CF">
      <w:pPr>
        <w:snapToGrid w:val="0"/>
        <w:spacing w:beforeLines="50" w:before="187"/>
        <w:ind w:leftChars="1875" w:left="4500"/>
        <w:rPr>
          <w:rFonts w:ascii="標楷體" w:eastAsia="標楷體" w:hAnsi="標楷體" w:cs="Times New Roman"/>
          <w:b/>
          <w:sz w:val="32"/>
          <w:szCs w:val="32"/>
        </w:rPr>
      </w:pPr>
    </w:p>
    <w:p w:rsidR="005E39CF" w:rsidRPr="005E39CF" w:rsidRDefault="005E39CF" w:rsidP="005E39CF">
      <w:pPr>
        <w:snapToGrid w:val="0"/>
        <w:spacing w:beforeLines="50" w:before="187"/>
        <w:ind w:leftChars="1875" w:left="4500"/>
        <w:rPr>
          <w:rFonts w:ascii="標楷體" w:eastAsia="標楷體" w:hAnsi="標楷體" w:cs="Times New Roman"/>
          <w:b/>
          <w:sz w:val="32"/>
          <w:szCs w:val="32"/>
        </w:rPr>
      </w:pPr>
      <w:r w:rsidRPr="005E39CF">
        <w:rPr>
          <w:rFonts w:ascii="Times New Roman" w:eastAsia="新細明體" w:hAnsi="Times New Roman" w:cs="Times New Roman"/>
          <w:noProof/>
          <w:szCs w:val="24"/>
        </w:rPr>
        <mc:AlternateContent>
          <mc:Choice Requires="wps">
            <w:drawing>
              <wp:anchor distT="0" distB="0" distL="114300" distR="114300" simplePos="0" relativeHeight="251694080" behindDoc="0" locked="0" layoutInCell="1" allowOverlap="1" wp14:anchorId="09863E7F" wp14:editId="7E185192">
                <wp:simplePos x="0" y="0"/>
                <wp:positionH relativeFrom="column">
                  <wp:posOffset>2813685</wp:posOffset>
                </wp:positionH>
                <wp:positionV relativeFrom="paragraph">
                  <wp:posOffset>182880</wp:posOffset>
                </wp:positionV>
                <wp:extent cx="2162175" cy="270510"/>
                <wp:effectExtent l="0" t="0" r="28575" b="15240"/>
                <wp:wrapNone/>
                <wp:docPr id="7" name="矩形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62175" cy="270510"/>
                        </a:xfrm>
                        <a:prstGeom prst="rect">
                          <a:avLst/>
                        </a:prstGeom>
                        <a:solidFill>
                          <a:srgbClr val="FFFFFF"/>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BB371B" w:rsidRDefault="00BB371B" w:rsidP="005E39CF">
                            <w:pPr>
                              <w:spacing w:line="240" w:lineRule="exact"/>
                              <w:jc w:val="center"/>
                            </w:pPr>
                            <w:r>
                              <w:rPr>
                                <w:rFonts w:ascii="標楷體" w:eastAsia="標楷體" w:hAnsi="標楷體" w:hint="eastAsia"/>
                              </w:rPr>
                              <w:t>出納管理單位、</w:t>
                            </w:r>
                            <w:r>
                              <w:rPr>
                                <w:rFonts w:eastAsia="標楷體" w:hint="eastAsia"/>
                              </w:rPr>
                              <w:t>使用單位</w:t>
                            </w:r>
                          </w:p>
                        </w:txbxContent>
                      </wps:txbx>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09863E7F" id="矩形 7" o:spid="_x0000_s1037" style="position:absolute;left:0;text-align:left;margin-left:221.55pt;margin-top:14.4pt;width:170.25pt;height:21.3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">
                <v:textbox>
                  <w:txbxContent>
                    <w:p w:rsidR="00BB371B" w:rsidRDefault="00BB371B" w:rsidP="005E39CF">
                      <w:pPr>
                        <w:spacing w:line="240" w:lineRule="exact"/>
                        <w:jc w:val="center"/>
                      </w:pPr>
                      <w:r>
                        <w:rPr>
                          <w:rFonts w:ascii="標楷體" w:eastAsia="標楷體" w:hAnsi="標楷體" w:hint="eastAsia"/>
                        </w:rPr>
                        <w:t>出納管理單位、</w:t>
                      </w:r>
                      <w:r>
                        <w:rPr>
                          <w:rFonts w:eastAsia="標楷體" w:hint="eastAsia"/>
                        </w:rPr>
                        <w:t>使用單位</w:t>
                      </w:r>
                    </w:p>
                  </w:txbxContent>
                </v:textbox>
              </v:rect>
            </w:pict>
          </mc:Fallback>
        </mc:AlternateContent>
      </w:r>
    </w:p>
    <w:p w:rsidR="005E39CF" w:rsidRPr="005E39CF" w:rsidRDefault="005E39CF" w:rsidP="005E39CF">
      <w:pPr>
        <w:snapToGrid w:val="0"/>
        <w:spacing w:beforeLines="50" w:before="187"/>
        <w:ind w:leftChars="1875" w:left="4500"/>
        <w:rPr>
          <w:rFonts w:ascii="標楷體" w:eastAsia="標楷體" w:hAnsi="標楷體" w:cs="Times New Roman"/>
          <w:b/>
          <w:sz w:val="32"/>
          <w:szCs w:val="32"/>
        </w:rPr>
      </w:pPr>
      <w:r w:rsidRPr="005E39CF">
        <w:rPr>
          <w:rFonts w:ascii="Times New Roman" w:eastAsia="新細明體" w:hAnsi="Times New Roman" w:cs="Times New Roman"/>
          <w:noProof/>
          <w:szCs w:val="24"/>
        </w:rPr>
        <mc:AlternateContent>
          <mc:Choice Requires="wps">
            <w:drawing>
              <wp:anchor distT="0" distB="0" distL="114298" distR="114298" simplePos="0" relativeHeight="251684864" behindDoc="0" locked="0" layoutInCell="1" allowOverlap="1" wp14:anchorId="05FE3A2A" wp14:editId="050A14EF">
                <wp:simplePos x="0" y="0"/>
                <wp:positionH relativeFrom="column">
                  <wp:posOffset>3935729</wp:posOffset>
                </wp:positionH>
                <wp:positionV relativeFrom="paragraph">
                  <wp:posOffset>109220</wp:posOffset>
                </wp:positionV>
                <wp:extent cx="0" cy="342900"/>
                <wp:effectExtent l="76200" t="0" r="76200" b="57150"/>
                <wp:wrapSquare wrapText="bothSides"/>
                <wp:docPr id="3" name="直線接點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39F596E" id="直線接點 3" o:spid="_x0000_s1026" style="position:absolute;z-index:251684864;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from="309.9pt,8.6pt" to="309.9pt,3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">
                <v:stroke endarrow="block"/>
                <w10:wrap type="square"/>
              </v:line>
            </w:pict>
          </mc:Fallback>
        </mc:AlternateContent>
      </w:r>
    </w:p>
    <w:p w:rsidR="005E39CF" w:rsidRPr="005E39CF" w:rsidRDefault="005E39CF" w:rsidP="005E39CF">
      <w:pPr>
        <w:snapToGrid w:val="0"/>
        <w:spacing w:beforeLines="50" w:before="187"/>
        <w:ind w:leftChars="1875" w:left="4500"/>
        <w:rPr>
          <w:rFonts w:ascii="標楷體" w:eastAsia="標楷體" w:hAnsi="標楷體" w:cs="Times New Roman"/>
          <w:b/>
          <w:sz w:val="32"/>
          <w:szCs w:val="32"/>
        </w:rPr>
      </w:pPr>
      <w:r w:rsidRPr="005E39CF">
        <w:rPr>
          <w:rFonts w:ascii="Times New Roman" w:eastAsia="新細明體" w:hAnsi="Times New Roman" w:cs="Times New Roman"/>
          <w:noProof/>
          <w:szCs w:val="24"/>
        </w:rPr>
        <mc:AlternateContent>
          <mc:Choice Requires="wps">
            <w:drawing>
              <wp:anchor distT="0" distB="0" distL="114300" distR="114300" simplePos="0" relativeHeight="251687936" behindDoc="0" locked="0" layoutInCell="1" allowOverlap="1" wp14:anchorId="6ED1C6B9" wp14:editId="00C1A65D">
                <wp:simplePos x="0" y="0"/>
                <wp:positionH relativeFrom="column">
                  <wp:posOffset>3451860</wp:posOffset>
                </wp:positionH>
                <wp:positionV relativeFrom="paragraph">
                  <wp:posOffset>119380</wp:posOffset>
                </wp:positionV>
                <wp:extent cx="981075" cy="356235"/>
                <wp:effectExtent l="0" t="0" r="28575" b="24765"/>
                <wp:wrapNone/>
                <wp:docPr id="5" name="流程圖: 結束點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1075" cy="356235"/>
                        </a:xfrm>
                        <a:prstGeom prst="flowChartTerminator">
                          <a:avLst/>
                        </a:prstGeom>
                        <a:solidFill>
                          <a:srgbClr val="FFFFFF"/>
                        </a:solidFill>
                        <a:ln w="9525">
                          <a:solidFill>
                            <a:srgbClr val="000000"/>
                          </a:solidFill>
                          <a:miter lim="800000"/>
                          <a:headEnd/>
                          <a:tailEnd/>
                        </a:ln>
                      </wps:spPr>
                      <wps:txbx>
                        <w:txbxContent>
                          <w:p w:rsidR="00BB371B" w:rsidRDefault="00BB371B" w:rsidP="005E39CF">
                            <w:pPr>
                              <w:spacing w:line="240" w:lineRule="atLeast"/>
                              <w:ind w:left="425" w:hangingChars="177" w:hanging="425"/>
                              <w:jc w:val="center"/>
                              <w:rPr>
                                <w:rFonts w:ascii="標楷體" w:eastAsia="標楷體" w:hAnsi="標楷體"/>
                              </w:rPr>
                            </w:pPr>
                            <w:r>
                              <w:rPr>
                                <w:rFonts w:ascii="標楷體" w:eastAsia="標楷體" w:hAnsi="標楷體" w:hint="eastAsia"/>
                              </w:rPr>
                              <w:t>5.銷毀</w:t>
                            </w:r>
                          </w:p>
                        </w:txbxContent>
                      </wps:txbx>
                      <wps:bodyPr vertOverflow="clip" wrap="square" lIns="0" tIns="0" rIns="0" bIns="0" anchor="t" upright="1">
                        <a:noAutofit/>
                      </wps:bodyPr>
                    </wps:wsp>
                  </a:graphicData>
                </a:graphic>
                <wp14:sizeRelH relativeFrom="margin">
                  <wp14:pctWidth>0</wp14:pctWidth>
                </wp14:sizeRelH>
                <wp14:sizeRelV relativeFrom="margin">
                  <wp14:pctHeight>0</wp14:pctHeight>
                </wp14:sizeRelV>
              </wp:anchor>
            </w:drawing>
          </mc:Choice>
          <mc:Fallback>
            <w:pict>
              <v:shape w14:anchorId="6ED1C6B9" id="流程圖: 結束點 5" o:spid="_x0000_s1038" type="#_x0000_t116" style="position:absolute;left:0;text-align:left;margin-left:271.8pt;margin-top:9.4pt;width:77.25pt;height:28.0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">
                <v:textbox inset="0,0,0,0">
                  <w:txbxContent>
                    <w:p w:rsidR="00BB371B" w:rsidRDefault="00BB371B" w:rsidP="005E39CF">
                      <w:pPr>
                        <w:spacing w:line="240" w:lineRule="atLeast"/>
                        <w:ind w:left="425" w:hangingChars="177" w:hanging="425"/>
                        <w:jc w:val="center"/>
                        <w:rPr>
                          <w:rFonts w:ascii="標楷體" w:eastAsia="標楷體" w:hAnsi="標楷體"/>
                        </w:rPr>
                      </w:pPr>
                      <w:r>
                        <w:rPr>
                          <w:rFonts w:ascii="標楷體" w:eastAsia="標楷體" w:hAnsi="標楷體" w:hint="eastAsia"/>
                        </w:rPr>
                        <w:t>5.銷毀</w:t>
                      </w:r>
                    </w:p>
                  </w:txbxContent>
                </v:textbox>
              </v:shape>
            </w:pict>
          </mc:Fallback>
        </mc:AlternateContent>
      </w:r>
    </w:p>
    <w:p w:rsidR="005E39CF" w:rsidRPr="005E39CF" w:rsidRDefault="005E39CF" w:rsidP="005E39CF">
      <w:pPr>
        <w:snapToGrid w:val="0"/>
        <w:spacing w:beforeLines="50" w:before="187"/>
        <w:ind w:leftChars="1875" w:left="4500"/>
        <w:rPr>
          <w:rFonts w:ascii="標楷體" w:eastAsia="標楷體" w:hAnsi="標楷體" w:cs="Times New Roman"/>
          <w:b/>
          <w:sz w:val="32"/>
          <w:szCs w:val="32"/>
        </w:rPr>
      </w:pPr>
    </w:p>
    <w:p w:rsidR="00985A3D" w:rsidRDefault="00985A3D" w:rsidP="005E39CF">
      <w:pPr>
        <w:snapToGrid w:val="0"/>
        <w:spacing w:beforeLines="50" w:before="187"/>
        <w:ind w:leftChars="1875" w:left="4500"/>
        <w:rPr>
          <w:rFonts w:ascii="標楷體" w:eastAsia="標楷體" w:hAnsi="標楷體" w:cs="Times New Roman"/>
          <w:b/>
          <w:sz w:val="32"/>
          <w:szCs w:val="32"/>
        </w:rPr>
      </w:pPr>
    </w:p>
    <w:p w:rsidR="005E39CF" w:rsidRPr="005E39CF" w:rsidRDefault="005E39CF" w:rsidP="005E39CF">
      <w:pPr>
        <w:snapToGrid w:val="0"/>
        <w:spacing w:beforeLines="50" w:before="187"/>
        <w:ind w:leftChars="1875" w:left="4500"/>
        <w:rPr>
          <w:rFonts w:ascii="標楷體" w:eastAsia="標楷體" w:hAnsi="標楷體" w:cs="Times New Roman"/>
          <w:b/>
          <w:sz w:val="32"/>
          <w:szCs w:val="32"/>
        </w:rPr>
      </w:pPr>
      <w:r w:rsidRPr="005E39CF">
        <w:rPr>
          <w:rFonts w:ascii="Times New Roman" w:eastAsia="新細明體" w:hAnsi="Times New Roman" w:cs="Times New Roman"/>
          <w:noProof/>
          <w:szCs w:val="24"/>
        </w:rPr>
        <mc:AlternateContent>
          <mc:Choice Requires="wps">
            <w:drawing>
              <wp:anchor distT="0" distB="0" distL="114300" distR="114300" simplePos="0" relativeHeight="251675648" behindDoc="0" locked="0" layoutInCell="1" allowOverlap="1" wp14:anchorId="2017FAB4" wp14:editId="52F998B8">
                <wp:simplePos x="0" y="0"/>
                <wp:positionH relativeFrom="column">
                  <wp:posOffset>-3086100</wp:posOffset>
                </wp:positionH>
                <wp:positionV relativeFrom="paragraph">
                  <wp:posOffset>685800</wp:posOffset>
                </wp:positionV>
                <wp:extent cx="1257300" cy="342900"/>
                <wp:effectExtent l="0" t="0" r="0" b="0"/>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B371B" w:rsidRDefault="00BB371B" w:rsidP="005E39CF">
                            <w:pPr>
                              <w:jc w:val="center"/>
                            </w:pPr>
                            <w:r>
                              <w:rPr>
                                <w:rFonts w:hint="eastAsia"/>
                              </w:rPr>
                              <w:t>AA08-3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017FAB4" id="_x0000_t202" coordsize="21600,21600" o:spt="202" path="m,l,21600r21600,l21600,xe">
                <v:stroke joinstyle="miter"/>
                <v:path gradientshapeok="t" o:connecttype="rect"/>
              </v:shapetype>
              <v:shape id="文字方塊 2" o:spid="_x0000_s1039" type="#_x0000_t202" style="position:absolute;left:0;text-align:left;margin-left:-243pt;margin-top:54pt;width:99pt;height:27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" filled="f" stroked="f">
                <v:textbox>
                  <w:txbxContent>
                    <w:p w:rsidR="00BB371B" w:rsidRDefault="00BB371B" w:rsidP="005E39CF">
                      <w:pPr>
                        <w:jc w:val="center"/>
                      </w:pPr>
                      <w:r>
                        <w:rPr>
                          <w:rFonts w:hint="eastAsia"/>
                        </w:rPr>
                        <w:t>AA08-3</w:t>
                      </w:r>
                    </w:p>
                  </w:txbxContent>
                </v:textbox>
              </v:shape>
            </w:pict>
          </mc:Fallback>
        </mc:AlternateContent>
      </w:r>
      <w:r w:rsidRPr="005E39CF">
        <w:rPr>
          <w:rFonts w:ascii="Times New Roman" w:eastAsia="新細明體" w:hAnsi="Times New Roman" w:cs="Times New Roman"/>
          <w:noProof/>
          <w:szCs w:val="24"/>
        </w:rPr>
        <mc:AlternateContent>
          <mc:Choice Requires="wps">
            <w:drawing>
              <wp:anchor distT="0" distB="0" distL="114300" distR="114300" simplePos="0" relativeHeight="251672576" behindDoc="0" locked="0" layoutInCell="1" allowOverlap="1" wp14:anchorId="4C649B34" wp14:editId="4AA2FFA5">
                <wp:simplePos x="0" y="0"/>
                <wp:positionH relativeFrom="column">
                  <wp:posOffset>-4763770</wp:posOffset>
                </wp:positionH>
                <wp:positionV relativeFrom="paragraph">
                  <wp:posOffset>452120</wp:posOffset>
                </wp:positionV>
                <wp:extent cx="1257300" cy="342900"/>
                <wp:effectExtent l="0" t="0" r="0" b="0"/>
                <wp:wrapNone/>
                <wp:docPr id="1"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B371B" w:rsidRDefault="00BB371B" w:rsidP="005E39CF">
                            <w:pPr>
                              <w:jc w:val="center"/>
                            </w:pPr>
                            <w:r>
                              <w:rPr>
                                <w:rFonts w:hint="eastAsia"/>
                              </w:rPr>
                              <w:t>AA08-3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649B34" id="文字方塊 1" o:spid="_x0000_s1040" type="#_x0000_t202" style="position:absolute;left:0;text-align:left;margin-left:-375.1pt;margin-top:35.6pt;width:99pt;height:2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" filled="f" stroked="f">
                <v:textbox>
                  <w:txbxContent>
                    <w:p w:rsidR="00BB371B" w:rsidRDefault="00BB371B" w:rsidP="005E39CF">
                      <w:pPr>
                        <w:jc w:val="center"/>
                      </w:pPr>
                      <w:r>
                        <w:rPr>
                          <w:rFonts w:hint="eastAsia"/>
                        </w:rPr>
                        <w:t>AA08-3</w:t>
                      </w:r>
                    </w:p>
                  </w:txbxContent>
                </v:textbox>
              </v:shape>
            </w:pict>
          </mc:Fallback>
        </mc:AlternateContent>
      </w:r>
    </w:p>
    <w:p w:rsidR="005E39CF" w:rsidRDefault="005E39CF" w:rsidP="006B591C">
      <w:pPr>
        <w:rPr>
          <w:rFonts w:ascii="標楷體" w:eastAsia="標楷體" w:hAnsi="標楷體"/>
          <w:sz w:val="28"/>
          <w:szCs w:val="28"/>
        </w:rPr>
      </w:pPr>
    </w:p>
    <w:p w:rsidR="005E39CF" w:rsidRPr="005E39CF" w:rsidRDefault="00992E9D" w:rsidP="005E39CF">
      <w:pPr>
        <w:tabs>
          <w:tab w:val="left" w:pos="5220"/>
        </w:tabs>
        <w:adjustRightInd w:val="0"/>
        <w:snapToGrid w:val="0"/>
        <w:spacing w:line="400" w:lineRule="exact"/>
        <w:jc w:val="center"/>
        <w:rPr>
          <w:rFonts w:ascii="標楷體" w:eastAsia="標楷體" w:hAnsi="標楷體" w:cs="Times New Roman"/>
          <w:b/>
          <w:sz w:val="32"/>
          <w:szCs w:val="32"/>
          <w:lang w:val="x-none" w:eastAsia="x-none"/>
        </w:rPr>
      </w:pPr>
      <w:r>
        <w:rPr>
          <w:rFonts w:ascii="標楷體" w:eastAsia="標楷體" w:hAnsi="標楷體" w:cs="Times New Roman" w:hint="eastAsia"/>
          <w:b/>
          <w:sz w:val="32"/>
          <w:szCs w:val="32"/>
          <w:lang w:val="x-none"/>
        </w:rPr>
        <w:lastRenderedPageBreak/>
        <w:t>新北高中</w:t>
      </w:r>
      <w:r w:rsidR="005E39CF" w:rsidRPr="005E39CF">
        <w:rPr>
          <w:rFonts w:ascii="標楷體" w:eastAsia="標楷體" w:hAnsi="標楷體" w:cs="Times New Roman" w:hint="eastAsia"/>
          <w:b/>
          <w:sz w:val="32"/>
          <w:szCs w:val="32"/>
          <w:lang w:val="x-none" w:eastAsia="x-none"/>
        </w:rPr>
        <w:t>作業流程說明表</w:t>
      </w:r>
    </w:p>
    <w:tbl>
      <w:tblPr>
        <w:tblW w:w="92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288"/>
        <w:gridCol w:w="7920"/>
      </w:tblGrid>
      <w:tr w:rsidR="005E39CF" w:rsidRPr="005E39CF" w:rsidTr="000510EA">
        <w:trPr>
          <w:trHeight w:val="480"/>
        </w:trPr>
        <w:tc>
          <w:tcPr>
            <w:tcW w:w="1288" w:type="dxa"/>
          </w:tcPr>
          <w:p w:rsidR="005E39CF" w:rsidRPr="005E39CF" w:rsidRDefault="005E39CF" w:rsidP="005E39CF">
            <w:pPr>
              <w:snapToGrid w:val="0"/>
              <w:spacing w:line="400" w:lineRule="exact"/>
              <w:jc w:val="center"/>
              <w:rPr>
                <w:rFonts w:ascii="標楷體" w:eastAsia="標楷體" w:hAnsi="標楷體" w:cs="Times New Roman"/>
                <w:b/>
                <w:bCs/>
                <w:sz w:val="28"/>
                <w:szCs w:val="24"/>
              </w:rPr>
            </w:pPr>
            <w:r w:rsidRPr="005E39CF">
              <w:rPr>
                <w:rFonts w:ascii="Times New Roman" w:eastAsia="新細明體" w:hAnsi="Times New Roman" w:cs="Times New Roman"/>
                <w:sz w:val="28"/>
                <w:szCs w:val="24"/>
              </w:rPr>
              <w:br w:type="page"/>
            </w:r>
            <w:r w:rsidRPr="005E39CF">
              <w:rPr>
                <w:rFonts w:ascii="標楷體" w:eastAsia="標楷體" w:hAnsi="標楷體" w:cs="Times New Roman" w:hint="eastAsia"/>
                <w:b/>
                <w:bCs/>
                <w:sz w:val="28"/>
                <w:szCs w:val="24"/>
              </w:rPr>
              <w:t>項目編號</w:t>
            </w:r>
          </w:p>
        </w:tc>
        <w:tc>
          <w:tcPr>
            <w:tcW w:w="7920" w:type="dxa"/>
            <w:vAlign w:val="center"/>
          </w:tcPr>
          <w:p w:rsidR="005E39CF" w:rsidRPr="005E39CF" w:rsidRDefault="005E39CF" w:rsidP="005E39CF">
            <w:pPr>
              <w:snapToGrid w:val="0"/>
              <w:spacing w:line="400" w:lineRule="exact"/>
              <w:jc w:val="both"/>
              <w:rPr>
                <w:rFonts w:ascii="標楷體" w:eastAsia="標楷體" w:hAnsi="標楷體" w:cs="Times New Roman"/>
                <w:bCs/>
                <w:sz w:val="28"/>
                <w:szCs w:val="28"/>
              </w:rPr>
            </w:pPr>
            <w:r w:rsidRPr="005E39CF">
              <w:rPr>
                <w:rFonts w:ascii="標楷體" w:eastAsia="標楷體" w:hAnsi="標楷體" w:cs="Times New Roman" w:hint="eastAsia"/>
                <w:bCs/>
                <w:sz w:val="28"/>
                <w:szCs w:val="28"/>
              </w:rPr>
              <w:t>HW07</w:t>
            </w:r>
          </w:p>
        </w:tc>
      </w:tr>
      <w:tr w:rsidR="005E39CF" w:rsidRPr="005E39CF" w:rsidTr="000510EA">
        <w:trPr>
          <w:trHeight w:val="480"/>
        </w:trPr>
        <w:tc>
          <w:tcPr>
            <w:tcW w:w="1288" w:type="dxa"/>
          </w:tcPr>
          <w:p w:rsidR="005E39CF" w:rsidRPr="005E39CF" w:rsidRDefault="005E39CF" w:rsidP="005E39CF">
            <w:pPr>
              <w:snapToGrid w:val="0"/>
              <w:spacing w:line="400" w:lineRule="exact"/>
              <w:jc w:val="center"/>
              <w:rPr>
                <w:rFonts w:ascii="標楷體" w:eastAsia="標楷體" w:hAnsi="標楷體" w:cs="Times New Roman"/>
                <w:b/>
                <w:bCs/>
                <w:sz w:val="28"/>
                <w:szCs w:val="24"/>
              </w:rPr>
            </w:pPr>
            <w:r w:rsidRPr="005E39CF">
              <w:rPr>
                <w:rFonts w:ascii="標楷體" w:eastAsia="標楷體" w:hAnsi="標楷體" w:cs="Times New Roman" w:hint="eastAsia"/>
                <w:b/>
                <w:bCs/>
                <w:sz w:val="28"/>
                <w:szCs w:val="24"/>
              </w:rPr>
              <w:t>項目名稱</w:t>
            </w:r>
          </w:p>
        </w:tc>
        <w:tc>
          <w:tcPr>
            <w:tcW w:w="7920" w:type="dxa"/>
            <w:vAlign w:val="center"/>
          </w:tcPr>
          <w:p w:rsidR="005E39CF" w:rsidRPr="005E39CF" w:rsidRDefault="005E39CF" w:rsidP="005E39CF">
            <w:pPr>
              <w:snapToGrid w:val="0"/>
              <w:spacing w:line="400" w:lineRule="exact"/>
              <w:jc w:val="both"/>
              <w:outlineLvl w:val="3"/>
              <w:rPr>
                <w:rFonts w:ascii="標楷體" w:eastAsia="標楷體" w:hAnsi="標楷體" w:cs="Times New Roman"/>
                <w:b/>
                <w:bCs/>
                <w:sz w:val="28"/>
                <w:szCs w:val="28"/>
              </w:rPr>
            </w:pPr>
            <w:bookmarkStart w:id="6" w:name="_Toc403460489"/>
            <w:bookmarkStart w:id="7" w:name="_Toc404005242"/>
            <w:bookmarkStart w:id="8" w:name="_Toc404592359"/>
            <w:bookmarkStart w:id="9" w:name="_Toc405812521"/>
            <w:r w:rsidRPr="005E39CF">
              <w:rPr>
                <w:rFonts w:ascii="標楷體" w:eastAsia="標楷體" w:hAnsi="標楷體" w:cs="Times New Roman" w:hint="eastAsia"/>
                <w:b/>
                <w:sz w:val="28"/>
                <w:szCs w:val="28"/>
              </w:rPr>
              <w:t>附屬單位預算辦理補辦預算作業</w:t>
            </w:r>
            <w:r w:rsidRPr="005E39CF">
              <w:rPr>
                <w:rFonts w:ascii="標楷體" w:eastAsia="標楷體" w:hAnsi="標楷體" w:cs="Times New Roman" w:hint="eastAsia"/>
                <w:b/>
                <w:color w:val="FFFFFF"/>
                <w:sz w:val="28"/>
                <w:szCs w:val="28"/>
              </w:rPr>
              <w:t>（</w:t>
            </w:r>
            <w:r w:rsidRPr="005E39CF">
              <w:rPr>
                <w:rFonts w:ascii="標楷體" w:eastAsia="標楷體" w:hAnsi="標楷體" w:cs="Times New Roman" w:hint="eastAsia"/>
                <w:b/>
                <w:bCs/>
                <w:color w:val="FFFFFF"/>
                <w:sz w:val="28"/>
                <w:szCs w:val="28"/>
              </w:rPr>
              <w:t>HW07</w:t>
            </w:r>
            <w:r w:rsidRPr="005E39CF">
              <w:rPr>
                <w:rFonts w:ascii="標楷體" w:eastAsia="標楷體" w:hAnsi="標楷體" w:cs="Times New Roman" w:hint="eastAsia"/>
                <w:b/>
                <w:color w:val="FFFFFF"/>
                <w:sz w:val="28"/>
                <w:szCs w:val="28"/>
              </w:rPr>
              <w:t>）</w:t>
            </w:r>
            <w:bookmarkEnd w:id="6"/>
            <w:bookmarkEnd w:id="7"/>
            <w:bookmarkEnd w:id="8"/>
            <w:bookmarkEnd w:id="9"/>
          </w:p>
        </w:tc>
      </w:tr>
      <w:tr w:rsidR="005E39CF" w:rsidRPr="005E39CF" w:rsidTr="000510EA">
        <w:trPr>
          <w:trHeight w:val="480"/>
        </w:trPr>
        <w:tc>
          <w:tcPr>
            <w:tcW w:w="1288" w:type="dxa"/>
          </w:tcPr>
          <w:p w:rsidR="005E39CF" w:rsidRPr="005E39CF" w:rsidRDefault="005E39CF" w:rsidP="005E39CF">
            <w:pPr>
              <w:snapToGrid w:val="0"/>
              <w:spacing w:line="400" w:lineRule="exact"/>
              <w:jc w:val="center"/>
              <w:rPr>
                <w:rFonts w:ascii="標楷體" w:eastAsia="標楷體" w:hAnsi="標楷體" w:cs="Times New Roman"/>
                <w:b/>
                <w:bCs/>
                <w:sz w:val="28"/>
                <w:szCs w:val="24"/>
              </w:rPr>
            </w:pPr>
            <w:r w:rsidRPr="005E39CF">
              <w:rPr>
                <w:rFonts w:ascii="標楷體" w:eastAsia="標楷體" w:hAnsi="標楷體" w:cs="Times New Roman" w:hint="eastAsia"/>
                <w:b/>
                <w:bCs/>
                <w:sz w:val="28"/>
                <w:szCs w:val="24"/>
              </w:rPr>
              <w:t>承辦單位</w:t>
            </w:r>
          </w:p>
        </w:tc>
        <w:tc>
          <w:tcPr>
            <w:tcW w:w="7920" w:type="dxa"/>
            <w:vAlign w:val="center"/>
          </w:tcPr>
          <w:p w:rsidR="005E39CF" w:rsidRPr="005E39CF" w:rsidRDefault="005E39CF" w:rsidP="005E39CF">
            <w:pPr>
              <w:snapToGrid w:val="0"/>
              <w:spacing w:line="400" w:lineRule="exact"/>
              <w:jc w:val="both"/>
              <w:rPr>
                <w:rFonts w:ascii="標楷體" w:eastAsia="標楷體" w:hAnsi="標楷體" w:cs="Times New Roman"/>
                <w:b/>
                <w:bCs/>
                <w:sz w:val="28"/>
                <w:szCs w:val="28"/>
              </w:rPr>
            </w:pPr>
            <w:r w:rsidRPr="005E39CF">
              <w:rPr>
                <w:rFonts w:ascii="標楷體" w:eastAsia="標楷體" w:hAnsi="標楷體" w:cs="Times New Roman" w:hint="eastAsia"/>
                <w:sz w:val="28"/>
                <w:szCs w:val="28"/>
              </w:rPr>
              <w:t>申請單位</w:t>
            </w:r>
          </w:p>
        </w:tc>
      </w:tr>
      <w:tr w:rsidR="005E39CF" w:rsidRPr="005E39CF" w:rsidTr="000510EA">
        <w:trPr>
          <w:trHeight w:val="530"/>
        </w:trPr>
        <w:tc>
          <w:tcPr>
            <w:tcW w:w="1288" w:type="dxa"/>
          </w:tcPr>
          <w:p w:rsidR="005E39CF" w:rsidRPr="005E39CF" w:rsidRDefault="005E39CF" w:rsidP="005E39CF">
            <w:pPr>
              <w:snapToGrid w:val="0"/>
              <w:spacing w:line="400" w:lineRule="exact"/>
              <w:jc w:val="center"/>
              <w:rPr>
                <w:rFonts w:ascii="標楷體" w:eastAsia="標楷體" w:hAnsi="標楷體" w:cs="Times New Roman"/>
                <w:b/>
                <w:bCs/>
                <w:sz w:val="28"/>
                <w:szCs w:val="24"/>
              </w:rPr>
            </w:pPr>
            <w:r w:rsidRPr="005E39CF">
              <w:rPr>
                <w:rFonts w:ascii="標楷體" w:eastAsia="標楷體" w:hAnsi="標楷體" w:cs="Times New Roman" w:hint="eastAsia"/>
                <w:b/>
                <w:sz w:val="28"/>
                <w:szCs w:val="28"/>
              </w:rPr>
              <w:t>作業流程說明</w:t>
            </w:r>
          </w:p>
        </w:tc>
        <w:tc>
          <w:tcPr>
            <w:tcW w:w="7920" w:type="dxa"/>
          </w:tcPr>
          <w:p w:rsidR="005E39CF" w:rsidRPr="005E39CF" w:rsidRDefault="005E39CF" w:rsidP="005E39CF">
            <w:pPr>
              <w:kinsoku w:val="0"/>
              <w:overflowPunct w:val="0"/>
              <w:snapToGrid w:val="0"/>
              <w:spacing w:line="400" w:lineRule="exact"/>
              <w:ind w:left="577" w:hangingChars="206" w:hanging="577"/>
              <w:jc w:val="both"/>
              <w:rPr>
                <w:rFonts w:ascii="標楷體" w:eastAsia="標楷體" w:hAnsi="標楷體" w:cs="Times New Roman"/>
                <w:sz w:val="28"/>
                <w:szCs w:val="28"/>
              </w:rPr>
            </w:pPr>
            <w:r w:rsidRPr="005E39CF">
              <w:rPr>
                <w:rFonts w:ascii="標楷體" w:eastAsia="標楷體" w:hAnsi="標楷體" w:cs="Times New Roman" w:hint="eastAsia"/>
                <w:sz w:val="28"/>
                <w:szCs w:val="28"/>
              </w:rPr>
              <w:t xml:space="preserve">一、附屬單位預算之執行，如因經營環境發生重大變遷或正常業務之確實需要，原未編列預算或預算編列不足支應之固定資產建設改良擴充(購建固定資產)、資金轉投資及處分、長期債務舉借及償還、資產變賣等項目，必須於當年度辦理，得準用預算法第88條規定及附屬單位預算執行要點（以下簡稱執行要點）規定專案提報主管機關。申請單位就擬補辦預算事項敘明事由、核定層級，並簽會會計單位。 </w:t>
            </w:r>
          </w:p>
          <w:p w:rsidR="005E39CF" w:rsidRPr="005E39CF" w:rsidRDefault="005E39CF" w:rsidP="005E39CF">
            <w:pPr>
              <w:kinsoku w:val="0"/>
              <w:overflowPunct w:val="0"/>
              <w:snapToGrid w:val="0"/>
              <w:spacing w:line="400" w:lineRule="exact"/>
              <w:ind w:left="577" w:hangingChars="206" w:hanging="577"/>
              <w:jc w:val="both"/>
              <w:rPr>
                <w:rFonts w:ascii="標楷體" w:eastAsia="標楷體" w:hAnsi="標楷體" w:cs="Times New Roman"/>
                <w:sz w:val="28"/>
                <w:szCs w:val="28"/>
              </w:rPr>
            </w:pPr>
            <w:r w:rsidRPr="005E39CF">
              <w:rPr>
                <w:rFonts w:ascii="標楷體" w:eastAsia="標楷體" w:hAnsi="標楷體" w:cs="Times New Roman" w:hint="eastAsia"/>
                <w:sz w:val="28"/>
                <w:szCs w:val="28"/>
              </w:rPr>
              <w:t xml:space="preserve">二、會計單位對申請單位所提報之文件資料進行審核，必要時應請申請單位修正或補充說明。 </w:t>
            </w:r>
          </w:p>
          <w:p w:rsidR="005E39CF" w:rsidRPr="005E39CF" w:rsidRDefault="005E39CF" w:rsidP="005E39CF">
            <w:pPr>
              <w:kinsoku w:val="0"/>
              <w:overflowPunct w:val="0"/>
              <w:snapToGrid w:val="0"/>
              <w:spacing w:line="400" w:lineRule="exact"/>
              <w:ind w:left="577" w:hangingChars="206" w:hanging="577"/>
              <w:jc w:val="both"/>
              <w:rPr>
                <w:rFonts w:ascii="標楷體" w:eastAsia="標楷體" w:hAnsi="標楷體" w:cs="Times New Roman"/>
                <w:sz w:val="28"/>
                <w:szCs w:val="28"/>
              </w:rPr>
            </w:pPr>
            <w:r w:rsidRPr="005E39CF">
              <w:rPr>
                <w:rFonts w:ascii="標楷體" w:eastAsia="標楷體" w:hAnsi="標楷體" w:cs="Times New Roman" w:hint="eastAsia"/>
                <w:sz w:val="28"/>
                <w:szCs w:val="28"/>
              </w:rPr>
              <w:t xml:space="preserve">三、經依上開作業流程審核後，如確有辦理之必要，簽奉基金主持人或其授權代簽人核准後，由基金管理機關核轉基金主管機關審核。 </w:t>
            </w:r>
          </w:p>
          <w:p w:rsidR="005E39CF" w:rsidRPr="005E39CF" w:rsidRDefault="005E39CF" w:rsidP="005E39CF">
            <w:pPr>
              <w:kinsoku w:val="0"/>
              <w:overflowPunct w:val="0"/>
              <w:snapToGrid w:val="0"/>
              <w:spacing w:line="400" w:lineRule="exact"/>
              <w:ind w:left="577" w:hangingChars="206" w:hanging="577"/>
              <w:jc w:val="both"/>
              <w:rPr>
                <w:rFonts w:ascii="標楷體" w:eastAsia="標楷體" w:hAnsi="標楷體" w:cs="Times New Roman"/>
                <w:sz w:val="28"/>
                <w:szCs w:val="28"/>
              </w:rPr>
            </w:pPr>
            <w:r w:rsidRPr="005E39CF">
              <w:rPr>
                <w:rFonts w:ascii="標楷體" w:eastAsia="標楷體" w:hAnsi="標楷體" w:cs="Times New Roman" w:hint="eastAsia"/>
                <w:sz w:val="28"/>
                <w:szCs w:val="28"/>
              </w:rPr>
              <w:t xml:space="preserve">四、各基金主管機關應從嚴審核申請之項目是否符合預算法第88 條及執行要點之規定。 </w:t>
            </w:r>
          </w:p>
          <w:p w:rsidR="005E39CF" w:rsidRPr="005E39CF" w:rsidRDefault="005E39CF" w:rsidP="005E39CF">
            <w:pPr>
              <w:kinsoku w:val="0"/>
              <w:overflowPunct w:val="0"/>
              <w:snapToGrid w:val="0"/>
              <w:spacing w:line="400" w:lineRule="exact"/>
              <w:ind w:left="577" w:hangingChars="206" w:hanging="577"/>
              <w:jc w:val="both"/>
              <w:rPr>
                <w:rFonts w:ascii="標楷體" w:eastAsia="標楷體" w:hAnsi="標楷體" w:cs="Times New Roman"/>
                <w:sz w:val="28"/>
                <w:szCs w:val="28"/>
              </w:rPr>
            </w:pPr>
            <w:r w:rsidRPr="005E39CF">
              <w:rPr>
                <w:rFonts w:ascii="標楷體" w:eastAsia="標楷體" w:hAnsi="標楷體" w:cs="Times New Roman" w:hint="eastAsia"/>
                <w:sz w:val="28"/>
                <w:szCs w:val="28"/>
              </w:rPr>
              <w:t xml:space="preserve">五、經依上開作業流程審核後，如確有辦理之必要，應由基金主管機關以府函決行或核轉本府核定後，以當年度適當科目列帳，並於以後年度依預算編審程序補辦預算。 </w:t>
            </w:r>
          </w:p>
          <w:p w:rsidR="005E39CF" w:rsidRPr="005E39CF" w:rsidRDefault="005E39CF" w:rsidP="005E39CF">
            <w:pPr>
              <w:kinsoku w:val="0"/>
              <w:overflowPunct w:val="0"/>
              <w:snapToGrid w:val="0"/>
              <w:spacing w:line="400" w:lineRule="exact"/>
              <w:ind w:left="577" w:hangingChars="206" w:hanging="577"/>
              <w:jc w:val="both"/>
              <w:rPr>
                <w:rFonts w:ascii="標楷體" w:eastAsia="標楷體" w:hAnsi="標楷體" w:cs="Times New Roman"/>
                <w:sz w:val="28"/>
                <w:szCs w:val="28"/>
              </w:rPr>
            </w:pPr>
            <w:r w:rsidRPr="005E39CF">
              <w:rPr>
                <w:rFonts w:ascii="標楷體" w:eastAsia="標楷體" w:hAnsi="標楷體" w:cs="Times New Roman" w:hint="eastAsia"/>
                <w:sz w:val="28"/>
                <w:szCs w:val="28"/>
              </w:rPr>
              <w:t xml:space="preserve">六、於上開核轉之過程中如遇申請內容需修正且可修正時，退回基金管理機關修正後重新遞送。 </w:t>
            </w:r>
          </w:p>
        </w:tc>
      </w:tr>
      <w:tr w:rsidR="005E39CF" w:rsidRPr="005E39CF" w:rsidTr="000510EA">
        <w:trPr>
          <w:trHeight w:val="840"/>
        </w:trPr>
        <w:tc>
          <w:tcPr>
            <w:tcW w:w="1288" w:type="dxa"/>
          </w:tcPr>
          <w:p w:rsidR="005E39CF" w:rsidRPr="005E39CF" w:rsidRDefault="005E39CF" w:rsidP="005E39CF">
            <w:pPr>
              <w:snapToGrid w:val="0"/>
              <w:spacing w:line="400" w:lineRule="exact"/>
              <w:jc w:val="center"/>
              <w:rPr>
                <w:rFonts w:ascii="標楷體" w:eastAsia="標楷體" w:hAnsi="標楷體" w:cs="Times New Roman"/>
                <w:b/>
                <w:bCs/>
                <w:sz w:val="28"/>
                <w:szCs w:val="24"/>
              </w:rPr>
            </w:pPr>
            <w:r w:rsidRPr="005E39CF">
              <w:rPr>
                <w:rFonts w:ascii="標楷體" w:eastAsia="標楷體" w:hAnsi="標楷體" w:cs="Times New Roman" w:hint="eastAsia"/>
                <w:b/>
                <w:sz w:val="28"/>
                <w:szCs w:val="28"/>
              </w:rPr>
              <w:t>控制重點</w:t>
            </w:r>
          </w:p>
        </w:tc>
        <w:tc>
          <w:tcPr>
            <w:tcW w:w="7920" w:type="dxa"/>
          </w:tcPr>
          <w:p w:rsidR="005E39CF" w:rsidRPr="005E39CF" w:rsidRDefault="005E39CF" w:rsidP="005E39CF">
            <w:pPr>
              <w:kinsoku w:val="0"/>
              <w:overflowPunct w:val="0"/>
              <w:snapToGrid w:val="0"/>
              <w:spacing w:line="400" w:lineRule="exact"/>
              <w:ind w:left="574" w:hangingChars="205" w:hanging="574"/>
              <w:jc w:val="both"/>
              <w:rPr>
                <w:rFonts w:ascii="標楷體" w:eastAsia="標楷體" w:hAnsi="標楷體" w:cs="新細明體"/>
                <w:kern w:val="0"/>
                <w:sz w:val="28"/>
                <w:szCs w:val="28"/>
              </w:rPr>
            </w:pPr>
            <w:r w:rsidRPr="005E39CF">
              <w:rPr>
                <w:rFonts w:ascii="標楷體" w:eastAsia="標楷體" w:hAnsi="標楷體" w:cs="新細明體" w:hint="eastAsia"/>
                <w:kern w:val="0"/>
                <w:sz w:val="28"/>
                <w:szCs w:val="28"/>
              </w:rPr>
              <w:t xml:space="preserve">一、申請補辦預算之事由應符合預算法第88 條及執行要點之規定。 </w:t>
            </w:r>
          </w:p>
          <w:p w:rsidR="005E39CF" w:rsidRPr="005E39CF" w:rsidRDefault="005E39CF" w:rsidP="005E39CF">
            <w:pPr>
              <w:kinsoku w:val="0"/>
              <w:overflowPunct w:val="0"/>
              <w:snapToGrid w:val="0"/>
              <w:spacing w:line="400" w:lineRule="exact"/>
              <w:ind w:left="574" w:hangingChars="205" w:hanging="574"/>
              <w:jc w:val="both"/>
              <w:rPr>
                <w:rFonts w:ascii="標楷體" w:eastAsia="標楷體" w:hAnsi="標楷體" w:cs="新細明體"/>
                <w:kern w:val="0"/>
                <w:sz w:val="28"/>
                <w:szCs w:val="28"/>
              </w:rPr>
            </w:pPr>
            <w:r w:rsidRPr="005E39CF">
              <w:rPr>
                <w:rFonts w:ascii="標楷體" w:eastAsia="標楷體" w:hAnsi="標楷體" w:cs="新細明體" w:hint="eastAsia"/>
                <w:kern w:val="0"/>
                <w:sz w:val="28"/>
                <w:szCs w:val="28"/>
              </w:rPr>
              <w:t xml:space="preserve">二、補辦預算項目之單價金額應與本市地方總預算及附屬單位預算所定之編列基準相同。 </w:t>
            </w:r>
          </w:p>
          <w:p w:rsidR="005E39CF" w:rsidRPr="005E39CF" w:rsidRDefault="005E39CF" w:rsidP="005E39CF">
            <w:pPr>
              <w:kinsoku w:val="0"/>
              <w:overflowPunct w:val="0"/>
              <w:snapToGrid w:val="0"/>
              <w:spacing w:line="400" w:lineRule="exact"/>
              <w:jc w:val="both"/>
              <w:rPr>
                <w:rFonts w:ascii="標楷體" w:eastAsia="標楷體" w:hAnsi="標楷體" w:cs="新細明體"/>
                <w:kern w:val="0"/>
                <w:sz w:val="28"/>
                <w:szCs w:val="28"/>
              </w:rPr>
            </w:pPr>
            <w:r w:rsidRPr="005E39CF">
              <w:rPr>
                <w:rFonts w:ascii="標楷體" w:eastAsia="標楷體" w:hAnsi="標楷體" w:cs="新細明體" w:hint="eastAsia"/>
                <w:kern w:val="0"/>
                <w:sz w:val="28"/>
                <w:szCs w:val="28"/>
              </w:rPr>
              <w:t>三、補辦預算科目應填列正確。</w:t>
            </w:r>
          </w:p>
          <w:p w:rsidR="005E39CF" w:rsidRPr="005E39CF" w:rsidRDefault="005E39CF" w:rsidP="005E39CF">
            <w:pPr>
              <w:kinsoku w:val="0"/>
              <w:overflowPunct w:val="0"/>
              <w:snapToGrid w:val="0"/>
              <w:spacing w:line="400" w:lineRule="exact"/>
              <w:ind w:left="560" w:hangingChars="200" w:hanging="560"/>
              <w:jc w:val="both"/>
              <w:rPr>
                <w:rFonts w:ascii="標楷體" w:eastAsia="標楷體" w:hAnsi="標楷體" w:cs="新細明體"/>
                <w:kern w:val="0"/>
                <w:sz w:val="28"/>
                <w:szCs w:val="28"/>
              </w:rPr>
            </w:pPr>
            <w:r w:rsidRPr="005E39CF">
              <w:rPr>
                <w:rFonts w:ascii="標楷體" w:eastAsia="標楷體" w:hAnsi="標楷體" w:cs="新細明體" w:hint="eastAsia"/>
                <w:kern w:val="0"/>
                <w:sz w:val="28"/>
                <w:szCs w:val="28"/>
              </w:rPr>
              <w:t xml:space="preserve">四、補辦預算案件，由基金主管機關以府函決行者，應依規定將其核定副本抄送審計部新北市審計處(以下簡稱審計處)、本府主計處及財政局；報經基金主管機關核轉本府核定事項者，核定副本應抄送審計處及本府財政局。 </w:t>
            </w:r>
          </w:p>
          <w:p w:rsidR="005E39CF" w:rsidRPr="005E39CF" w:rsidRDefault="005E39CF" w:rsidP="005E39CF">
            <w:pPr>
              <w:kinsoku w:val="0"/>
              <w:overflowPunct w:val="0"/>
              <w:snapToGrid w:val="0"/>
              <w:spacing w:line="400" w:lineRule="exact"/>
              <w:ind w:left="532" w:hangingChars="190" w:hanging="532"/>
              <w:jc w:val="both"/>
              <w:rPr>
                <w:rFonts w:ascii="標楷體" w:eastAsia="標楷體" w:hAnsi="標楷體" w:cs="新細明體"/>
                <w:kern w:val="0"/>
                <w:sz w:val="28"/>
                <w:szCs w:val="28"/>
              </w:rPr>
            </w:pPr>
            <w:r w:rsidRPr="005E39CF">
              <w:rPr>
                <w:rFonts w:ascii="標楷體" w:eastAsia="標楷體" w:hAnsi="標楷體" w:cs="新細明體" w:hint="eastAsia"/>
                <w:kern w:val="0"/>
                <w:sz w:val="28"/>
                <w:szCs w:val="28"/>
              </w:rPr>
              <w:t>五、經核准補辦預算項目， 應修正分期實施計畫及收支估計表，陳報基金主管機關核定，並轉送審計處、本府主計處及財政</w:t>
            </w:r>
          </w:p>
          <w:p w:rsidR="005E39CF" w:rsidRPr="005E39CF" w:rsidRDefault="005E39CF" w:rsidP="005E39CF">
            <w:pPr>
              <w:kinsoku w:val="0"/>
              <w:overflowPunct w:val="0"/>
              <w:snapToGrid w:val="0"/>
              <w:spacing w:line="400" w:lineRule="exact"/>
              <w:ind w:leftChars="216" w:left="518" w:firstLineChars="5" w:firstLine="14"/>
              <w:jc w:val="both"/>
              <w:rPr>
                <w:rFonts w:ascii="標楷體" w:eastAsia="標楷體" w:hAnsi="標楷體" w:cs="新細明體"/>
                <w:kern w:val="0"/>
                <w:sz w:val="28"/>
                <w:szCs w:val="28"/>
              </w:rPr>
            </w:pPr>
            <w:r w:rsidRPr="005E39CF">
              <w:rPr>
                <w:rFonts w:ascii="標楷體" w:eastAsia="標楷體" w:hAnsi="標楷體" w:cs="新細明體" w:hint="eastAsia"/>
                <w:kern w:val="0"/>
                <w:sz w:val="28"/>
                <w:szCs w:val="28"/>
              </w:rPr>
              <w:lastRenderedPageBreak/>
              <w:t xml:space="preserve">局備查。 </w:t>
            </w:r>
          </w:p>
          <w:p w:rsidR="005E39CF" w:rsidRPr="005E39CF" w:rsidRDefault="005E39CF" w:rsidP="005E39CF">
            <w:pPr>
              <w:kinsoku w:val="0"/>
              <w:overflowPunct w:val="0"/>
              <w:snapToGrid w:val="0"/>
              <w:spacing w:line="400" w:lineRule="exact"/>
              <w:ind w:left="532" w:hangingChars="190" w:hanging="532"/>
              <w:jc w:val="both"/>
              <w:rPr>
                <w:rFonts w:ascii="標楷體" w:eastAsia="標楷體" w:hAnsi="標楷體" w:cs="新細明體"/>
                <w:kern w:val="0"/>
                <w:sz w:val="28"/>
                <w:szCs w:val="28"/>
              </w:rPr>
            </w:pPr>
            <w:r w:rsidRPr="005E39CF">
              <w:rPr>
                <w:rFonts w:ascii="標楷體" w:eastAsia="標楷體" w:hAnsi="標楷體" w:cs="新細明體" w:hint="eastAsia"/>
                <w:kern w:val="0"/>
                <w:sz w:val="28"/>
                <w:szCs w:val="28"/>
              </w:rPr>
              <w:t>六、以後年度依預算編審程序補辦預算， 補辦年度預算書內應增列補辦預算事項之專項說明，並加編補辦預算明細表。</w:t>
            </w:r>
          </w:p>
        </w:tc>
      </w:tr>
      <w:tr w:rsidR="005E39CF" w:rsidRPr="005E39CF" w:rsidTr="000510EA">
        <w:trPr>
          <w:trHeight w:val="829"/>
        </w:trPr>
        <w:tc>
          <w:tcPr>
            <w:tcW w:w="1288" w:type="dxa"/>
          </w:tcPr>
          <w:p w:rsidR="005E39CF" w:rsidRPr="005E39CF" w:rsidRDefault="005E39CF" w:rsidP="005E39CF">
            <w:pPr>
              <w:snapToGrid w:val="0"/>
              <w:spacing w:line="400" w:lineRule="exact"/>
              <w:jc w:val="center"/>
              <w:rPr>
                <w:rFonts w:ascii="標楷體" w:eastAsia="標楷體" w:hAnsi="標楷體" w:cs="Times New Roman"/>
                <w:b/>
                <w:bCs/>
                <w:sz w:val="28"/>
                <w:szCs w:val="24"/>
              </w:rPr>
            </w:pPr>
            <w:r w:rsidRPr="005E39CF">
              <w:rPr>
                <w:rFonts w:ascii="標楷體" w:eastAsia="標楷體" w:hAnsi="標楷體" w:cs="Times New Roman" w:hint="eastAsia"/>
                <w:b/>
                <w:bCs/>
                <w:sz w:val="28"/>
                <w:szCs w:val="24"/>
              </w:rPr>
              <w:lastRenderedPageBreak/>
              <w:t>法令依據</w:t>
            </w:r>
          </w:p>
        </w:tc>
        <w:tc>
          <w:tcPr>
            <w:tcW w:w="7920" w:type="dxa"/>
          </w:tcPr>
          <w:p w:rsidR="005E39CF" w:rsidRPr="005E39CF" w:rsidRDefault="005E39CF" w:rsidP="005E39CF">
            <w:pPr>
              <w:snapToGrid w:val="0"/>
              <w:spacing w:line="400" w:lineRule="exact"/>
              <w:rPr>
                <w:rFonts w:ascii="標楷體" w:eastAsia="標楷體" w:hAnsi="標楷體" w:cs="Times New Roman"/>
                <w:sz w:val="28"/>
                <w:szCs w:val="24"/>
              </w:rPr>
            </w:pPr>
            <w:r w:rsidRPr="005E39CF">
              <w:rPr>
                <w:rFonts w:ascii="標楷體" w:eastAsia="標楷體" w:hAnsi="標楷體" w:cs="Times New Roman" w:hint="eastAsia"/>
                <w:sz w:val="28"/>
                <w:szCs w:val="24"/>
              </w:rPr>
              <w:t>一、預算法第88 條</w:t>
            </w:r>
          </w:p>
          <w:p w:rsidR="005E39CF" w:rsidRPr="005E39CF" w:rsidRDefault="005E39CF" w:rsidP="005E39CF">
            <w:pPr>
              <w:snapToGrid w:val="0"/>
              <w:spacing w:line="400" w:lineRule="exact"/>
              <w:rPr>
                <w:rFonts w:ascii="標楷體" w:eastAsia="標楷體" w:hAnsi="標楷體" w:cs="Times New Roman"/>
                <w:sz w:val="28"/>
                <w:szCs w:val="24"/>
              </w:rPr>
            </w:pPr>
            <w:r w:rsidRPr="005E39CF">
              <w:rPr>
                <w:rFonts w:ascii="標楷體" w:eastAsia="標楷體" w:hAnsi="標楷體" w:cs="Times New Roman" w:hint="eastAsia"/>
                <w:sz w:val="28"/>
                <w:szCs w:val="24"/>
              </w:rPr>
              <w:t>二、直轄市及縣(市)附屬單位預算執行要點</w:t>
            </w:r>
          </w:p>
        </w:tc>
      </w:tr>
      <w:tr w:rsidR="005E39CF" w:rsidRPr="005E39CF" w:rsidTr="000510EA">
        <w:trPr>
          <w:trHeight w:val="535"/>
        </w:trPr>
        <w:tc>
          <w:tcPr>
            <w:tcW w:w="1288" w:type="dxa"/>
          </w:tcPr>
          <w:p w:rsidR="005E39CF" w:rsidRPr="005E39CF" w:rsidRDefault="005E39CF" w:rsidP="005E39CF">
            <w:pPr>
              <w:snapToGrid w:val="0"/>
              <w:spacing w:line="400" w:lineRule="exact"/>
              <w:jc w:val="center"/>
              <w:rPr>
                <w:rFonts w:ascii="標楷體" w:eastAsia="標楷體" w:hAnsi="標楷體" w:cs="Times New Roman"/>
                <w:b/>
                <w:bCs/>
                <w:sz w:val="28"/>
                <w:szCs w:val="24"/>
              </w:rPr>
            </w:pPr>
            <w:r w:rsidRPr="005E39CF">
              <w:rPr>
                <w:rFonts w:ascii="標楷體" w:eastAsia="標楷體" w:hAnsi="標楷體" w:cs="Times New Roman" w:hint="eastAsia"/>
                <w:b/>
                <w:bCs/>
                <w:sz w:val="28"/>
                <w:szCs w:val="24"/>
              </w:rPr>
              <w:t>使用表單</w:t>
            </w:r>
          </w:p>
        </w:tc>
        <w:tc>
          <w:tcPr>
            <w:tcW w:w="7920" w:type="dxa"/>
          </w:tcPr>
          <w:p w:rsidR="005E39CF" w:rsidRPr="005E39CF" w:rsidRDefault="005E39CF" w:rsidP="005E39CF">
            <w:pPr>
              <w:kinsoku w:val="0"/>
              <w:overflowPunct w:val="0"/>
              <w:snapToGrid w:val="0"/>
              <w:spacing w:line="400" w:lineRule="exact"/>
              <w:ind w:left="577" w:hangingChars="206" w:hanging="577"/>
              <w:jc w:val="both"/>
              <w:rPr>
                <w:rFonts w:ascii="標楷體" w:eastAsia="標楷體" w:hAnsi="標楷體" w:cs="Times New Roman"/>
                <w:sz w:val="28"/>
                <w:szCs w:val="28"/>
              </w:rPr>
            </w:pPr>
            <w:r w:rsidRPr="005E39CF">
              <w:rPr>
                <w:rFonts w:ascii="標楷體" w:eastAsia="標楷體" w:hAnsi="標楷體" w:cs="Times New Roman" w:hint="eastAsia"/>
                <w:sz w:val="28"/>
                <w:szCs w:val="28"/>
              </w:rPr>
              <w:t xml:space="preserve">一、基金補辦預算數額表（附件一） </w:t>
            </w:r>
          </w:p>
          <w:p w:rsidR="005E39CF" w:rsidRPr="005E39CF" w:rsidRDefault="005E39CF" w:rsidP="005E39CF">
            <w:pPr>
              <w:kinsoku w:val="0"/>
              <w:overflowPunct w:val="0"/>
              <w:snapToGrid w:val="0"/>
              <w:spacing w:line="400" w:lineRule="exact"/>
              <w:ind w:left="577" w:hangingChars="206" w:hanging="577"/>
              <w:jc w:val="both"/>
              <w:rPr>
                <w:rFonts w:ascii="標楷體" w:eastAsia="標楷體" w:hAnsi="標楷體" w:cs="Times New Roman"/>
                <w:sz w:val="28"/>
                <w:szCs w:val="28"/>
              </w:rPr>
            </w:pPr>
            <w:r w:rsidRPr="005E39CF">
              <w:rPr>
                <w:rFonts w:ascii="標楷體" w:eastAsia="標楷體" w:hAnsi="標楷體" w:cs="Times New Roman" w:hint="eastAsia"/>
                <w:sz w:val="28"/>
                <w:szCs w:val="28"/>
              </w:rPr>
              <w:t>二、補辦預算明細表(附件二)</w:t>
            </w:r>
          </w:p>
        </w:tc>
      </w:tr>
    </w:tbl>
    <w:p w:rsidR="005E39CF" w:rsidRPr="005E39CF" w:rsidRDefault="005E39CF" w:rsidP="005E39CF">
      <w:pPr>
        <w:spacing w:line="280" w:lineRule="exact"/>
        <w:rPr>
          <w:rFonts w:ascii="標楷體" w:eastAsia="標楷體" w:hAnsi="標楷體" w:cs="Times New Roman"/>
          <w:b/>
          <w:color w:val="000000"/>
          <w:sz w:val="28"/>
          <w:szCs w:val="28"/>
        </w:rPr>
      </w:pPr>
    </w:p>
    <w:p w:rsidR="005E39CF" w:rsidRPr="005E39CF" w:rsidRDefault="005E39CF" w:rsidP="005E39CF">
      <w:pPr>
        <w:spacing w:line="400" w:lineRule="exact"/>
        <w:jc w:val="center"/>
        <w:rPr>
          <w:rFonts w:ascii="標楷體" w:eastAsia="標楷體" w:hAnsi="標楷體" w:cs="Times New Roman"/>
          <w:b/>
          <w:sz w:val="32"/>
          <w:szCs w:val="32"/>
        </w:rPr>
      </w:pPr>
      <w:r w:rsidRPr="005E39CF">
        <w:rPr>
          <w:rFonts w:ascii="標楷體" w:eastAsia="標楷體" w:hAnsi="標楷體" w:cs="Times New Roman"/>
          <w:color w:val="000000"/>
          <w:sz w:val="28"/>
          <w:szCs w:val="28"/>
          <w:u w:val="single"/>
        </w:rPr>
        <w:br w:type="page"/>
      </w:r>
      <w:r w:rsidR="00E83845">
        <w:rPr>
          <w:rFonts w:ascii="標楷體" w:eastAsia="標楷體" w:hAnsi="標楷體" w:cs="Times New Roman" w:hint="eastAsia"/>
          <w:b/>
          <w:sz w:val="32"/>
          <w:szCs w:val="32"/>
        </w:rPr>
        <w:lastRenderedPageBreak/>
        <w:t>新北高</w:t>
      </w:r>
      <w:r w:rsidR="00992E9D">
        <w:rPr>
          <w:rFonts w:ascii="標楷體" w:eastAsia="標楷體" w:hAnsi="標楷體" w:cs="Times New Roman" w:hint="eastAsia"/>
          <w:b/>
          <w:sz w:val="32"/>
          <w:szCs w:val="32"/>
        </w:rPr>
        <w:t>中</w:t>
      </w:r>
      <w:r w:rsidRPr="005E39CF">
        <w:rPr>
          <w:rFonts w:ascii="標楷體" w:eastAsia="標楷體" w:hAnsi="標楷體" w:cs="Times New Roman" w:hint="eastAsia"/>
          <w:b/>
          <w:sz w:val="32"/>
          <w:szCs w:val="32"/>
        </w:rPr>
        <w:t>作業流程圖</w:t>
      </w:r>
    </w:p>
    <w:p w:rsidR="005E39CF" w:rsidRPr="005E39CF" w:rsidRDefault="005E39CF" w:rsidP="005E39CF">
      <w:pPr>
        <w:spacing w:line="400" w:lineRule="exact"/>
        <w:jc w:val="center"/>
        <w:rPr>
          <w:rFonts w:ascii="標楷體" w:eastAsia="標楷體" w:hAnsi="標楷體" w:cs="Times New Roman"/>
          <w:b/>
          <w:sz w:val="28"/>
          <w:szCs w:val="28"/>
        </w:rPr>
      </w:pPr>
      <w:r w:rsidRPr="005E39CF">
        <w:rPr>
          <w:rFonts w:ascii="標楷體" w:eastAsia="標楷體" w:hAnsi="標楷體" w:cs="Times New Roman" w:hint="eastAsia"/>
          <w:b/>
          <w:sz w:val="32"/>
          <w:szCs w:val="32"/>
        </w:rPr>
        <w:t>附屬單位預算辦理補辦預算作業</w:t>
      </w:r>
    </w:p>
    <w:p w:rsidR="005E39CF" w:rsidRPr="005E39CF" w:rsidRDefault="005E39CF" w:rsidP="005E39CF">
      <w:pPr>
        <w:spacing w:line="360" w:lineRule="exact"/>
        <w:jc w:val="center"/>
        <w:rPr>
          <w:rFonts w:ascii="標楷體" w:eastAsia="標楷體" w:hAnsi="標楷體" w:cs="Times New Roman"/>
          <w:b/>
          <w:color w:val="000000"/>
          <w:sz w:val="32"/>
          <w:szCs w:val="32"/>
        </w:rPr>
      </w:pPr>
      <w:r w:rsidRPr="005E39CF">
        <w:rPr>
          <w:rFonts w:ascii="Times New Roman" w:eastAsia="新細明體" w:hAnsi="Times New Roman" w:cs="Times New Roman"/>
          <w:noProof/>
          <w:szCs w:val="24"/>
        </w:rPr>
        <mc:AlternateContent>
          <mc:Choice Requires="wpg">
            <w:drawing>
              <wp:anchor distT="0" distB="0" distL="114300" distR="114300" simplePos="0" relativeHeight="251697152" behindDoc="0" locked="0" layoutInCell="1" allowOverlap="1" wp14:anchorId="6A362A0A" wp14:editId="3AF7BE50">
                <wp:simplePos x="0" y="0"/>
                <wp:positionH relativeFrom="column">
                  <wp:posOffset>803275</wp:posOffset>
                </wp:positionH>
                <wp:positionV relativeFrom="paragraph">
                  <wp:posOffset>136525</wp:posOffset>
                </wp:positionV>
                <wp:extent cx="5438775" cy="7118350"/>
                <wp:effectExtent l="36830" t="7620" r="10795" b="8255"/>
                <wp:wrapNone/>
                <wp:docPr id="29" name="群組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38775" cy="7118350"/>
                          <a:chOff x="0" y="0"/>
                          <a:chExt cx="5438775" cy="7118350"/>
                        </a:xfrm>
                      </wpg:grpSpPr>
                      <wps:wsp>
                        <wps:cNvPr id="30" name="流程圖: 結束點 1350"/>
                        <wps:cNvSpPr>
                          <a:spLocks noChangeArrowheads="1"/>
                        </wps:cNvSpPr>
                        <wps:spPr bwMode="auto">
                          <a:xfrm>
                            <a:off x="203200" y="0"/>
                            <a:ext cx="3313785" cy="733425"/>
                          </a:xfrm>
                          <a:prstGeom prst="flowChartTerminator">
                            <a:avLst/>
                          </a:prstGeom>
                          <a:solidFill>
                            <a:srgbClr val="FFFFFF"/>
                          </a:solidFill>
                          <a:ln w="9525">
                            <a:solidFill>
                              <a:srgbClr val="000000"/>
                            </a:solidFill>
                            <a:miter lim="800000"/>
                            <a:headEnd/>
                            <a:tailEnd/>
                          </a:ln>
                        </wps:spPr>
                        <wps:txbx>
                          <w:txbxContent>
                            <w:p w:rsidR="00BB371B" w:rsidRPr="00FF52C6" w:rsidRDefault="00BB371B" w:rsidP="005E39CF">
                              <w:pPr>
                                <w:spacing w:line="240" w:lineRule="atLeast"/>
                                <w:rPr>
                                  <w:rFonts w:ascii="標楷體" w:eastAsia="標楷體" w:hAnsi="標楷體"/>
                                </w:rPr>
                              </w:pPr>
                              <w:r>
                                <w:rPr>
                                  <w:rFonts w:ascii="標楷體" w:eastAsia="標楷體" w:hAnsi="標楷體" w:hint="eastAsia"/>
                                </w:rPr>
                                <w:t>1.</w:t>
                              </w:r>
                              <w:r w:rsidRPr="00FF52C6">
                                <w:rPr>
                                  <w:rFonts w:ascii="標楷體" w:eastAsia="標楷體" w:hAnsi="標楷體" w:hint="eastAsia"/>
                                </w:rPr>
                                <w:t>申請單位就擬先行辦理並補辦預算事項敘明事由、核定層級，並簽會會計單位</w:t>
                              </w:r>
                            </w:p>
                          </w:txbxContent>
                        </wps:txbx>
                        <wps:bodyPr rot="0" vert="horz" wrap="square" lIns="91440" tIns="45720" rIns="91440" bIns="45720" anchor="t" anchorCtr="0" upright="1">
                          <a:noAutofit/>
                        </wps:bodyPr>
                      </wps:wsp>
                      <wps:wsp>
                        <wps:cNvPr id="31" name="直線單箭頭接點 1347"/>
                        <wps:cNvCnPr>
                          <a:cxnSpLocks noChangeShapeType="1"/>
                        </wps:cNvCnPr>
                        <wps:spPr bwMode="auto">
                          <a:xfrm>
                            <a:off x="1765300" y="736600"/>
                            <a:ext cx="0" cy="2476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2" name="流程圖: 程序 1346"/>
                        <wps:cNvSpPr>
                          <a:spLocks noChangeArrowheads="1"/>
                        </wps:cNvSpPr>
                        <wps:spPr bwMode="auto">
                          <a:xfrm>
                            <a:off x="203200" y="977900"/>
                            <a:ext cx="3095625" cy="333375"/>
                          </a:xfrm>
                          <a:prstGeom prst="flowChartProcess">
                            <a:avLst/>
                          </a:prstGeom>
                          <a:solidFill>
                            <a:srgbClr val="FFFFFF"/>
                          </a:solidFill>
                          <a:ln w="9525">
                            <a:solidFill>
                              <a:srgbClr val="000000"/>
                            </a:solidFill>
                            <a:miter lim="800000"/>
                            <a:headEnd/>
                            <a:tailEnd/>
                          </a:ln>
                        </wps:spPr>
                        <wps:txbx>
                          <w:txbxContent>
                            <w:p w:rsidR="00BB371B" w:rsidRPr="001A3724" w:rsidRDefault="00BB371B" w:rsidP="005E39CF">
                              <w:pPr>
                                <w:jc w:val="center"/>
                                <w:rPr>
                                  <w:rFonts w:ascii="標楷體" w:eastAsia="標楷體" w:hAnsi="標楷體"/>
                                </w:rPr>
                              </w:pPr>
                              <w:r w:rsidRPr="001A3724">
                                <w:rPr>
                                  <w:rFonts w:ascii="標楷體" w:eastAsia="標楷體" w:hAnsi="標楷體" w:hint="eastAsia"/>
                                </w:rPr>
                                <w:t>2.審核是否符合相關規定</w:t>
                              </w:r>
                            </w:p>
                          </w:txbxContent>
                        </wps:txbx>
                        <wps:bodyPr rot="0" vert="horz" wrap="square" lIns="91440" tIns="45720" rIns="91440" bIns="45720" anchor="t" anchorCtr="0" upright="1">
                          <a:noAutofit/>
                        </wps:bodyPr>
                      </wps:wsp>
                      <wps:wsp>
                        <wps:cNvPr id="33" name="流程圖: 程序 1345"/>
                        <wps:cNvSpPr>
                          <a:spLocks noChangeArrowheads="1"/>
                        </wps:cNvSpPr>
                        <wps:spPr bwMode="auto">
                          <a:xfrm>
                            <a:off x="203200" y="1308100"/>
                            <a:ext cx="3095625" cy="323850"/>
                          </a:xfrm>
                          <a:prstGeom prst="flowChartProcess">
                            <a:avLst/>
                          </a:prstGeom>
                          <a:solidFill>
                            <a:srgbClr val="FFFFFF"/>
                          </a:solidFill>
                          <a:ln w="9525">
                            <a:solidFill>
                              <a:srgbClr val="000000"/>
                            </a:solidFill>
                            <a:miter lim="800000"/>
                            <a:headEnd/>
                            <a:tailEnd/>
                          </a:ln>
                        </wps:spPr>
                        <wps:txbx>
                          <w:txbxContent>
                            <w:p w:rsidR="00BB371B" w:rsidRPr="001A3724" w:rsidRDefault="00BB371B" w:rsidP="005E39CF">
                              <w:pPr>
                                <w:jc w:val="center"/>
                                <w:rPr>
                                  <w:rFonts w:ascii="標楷體" w:eastAsia="標楷體" w:hAnsi="標楷體"/>
                                </w:rPr>
                              </w:pPr>
                              <w:r w:rsidRPr="001A3724">
                                <w:rPr>
                                  <w:rFonts w:ascii="標楷體" w:eastAsia="標楷體" w:hAnsi="標楷體" w:hint="eastAsia"/>
                                </w:rPr>
                                <w:t>會計單位</w:t>
                              </w:r>
                            </w:p>
                          </w:txbxContent>
                        </wps:txbx>
                        <wps:bodyPr rot="0" vert="horz" wrap="square" lIns="91440" tIns="45720" rIns="91440" bIns="45720" anchor="t" anchorCtr="0" upright="1">
                          <a:noAutofit/>
                        </wps:bodyPr>
                      </wps:wsp>
                      <wps:wsp>
                        <wps:cNvPr id="34" name="直線單箭頭接點 1343"/>
                        <wps:cNvCnPr>
                          <a:cxnSpLocks noChangeShapeType="1"/>
                        </wps:cNvCnPr>
                        <wps:spPr bwMode="auto">
                          <a:xfrm>
                            <a:off x="1765300" y="1638300"/>
                            <a:ext cx="635" cy="3143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5" name="流程圖: 決策 1341"/>
                        <wps:cNvSpPr>
                          <a:spLocks noChangeArrowheads="1"/>
                        </wps:cNvSpPr>
                        <wps:spPr bwMode="auto">
                          <a:xfrm>
                            <a:off x="0" y="1955800"/>
                            <a:ext cx="3514725" cy="581025"/>
                          </a:xfrm>
                          <a:prstGeom prst="flowChartDecision">
                            <a:avLst/>
                          </a:prstGeom>
                          <a:solidFill>
                            <a:srgbClr val="FFFFFF"/>
                          </a:solidFill>
                          <a:ln w="9525">
                            <a:solidFill>
                              <a:srgbClr val="000000"/>
                            </a:solidFill>
                            <a:miter lim="800000"/>
                            <a:headEnd/>
                            <a:tailEnd/>
                          </a:ln>
                        </wps:spPr>
                        <wps:txbx>
                          <w:txbxContent>
                            <w:p w:rsidR="00BB371B" w:rsidRPr="001A3724" w:rsidRDefault="00BB371B" w:rsidP="005E39CF">
                              <w:pPr>
                                <w:rPr>
                                  <w:rFonts w:ascii="標楷體" w:eastAsia="標楷體" w:hAnsi="標楷體"/>
                                </w:rPr>
                              </w:pPr>
                              <w:r w:rsidRPr="001A3724">
                                <w:rPr>
                                  <w:rFonts w:ascii="標楷體" w:eastAsia="標楷體" w:hAnsi="標楷體" w:hint="eastAsia"/>
                                </w:rPr>
                                <w:t>3.</w:t>
                              </w:r>
                              <w:r>
                                <w:rPr>
                                  <w:rFonts w:ascii="標楷體" w:eastAsia="標楷體" w:hAnsi="標楷體" w:hint="eastAsia"/>
                                </w:rPr>
                                <w:t>1</w:t>
                              </w:r>
                              <w:r w:rsidRPr="001A3724">
                                <w:rPr>
                                  <w:rFonts w:ascii="標楷體" w:eastAsia="標楷體" w:hAnsi="標楷體" w:hint="eastAsia"/>
                                </w:rPr>
                                <w:t>是否符合相關規定</w:t>
                              </w:r>
                            </w:p>
                          </w:txbxContent>
                        </wps:txbx>
                        <wps:bodyPr rot="0" vert="horz" wrap="square" lIns="91440" tIns="45720" rIns="91440" bIns="45720" anchor="t" anchorCtr="0" upright="1">
                          <a:noAutofit/>
                        </wps:bodyPr>
                      </wps:wsp>
                      <wps:wsp>
                        <wps:cNvPr id="36" name="直線單箭頭接點 1338"/>
                        <wps:cNvCnPr>
                          <a:cxnSpLocks noChangeShapeType="1"/>
                        </wps:cNvCnPr>
                        <wps:spPr bwMode="auto">
                          <a:xfrm>
                            <a:off x="1765300" y="2527300"/>
                            <a:ext cx="635" cy="3289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7" name="文字方塊 1337"/>
                        <wps:cNvSpPr txBox="1">
                          <a:spLocks noChangeArrowheads="1"/>
                        </wps:cNvSpPr>
                        <wps:spPr bwMode="auto">
                          <a:xfrm>
                            <a:off x="1917700" y="2527300"/>
                            <a:ext cx="334645" cy="3289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B371B" w:rsidRPr="001A3724" w:rsidRDefault="00BB371B" w:rsidP="005E39CF">
                              <w:pPr>
                                <w:rPr>
                                  <w:rFonts w:ascii="標楷體" w:eastAsia="標楷體" w:hAnsi="標楷體"/>
                                </w:rPr>
                              </w:pPr>
                              <w:r w:rsidRPr="001A3724">
                                <w:rPr>
                                  <w:rFonts w:ascii="標楷體" w:eastAsia="標楷體" w:hAnsi="標楷體" w:hint="eastAsia"/>
                                </w:rPr>
                                <w:t>是</w:t>
                              </w:r>
                            </w:p>
                          </w:txbxContent>
                        </wps:txbx>
                        <wps:bodyPr rot="0" vert="horz" wrap="square" lIns="91440" tIns="45720" rIns="91440" bIns="45720" anchor="t" anchorCtr="0" upright="1">
                          <a:noAutofit/>
                        </wps:bodyPr>
                      </wps:wsp>
                      <wps:wsp>
                        <wps:cNvPr id="38" name="直線單箭頭接點 1339"/>
                        <wps:cNvCnPr>
                          <a:cxnSpLocks noChangeShapeType="1"/>
                        </wps:cNvCnPr>
                        <wps:spPr bwMode="auto">
                          <a:xfrm>
                            <a:off x="3505200" y="2247900"/>
                            <a:ext cx="266700"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9" name="文字方塊 1344"/>
                        <wps:cNvSpPr txBox="1">
                          <a:spLocks noChangeArrowheads="1"/>
                        </wps:cNvSpPr>
                        <wps:spPr bwMode="auto">
                          <a:xfrm>
                            <a:off x="3289300" y="1841500"/>
                            <a:ext cx="325120" cy="3098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B371B" w:rsidRPr="00F32100" w:rsidRDefault="00BB371B" w:rsidP="005E39CF">
                              <w:pPr>
                                <w:rPr>
                                  <w:rFonts w:ascii="標楷體" w:eastAsia="標楷體" w:hAnsi="標楷體"/>
                                </w:rPr>
                              </w:pPr>
                              <w:r w:rsidRPr="00F32100">
                                <w:rPr>
                                  <w:rFonts w:ascii="標楷體" w:eastAsia="標楷體" w:hAnsi="標楷體" w:hint="eastAsia"/>
                                </w:rPr>
                                <w:t>否</w:t>
                              </w:r>
                            </w:p>
                          </w:txbxContent>
                        </wps:txbx>
                        <wps:bodyPr rot="0" vert="horz" wrap="square" lIns="91440" tIns="45720" rIns="91440" bIns="45720" anchor="t" anchorCtr="0" upright="1">
                          <a:noAutofit/>
                        </wps:bodyPr>
                      </wps:wsp>
                      <wps:wsp>
                        <wps:cNvPr id="40" name="流程圖: 程序 1342"/>
                        <wps:cNvSpPr>
                          <a:spLocks noChangeArrowheads="1"/>
                        </wps:cNvSpPr>
                        <wps:spPr bwMode="auto">
                          <a:xfrm>
                            <a:off x="3771900" y="1955800"/>
                            <a:ext cx="1666875" cy="333375"/>
                          </a:xfrm>
                          <a:prstGeom prst="flowChartProcess">
                            <a:avLst/>
                          </a:prstGeom>
                          <a:solidFill>
                            <a:srgbClr val="FFFFFF"/>
                          </a:solidFill>
                          <a:ln w="9525">
                            <a:solidFill>
                              <a:srgbClr val="000000"/>
                            </a:solidFill>
                            <a:miter lim="800000"/>
                            <a:headEnd/>
                            <a:tailEnd/>
                          </a:ln>
                        </wps:spPr>
                        <wps:txbx>
                          <w:txbxContent>
                            <w:p w:rsidR="00BB371B" w:rsidRPr="00866B03" w:rsidRDefault="00BB371B" w:rsidP="005E39CF">
                              <w:pPr>
                                <w:jc w:val="center"/>
                                <w:rPr>
                                  <w:rFonts w:ascii="標楷體" w:eastAsia="標楷體" w:hAnsi="標楷體"/>
                                </w:rPr>
                              </w:pPr>
                              <w:r>
                                <w:rPr>
                                  <w:rFonts w:ascii="標楷體" w:eastAsia="標楷體" w:hAnsi="標楷體" w:hint="eastAsia"/>
                                </w:rPr>
                                <w:t>3.2</w:t>
                              </w:r>
                              <w:r w:rsidRPr="00866B03">
                                <w:rPr>
                                  <w:rFonts w:ascii="標楷體" w:eastAsia="標楷體" w:hAnsi="標楷體" w:hint="eastAsia"/>
                                </w:rPr>
                                <w:t>修正或補充說明</w:t>
                              </w:r>
                            </w:p>
                          </w:txbxContent>
                        </wps:txbx>
                        <wps:bodyPr rot="0" vert="horz" wrap="square" lIns="91440" tIns="45720" rIns="91440" bIns="45720" anchor="t" anchorCtr="0" upright="1">
                          <a:noAutofit/>
                        </wps:bodyPr>
                      </wps:wsp>
                      <wps:wsp>
                        <wps:cNvPr id="41" name="流程圖: 程序 1340"/>
                        <wps:cNvSpPr>
                          <a:spLocks noChangeArrowheads="1"/>
                        </wps:cNvSpPr>
                        <wps:spPr bwMode="auto">
                          <a:xfrm>
                            <a:off x="3771900" y="2286000"/>
                            <a:ext cx="1666875" cy="314325"/>
                          </a:xfrm>
                          <a:prstGeom prst="flowChartProcess">
                            <a:avLst/>
                          </a:prstGeom>
                          <a:solidFill>
                            <a:srgbClr val="FFFFFF"/>
                          </a:solidFill>
                          <a:ln w="9525">
                            <a:solidFill>
                              <a:srgbClr val="000000"/>
                            </a:solidFill>
                            <a:miter lim="800000"/>
                            <a:headEnd/>
                            <a:tailEnd/>
                          </a:ln>
                        </wps:spPr>
                        <wps:txbx>
                          <w:txbxContent>
                            <w:p w:rsidR="00BB371B" w:rsidRPr="00866B03" w:rsidRDefault="00BB371B" w:rsidP="005E39CF">
                              <w:pPr>
                                <w:jc w:val="center"/>
                                <w:rPr>
                                  <w:rFonts w:ascii="標楷體" w:eastAsia="標楷體" w:hAnsi="標楷體"/>
                                </w:rPr>
                              </w:pPr>
                              <w:r w:rsidRPr="00866B03">
                                <w:rPr>
                                  <w:rFonts w:ascii="標楷體" w:eastAsia="標楷體" w:hAnsi="標楷體" w:hint="eastAsia"/>
                                </w:rPr>
                                <w:t>申請單位</w:t>
                              </w:r>
                            </w:p>
                          </w:txbxContent>
                        </wps:txbx>
                        <wps:bodyPr rot="0" vert="horz" wrap="square" lIns="91440" tIns="45720" rIns="91440" bIns="45720" anchor="t" anchorCtr="0" upright="1">
                          <a:noAutofit/>
                        </wps:bodyPr>
                      </wps:wsp>
                      <wps:wsp>
                        <wps:cNvPr id="42" name="直線單箭頭接點 1348"/>
                        <wps:cNvCnPr>
                          <a:cxnSpLocks noChangeShapeType="1"/>
                        </wps:cNvCnPr>
                        <wps:spPr bwMode="auto">
                          <a:xfrm flipV="1">
                            <a:off x="4457700" y="812800"/>
                            <a:ext cx="0" cy="11430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3" name="直線單箭頭接點 1349"/>
                        <wps:cNvCnPr>
                          <a:cxnSpLocks noChangeShapeType="1"/>
                        </wps:cNvCnPr>
                        <wps:spPr bwMode="auto">
                          <a:xfrm flipH="1">
                            <a:off x="1765300" y="812800"/>
                            <a:ext cx="26949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4" name="流程圖: 決策 1335"/>
                        <wps:cNvSpPr>
                          <a:spLocks noChangeArrowheads="1"/>
                        </wps:cNvSpPr>
                        <wps:spPr bwMode="auto">
                          <a:xfrm>
                            <a:off x="114300" y="2870200"/>
                            <a:ext cx="3305175" cy="1038225"/>
                          </a:xfrm>
                          <a:prstGeom prst="flowChartDecision">
                            <a:avLst/>
                          </a:prstGeom>
                          <a:solidFill>
                            <a:srgbClr val="FFFFFF"/>
                          </a:solidFill>
                          <a:ln w="9525">
                            <a:solidFill>
                              <a:srgbClr val="000000"/>
                            </a:solidFill>
                            <a:miter lim="800000"/>
                            <a:headEnd/>
                            <a:tailEnd/>
                          </a:ln>
                        </wps:spPr>
                        <wps:txbx>
                          <w:txbxContent>
                            <w:p w:rsidR="00BB371B" w:rsidRPr="00F32100" w:rsidRDefault="00BB371B" w:rsidP="005E39CF">
                              <w:pPr>
                                <w:spacing w:line="240" w:lineRule="atLeast"/>
                                <w:rPr>
                                  <w:rFonts w:ascii="標楷體" w:eastAsia="標楷體" w:hAnsi="標楷體"/>
                                </w:rPr>
                              </w:pPr>
                              <w:r w:rsidRPr="00F32100">
                                <w:rPr>
                                  <w:rFonts w:ascii="標楷體" w:eastAsia="標楷體" w:hAnsi="標楷體" w:hint="eastAsia"/>
                                </w:rPr>
                                <w:t>4.</w:t>
                              </w:r>
                              <w:r>
                                <w:rPr>
                                  <w:rFonts w:ascii="標楷體" w:eastAsia="標楷體" w:hAnsi="標楷體" w:hint="eastAsia"/>
                                </w:rPr>
                                <w:t>1</w:t>
                              </w:r>
                              <w:r w:rsidRPr="00F32100">
                                <w:rPr>
                                  <w:rFonts w:ascii="標楷體" w:eastAsia="標楷體" w:hAnsi="標楷體" w:hint="eastAsia"/>
                                </w:rPr>
                                <w:t>是否經基金主持人或其授權代簽人核准</w:t>
                              </w:r>
                            </w:p>
                          </w:txbxContent>
                        </wps:txbx>
                        <wps:bodyPr rot="0" vert="horz" wrap="square" lIns="91440" tIns="45720" rIns="91440" bIns="45720" anchor="t" anchorCtr="0" upright="1">
                          <a:noAutofit/>
                        </wps:bodyPr>
                      </wps:wsp>
                      <wps:wsp>
                        <wps:cNvPr id="45" name="直線單箭頭接點 1331"/>
                        <wps:cNvCnPr>
                          <a:cxnSpLocks noChangeShapeType="1"/>
                        </wps:cNvCnPr>
                        <wps:spPr bwMode="auto">
                          <a:xfrm flipH="1">
                            <a:off x="1765300" y="3898900"/>
                            <a:ext cx="635" cy="2978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6" name="直線單箭頭接點 1333"/>
                        <wps:cNvCnPr>
                          <a:cxnSpLocks noChangeShapeType="1"/>
                        </wps:cNvCnPr>
                        <wps:spPr bwMode="auto">
                          <a:xfrm>
                            <a:off x="3416300" y="3352800"/>
                            <a:ext cx="361950" cy="95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7" name="流程圖: 結束點 1334"/>
                        <wps:cNvSpPr>
                          <a:spLocks noChangeArrowheads="1"/>
                        </wps:cNvSpPr>
                        <wps:spPr bwMode="auto">
                          <a:xfrm>
                            <a:off x="3771900" y="3162300"/>
                            <a:ext cx="1057275" cy="438150"/>
                          </a:xfrm>
                          <a:prstGeom prst="flowChartTerminator">
                            <a:avLst/>
                          </a:prstGeom>
                          <a:solidFill>
                            <a:srgbClr val="FFFFFF"/>
                          </a:solidFill>
                          <a:ln w="9525">
                            <a:solidFill>
                              <a:srgbClr val="000000"/>
                            </a:solidFill>
                            <a:miter lim="800000"/>
                            <a:headEnd/>
                            <a:tailEnd/>
                          </a:ln>
                        </wps:spPr>
                        <wps:txbx>
                          <w:txbxContent>
                            <w:p w:rsidR="00BB371B" w:rsidRPr="00F32100" w:rsidRDefault="00BB371B" w:rsidP="005E39CF">
                              <w:pPr>
                                <w:jc w:val="center"/>
                                <w:rPr>
                                  <w:rFonts w:ascii="標楷體" w:eastAsia="標楷體" w:hAnsi="標楷體"/>
                                </w:rPr>
                              </w:pPr>
                              <w:r w:rsidRPr="00F32100">
                                <w:rPr>
                                  <w:rFonts w:ascii="標楷體" w:eastAsia="標楷體" w:hAnsi="標楷體" w:hint="eastAsia"/>
                                </w:rPr>
                                <w:t>4.2結束</w:t>
                              </w:r>
                            </w:p>
                          </w:txbxContent>
                        </wps:txbx>
                        <wps:bodyPr rot="0" vert="horz" wrap="square" lIns="91440" tIns="45720" rIns="91440" bIns="45720" anchor="t" anchorCtr="0" upright="1">
                          <a:noAutofit/>
                        </wps:bodyPr>
                      </wps:wsp>
                      <wps:wsp>
                        <wps:cNvPr id="48" name="文字方塊 1332"/>
                        <wps:cNvSpPr txBox="1">
                          <a:spLocks noChangeArrowheads="1"/>
                        </wps:cNvSpPr>
                        <wps:spPr bwMode="auto">
                          <a:xfrm>
                            <a:off x="1981200" y="3848100"/>
                            <a:ext cx="258445" cy="3289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B371B" w:rsidRPr="001A3724" w:rsidRDefault="00BB371B" w:rsidP="005E39CF">
                              <w:pPr>
                                <w:rPr>
                                  <w:rFonts w:ascii="標楷體" w:eastAsia="標楷體" w:hAnsi="標楷體"/>
                                </w:rPr>
                              </w:pPr>
                              <w:r w:rsidRPr="001A3724">
                                <w:rPr>
                                  <w:rFonts w:ascii="標楷體" w:eastAsia="標楷體" w:hAnsi="標楷體" w:hint="eastAsia"/>
                                </w:rPr>
                                <w:t>是</w:t>
                              </w:r>
                            </w:p>
                          </w:txbxContent>
                        </wps:txbx>
                        <wps:bodyPr rot="0" vert="horz" wrap="square" lIns="91440" tIns="45720" rIns="91440" bIns="45720" anchor="t" anchorCtr="0" upright="1">
                          <a:noAutofit/>
                        </wps:bodyPr>
                      </wps:wsp>
                      <wps:wsp>
                        <wps:cNvPr id="49" name="文字方塊 1336"/>
                        <wps:cNvSpPr txBox="1">
                          <a:spLocks noChangeArrowheads="1"/>
                        </wps:cNvSpPr>
                        <wps:spPr bwMode="auto">
                          <a:xfrm>
                            <a:off x="3403600" y="2984500"/>
                            <a:ext cx="325120" cy="3098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B371B" w:rsidRPr="00F32100" w:rsidRDefault="00BB371B" w:rsidP="005E39CF">
                              <w:pPr>
                                <w:rPr>
                                  <w:rFonts w:ascii="標楷體" w:eastAsia="標楷體" w:hAnsi="標楷體"/>
                                </w:rPr>
                              </w:pPr>
                              <w:r w:rsidRPr="00F32100">
                                <w:rPr>
                                  <w:rFonts w:ascii="標楷體" w:eastAsia="標楷體" w:hAnsi="標楷體" w:hint="eastAsia"/>
                                </w:rPr>
                                <w:t>否</w:t>
                              </w:r>
                            </w:p>
                          </w:txbxContent>
                        </wps:txbx>
                        <wps:bodyPr rot="0" vert="horz" wrap="square" lIns="91440" tIns="45720" rIns="91440" bIns="45720" anchor="t" anchorCtr="0" upright="1">
                          <a:noAutofit/>
                        </wps:bodyPr>
                      </wps:wsp>
                      <wps:wsp>
                        <wps:cNvPr id="50" name="流程圖: 程序 1330"/>
                        <wps:cNvSpPr>
                          <a:spLocks noChangeArrowheads="1"/>
                        </wps:cNvSpPr>
                        <wps:spPr bwMode="auto">
                          <a:xfrm>
                            <a:off x="368300" y="4203700"/>
                            <a:ext cx="2971800" cy="330835"/>
                          </a:xfrm>
                          <a:prstGeom prst="flowChartProcess">
                            <a:avLst/>
                          </a:prstGeom>
                          <a:solidFill>
                            <a:srgbClr val="FFFFFF"/>
                          </a:solidFill>
                          <a:ln w="9525">
                            <a:solidFill>
                              <a:srgbClr val="000000"/>
                            </a:solidFill>
                            <a:miter lim="800000"/>
                            <a:headEnd/>
                            <a:tailEnd/>
                          </a:ln>
                        </wps:spPr>
                        <wps:txbx>
                          <w:txbxContent>
                            <w:p w:rsidR="00BB371B" w:rsidRPr="00F32100" w:rsidRDefault="00BB371B" w:rsidP="005E39CF">
                              <w:pPr>
                                <w:rPr>
                                  <w:rFonts w:ascii="標楷體" w:eastAsia="標楷體" w:hAnsi="標楷體"/>
                                </w:rPr>
                              </w:pPr>
                              <w:r w:rsidRPr="00F32100">
                                <w:rPr>
                                  <w:rFonts w:ascii="標楷體" w:eastAsia="標楷體" w:hAnsi="標楷體" w:hint="eastAsia"/>
                                </w:rPr>
                                <w:t>5.審核補辦預算項目是否符合相關規定</w:t>
                              </w:r>
                            </w:p>
                          </w:txbxContent>
                        </wps:txbx>
                        <wps:bodyPr rot="0" vert="horz" wrap="square" lIns="91440" tIns="45720" rIns="91440" bIns="45720" anchor="t" anchorCtr="0" upright="1">
                          <a:noAutofit/>
                        </wps:bodyPr>
                      </wps:wsp>
                      <wps:wsp>
                        <wps:cNvPr id="51" name="流程圖: 程序 1328"/>
                        <wps:cNvSpPr>
                          <a:spLocks noChangeArrowheads="1"/>
                        </wps:cNvSpPr>
                        <wps:spPr bwMode="auto">
                          <a:xfrm>
                            <a:off x="368300" y="4533900"/>
                            <a:ext cx="2971800" cy="304800"/>
                          </a:xfrm>
                          <a:prstGeom prst="flowChartProcess">
                            <a:avLst/>
                          </a:prstGeom>
                          <a:solidFill>
                            <a:srgbClr val="FFFFFF"/>
                          </a:solidFill>
                          <a:ln w="9525">
                            <a:solidFill>
                              <a:srgbClr val="000000"/>
                            </a:solidFill>
                            <a:miter lim="800000"/>
                            <a:headEnd/>
                            <a:tailEnd/>
                          </a:ln>
                        </wps:spPr>
                        <wps:txbx>
                          <w:txbxContent>
                            <w:p w:rsidR="00BB371B" w:rsidRPr="00F32100" w:rsidRDefault="00BB371B" w:rsidP="005E39CF">
                              <w:pPr>
                                <w:jc w:val="center"/>
                                <w:rPr>
                                  <w:rFonts w:ascii="標楷體" w:eastAsia="標楷體" w:hAnsi="標楷體"/>
                                </w:rPr>
                              </w:pPr>
                              <w:r w:rsidRPr="00F32100">
                                <w:rPr>
                                  <w:rFonts w:ascii="標楷體" w:eastAsia="標楷體" w:hAnsi="標楷體" w:hint="eastAsia"/>
                                </w:rPr>
                                <w:t>基金主管單位</w:t>
                              </w:r>
                            </w:p>
                          </w:txbxContent>
                        </wps:txbx>
                        <wps:bodyPr rot="0" vert="horz" wrap="square" lIns="91440" tIns="45720" rIns="91440" bIns="45720" anchor="t" anchorCtr="0" upright="1">
                          <a:noAutofit/>
                        </wps:bodyPr>
                      </wps:wsp>
                      <wps:wsp>
                        <wps:cNvPr id="52" name="直線單箭頭接點 1327"/>
                        <wps:cNvCnPr>
                          <a:cxnSpLocks noChangeShapeType="1"/>
                        </wps:cNvCnPr>
                        <wps:spPr bwMode="auto">
                          <a:xfrm flipH="1">
                            <a:off x="1752600" y="4838700"/>
                            <a:ext cx="635" cy="3905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3" name="流程圖: 決策 1326"/>
                        <wps:cNvSpPr>
                          <a:spLocks noChangeArrowheads="1"/>
                        </wps:cNvSpPr>
                        <wps:spPr bwMode="auto">
                          <a:xfrm>
                            <a:off x="254000" y="5232400"/>
                            <a:ext cx="3032760" cy="1076325"/>
                          </a:xfrm>
                          <a:prstGeom prst="flowChartDecision">
                            <a:avLst/>
                          </a:prstGeom>
                          <a:solidFill>
                            <a:srgbClr val="FFFFFF"/>
                          </a:solidFill>
                          <a:ln w="9525">
                            <a:solidFill>
                              <a:srgbClr val="000000"/>
                            </a:solidFill>
                            <a:miter lim="800000"/>
                            <a:headEnd/>
                            <a:tailEnd/>
                          </a:ln>
                        </wps:spPr>
                        <wps:txbx>
                          <w:txbxContent>
                            <w:p w:rsidR="00BB371B" w:rsidRPr="00A56CAC" w:rsidRDefault="00BB371B" w:rsidP="005E39CF">
                              <w:pPr>
                                <w:jc w:val="center"/>
                                <w:rPr>
                                  <w:rFonts w:ascii="標楷體" w:eastAsia="標楷體" w:hAnsi="標楷體"/>
                                </w:rPr>
                              </w:pPr>
                              <w:r w:rsidRPr="00A56CAC">
                                <w:rPr>
                                  <w:rFonts w:ascii="標楷體" w:eastAsia="標楷體" w:hAnsi="標楷體" w:hint="eastAsia"/>
                                </w:rPr>
                                <w:t>6.</w:t>
                              </w:r>
                              <w:r>
                                <w:rPr>
                                  <w:rFonts w:ascii="標楷體" w:eastAsia="標楷體" w:hAnsi="標楷體" w:hint="eastAsia"/>
                                </w:rPr>
                                <w:t>1</w:t>
                              </w:r>
                              <w:r w:rsidRPr="00A56CAC">
                                <w:rPr>
                                  <w:rFonts w:ascii="標楷體" w:eastAsia="標楷體" w:hAnsi="標楷體" w:hint="eastAsia"/>
                                </w:rPr>
                                <w:t>是否同意先行辦理並補辦預算</w:t>
                              </w:r>
                            </w:p>
                          </w:txbxContent>
                        </wps:txbx>
                        <wps:bodyPr rot="0" vert="horz" wrap="square" lIns="91440" tIns="45720" rIns="91440" bIns="45720" anchor="t" anchorCtr="0" upright="1">
                          <a:noAutofit/>
                        </wps:bodyPr>
                      </wps:wsp>
                      <wps:wsp>
                        <wps:cNvPr id="55" name="直線單箭頭接點 1321"/>
                        <wps:cNvCnPr>
                          <a:cxnSpLocks noChangeShapeType="1"/>
                        </wps:cNvCnPr>
                        <wps:spPr bwMode="auto">
                          <a:xfrm>
                            <a:off x="1765300" y="6299200"/>
                            <a:ext cx="0" cy="2952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6" name="文字方塊 1322"/>
                        <wps:cNvSpPr txBox="1">
                          <a:spLocks noChangeArrowheads="1"/>
                        </wps:cNvSpPr>
                        <wps:spPr bwMode="auto">
                          <a:xfrm>
                            <a:off x="1981200" y="6299200"/>
                            <a:ext cx="334645" cy="3625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B371B" w:rsidRPr="001A3724" w:rsidRDefault="00BB371B" w:rsidP="005E39CF">
                              <w:pPr>
                                <w:rPr>
                                  <w:rFonts w:ascii="標楷體" w:eastAsia="標楷體" w:hAnsi="標楷體"/>
                                </w:rPr>
                              </w:pPr>
                              <w:r w:rsidRPr="001A3724">
                                <w:rPr>
                                  <w:rFonts w:ascii="標楷體" w:eastAsia="標楷體" w:hAnsi="標楷體" w:hint="eastAsia"/>
                                </w:rPr>
                                <w:t>是</w:t>
                              </w:r>
                            </w:p>
                          </w:txbxContent>
                        </wps:txbx>
                        <wps:bodyPr rot="0" vert="horz" wrap="square" lIns="91440" tIns="45720" rIns="91440" bIns="45720" anchor="t" anchorCtr="0" upright="1">
                          <a:noAutofit/>
                        </wps:bodyPr>
                      </wps:wsp>
                      <wps:wsp>
                        <wps:cNvPr id="57" name="直線單箭頭接點 1323"/>
                        <wps:cNvCnPr>
                          <a:cxnSpLocks noChangeShapeType="1"/>
                        </wps:cNvCnPr>
                        <wps:spPr bwMode="auto">
                          <a:xfrm>
                            <a:off x="3289300" y="5715000"/>
                            <a:ext cx="361950" cy="95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8" name="文字方塊 1325"/>
                        <wps:cNvSpPr txBox="1">
                          <a:spLocks noChangeArrowheads="1"/>
                        </wps:cNvSpPr>
                        <wps:spPr bwMode="auto">
                          <a:xfrm>
                            <a:off x="3276600" y="5334000"/>
                            <a:ext cx="325120" cy="3098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B371B" w:rsidRPr="00F32100" w:rsidRDefault="00BB371B" w:rsidP="005E39CF">
                              <w:pPr>
                                <w:rPr>
                                  <w:rFonts w:ascii="標楷體" w:eastAsia="標楷體" w:hAnsi="標楷體"/>
                                </w:rPr>
                              </w:pPr>
                              <w:r w:rsidRPr="00F32100">
                                <w:rPr>
                                  <w:rFonts w:ascii="標楷體" w:eastAsia="標楷體" w:hAnsi="標楷體" w:hint="eastAsia"/>
                                </w:rPr>
                                <w:t>否</w:t>
                              </w:r>
                            </w:p>
                          </w:txbxContent>
                        </wps:txbx>
                        <wps:bodyPr rot="0" vert="horz" wrap="square" lIns="91440" tIns="45720" rIns="91440" bIns="45720" anchor="t" anchorCtr="0" upright="1">
                          <a:noAutofit/>
                        </wps:bodyPr>
                      </wps:wsp>
                      <wps:wsp>
                        <wps:cNvPr id="59" name="流程圖: 結束點 1324"/>
                        <wps:cNvSpPr>
                          <a:spLocks noChangeArrowheads="1"/>
                        </wps:cNvSpPr>
                        <wps:spPr bwMode="auto">
                          <a:xfrm>
                            <a:off x="3644900" y="5511800"/>
                            <a:ext cx="1114425" cy="408940"/>
                          </a:xfrm>
                          <a:prstGeom prst="flowChartTerminator">
                            <a:avLst/>
                          </a:prstGeom>
                          <a:solidFill>
                            <a:srgbClr val="FFFFFF"/>
                          </a:solidFill>
                          <a:ln w="9525">
                            <a:solidFill>
                              <a:srgbClr val="000000"/>
                            </a:solidFill>
                            <a:miter lim="800000"/>
                            <a:headEnd/>
                            <a:tailEnd/>
                          </a:ln>
                        </wps:spPr>
                        <wps:txbx>
                          <w:txbxContent>
                            <w:p w:rsidR="00BB371B" w:rsidRPr="00A23B43" w:rsidRDefault="00BB371B" w:rsidP="005E39CF">
                              <w:pPr>
                                <w:jc w:val="center"/>
                                <w:rPr>
                                  <w:rFonts w:ascii="標楷體" w:eastAsia="標楷體" w:hAnsi="標楷體"/>
                                </w:rPr>
                              </w:pPr>
                              <w:r>
                                <w:rPr>
                                  <w:rFonts w:ascii="標楷體" w:eastAsia="標楷體" w:hAnsi="標楷體" w:hint="eastAsia"/>
                                </w:rPr>
                                <w:t>6</w:t>
                              </w:r>
                              <w:r w:rsidRPr="00A23B43">
                                <w:rPr>
                                  <w:rFonts w:ascii="標楷體" w:eastAsia="標楷體" w:hAnsi="標楷體" w:hint="eastAsia"/>
                                </w:rPr>
                                <w:t>.</w:t>
                              </w:r>
                              <w:r>
                                <w:rPr>
                                  <w:rFonts w:ascii="標楷體" w:eastAsia="標楷體" w:hAnsi="標楷體" w:hint="eastAsia"/>
                                </w:rPr>
                                <w:t>2</w:t>
                              </w:r>
                              <w:r w:rsidRPr="00A23B43">
                                <w:rPr>
                                  <w:rFonts w:ascii="標楷體" w:eastAsia="標楷體" w:hAnsi="標楷體" w:hint="eastAsia"/>
                                </w:rPr>
                                <w:t>結束</w:t>
                              </w:r>
                            </w:p>
                          </w:txbxContent>
                        </wps:txbx>
                        <wps:bodyPr rot="0" vert="horz" wrap="square" lIns="91440" tIns="45720" rIns="91440" bIns="45720" anchor="t" anchorCtr="0" upright="1">
                          <a:noAutofit/>
                        </wps:bodyPr>
                      </wps:wsp>
                      <wps:wsp>
                        <wps:cNvPr id="60" name="流程圖: 結束點 1276"/>
                        <wps:cNvSpPr>
                          <a:spLocks noChangeArrowheads="1"/>
                        </wps:cNvSpPr>
                        <wps:spPr bwMode="auto">
                          <a:xfrm>
                            <a:off x="190500" y="6604000"/>
                            <a:ext cx="3167380" cy="514350"/>
                          </a:xfrm>
                          <a:prstGeom prst="flowChartTerminator">
                            <a:avLst/>
                          </a:prstGeom>
                          <a:solidFill>
                            <a:srgbClr val="FFFFFF"/>
                          </a:solidFill>
                          <a:ln w="9525">
                            <a:solidFill>
                              <a:srgbClr val="000000"/>
                            </a:solidFill>
                            <a:miter lim="800000"/>
                            <a:headEnd/>
                            <a:tailEnd/>
                          </a:ln>
                        </wps:spPr>
                        <wps:txbx>
                          <w:txbxContent>
                            <w:p w:rsidR="00BB371B" w:rsidRPr="00A94A48" w:rsidRDefault="00BB371B" w:rsidP="005E39CF">
                              <w:pPr>
                                <w:jc w:val="center"/>
                                <w:rPr>
                                  <w:rFonts w:ascii="標楷體" w:eastAsia="標楷體" w:hAnsi="標楷體"/>
                                </w:rPr>
                              </w:pPr>
                              <w:r>
                                <w:rPr>
                                  <w:rFonts w:ascii="標楷體" w:eastAsia="標楷體" w:hAnsi="標楷體" w:hint="eastAsia"/>
                                </w:rPr>
                                <w:t>7</w:t>
                              </w:r>
                              <w:r w:rsidRPr="00A94A48">
                                <w:rPr>
                                  <w:rFonts w:ascii="標楷體" w:eastAsia="標楷體" w:hAnsi="標楷體" w:hint="eastAsia"/>
                                </w:rPr>
                                <w:t>.依預算編審程序補辦預算</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A362A0A" id="群組 29" o:spid="_x0000_s1041" style="position:absolute;left:0;text-align:left;margin-left:63.25pt;margin-top:10.75pt;width:428.25pt;height:560.5pt;z-index:251697152" coordsize="54387,711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">
                <v:shape id="流程圖: 結束點 1350" o:spid="_x0000_s1042" type="#_x0000_t116" style="position:absolute;left:2032;width:33137;height:73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">
                  <v:textbox>
                    <w:txbxContent>
                      <w:p w:rsidR="00BB371B" w:rsidRPr="00FF52C6" w:rsidRDefault="00BB371B" w:rsidP="005E39CF">
                        <w:pPr>
                          <w:spacing w:line="240" w:lineRule="atLeast"/>
                          <w:rPr>
                            <w:rFonts w:ascii="標楷體" w:eastAsia="標楷體" w:hAnsi="標楷體"/>
                          </w:rPr>
                        </w:pPr>
                        <w:r>
                          <w:rPr>
                            <w:rFonts w:ascii="標楷體" w:eastAsia="標楷體" w:hAnsi="標楷體" w:hint="eastAsia"/>
                          </w:rPr>
                          <w:t>1.</w:t>
                        </w:r>
                        <w:r w:rsidRPr="00FF52C6">
                          <w:rPr>
                            <w:rFonts w:ascii="標楷體" w:eastAsia="標楷體" w:hAnsi="標楷體" w:hint="eastAsia"/>
                          </w:rPr>
                          <w:t>申請單位就擬先行辦理並補辦預算事項敘明事由、核定層級，並簽會會計單位</w:t>
                        </w:r>
                      </w:p>
                    </w:txbxContent>
                  </v:textbox>
                </v:shape>
                <v:shapetype id="_x0000_t32" coordsize="21600,21600" o:spt="32" o:oned="t" path="m,l21600,21600e" filled="f">
                  <v:path arrowok="t" fillok="f" o:connecttype="none"/>
                  <o:lock v:ext="edit" shapetype="t"/>
                </v:shapetype>
                <v:shape id="直線單箭頭接點 1347" o:spid="_x0000_s1043" type="#_x0000_t32" style="position:absolute;left:17653;top:7366;width:0;height:247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">
                  <v:stroke endarrow="block"/>
                </v:shape>
                <v:shapetype id="_x0000_t109" coordsize="21600,21600" o:spt="109" path="m,l,21600r21600,l21600,xe">
                  <v:stroke joinstyle="miter"/>
                  <v:path gradientshapeok="t" o:connecttype="rect"/>
                </v:shapetype>
                <v:shape id="流程圖: 程序 1346" o:spid="_x0000_s1044" type="#_x0000_t109" style="position:absolute;left:2032;top:9779;width:30956;height:33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">
                  <v:textbox>
                    <w:txbxContent>
                      <w:p w:rsidR="00BB371B" w:rsidRPr="001A3724" w:rsidRDefault="00BB371B" w:rsidP="005E39CF">
                        <w:pPr>
                          <w:jc w:val="center"/>
                          <w:rPr>
                            <w:rFonts w:ascii="標楷體" w:eastAsia="標楷體" w:hAnsi="標楷體"/>
                          </w:rPr>
                        </w:pPr>
                        <w:r w:rsidRPr="001A3724">
                          <w:rPr>
                            <w:rFonts w:ascii="標楷體" w:eastAsia="標楷體" w:hAnsi="標楷體" w:hint="eastAsia"/>
                          </w:rPr>
                          <w:t>2.審核是否符合相關規定</w:t>
                        </w:r>
                      </w:p>
                    </w:txbxContent>
                  </v:textbox>
                </v:shape>
                <v:shape id="流程圖: 程序 1345" o:spid="_x0000_s1045" type="#_x0000_t109" style="position:absolute;left:2032;top:13081;width:30956;height:3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">
                  <v:textbox>
                    <w:txbxContent>
                      <w:p w:rsidR="00BB371B" w:rsidRPr="001A3724" w:rsidRDefault="00BB371B" w:rsidP="005E39CF">
                        <w:pPr>
                          <w:jc w:val="center"/>
                          <w:rPr>
                            <w:rFonts w:ascii="標楷體" w:eastAsia="標楷體" w:hAnsi="標楷體"/>
                          </w:rPr>
                        </w:pPr>
                        <w:r w:rsidRPr="001A3724">
                          <w:rPr>
                            <w:rFonts w:ascii="標楷體" w:eastAsia="標楷體" w:hAnsi="標楷體" w:hint="eastAsia"/>
                          </w:rPr>
                          <w:t>會計單位</w:t>
                        </w:r>
                      </w:p>
                    </w:txbxContent>
                  </v:textbox>
                </v:shape>
                <v:shape id="直線單箭頭接點 1343" o:spid="_x0000_s1046" type="#_x0000_t32" style="position:absolute;left:17653;top:16383;width:6;height:314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">
                  <v:stroke endarrow="block"/>
                </v:shape>
                <v:shapetype id="_x0000_t110" coordsize="21600,21600" o:spt="110" path="m10800,l,10800,10800,21600,21600,10800xe">
                  <v:stroke joinstyle="miter"/>
                  <v:path gradientshapeok="t" o:connecttype="rect" textboxrect="5400,5400,16200,16200"/>
                </v:shapetype>
                <v:shape id="流程圖: 決策 1341" o:spid="_x0000_s1047" type="#_x0000_t110" style="position:absolute;top:19558;width:35147;height:58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">
                  <v:textbox>
                    <w:txbxContent>
                      <w:p w:rsidR="00BB371B" w:rsidRPr="001A3724" w:rsidRDefault="00BB371B" w:rsidP="005E39CF">
                        <w:pPr>
                          <w:rPr>
                            <w:rFonts w:ascii="標楷體" w:eastAsia="標楷體" w:hAnsi="標楷體"/>
                          </w:rPr>
                        </w:pPr>
                        <w:r w:rsidRPr="001A3724">
                          <w:rPr>
                            <w:rFonts w:ascii="標楷體" w:eastAsia="標楷體" w:hAnsi="標楷體" w:hint="eastAsia"/>
                          </w:rPr>
                          <w:t>3.</w:t>
                        </w:r>
                        <w:r>
                          <w:rPr>
                            <w:rFonts w:ascii="標楷體" w:eastAsia="標楷體" w:hAnsi="標楷體" w:hint="eastAsia"/>
                          </w:rPr>
                          <w:t>1</w:t>
                        </w:r>
                        <w:r w:rsidRPr="001A3724">
                          <w:rPr>
                            <w:rFonts w:ascii="標楷體" w:eastAsia="標楷體" w:hAnsi="標楷體" w:hint="eastAsia"/>
                          </w:rPr>
                          <w:t>是否符合相關規定</w:t>
                        </w:r>
                      </w:p>
                    </w:txbxContent>
                  </v:textbox>
                </v:shape>
                <v:shape id="直線單箭頭接點 1338" o:spid="_x0000_s1048" type="#_x0000_t32" style="position:absolute;left:17653;top:25273;width:6;height:328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">
                  <v:stroke endarrow="block"/>
                </v:shape>
                <v:shape id="文字方塊 1337" o:spid="_x0000_s1049" type="#_x0000_t202" style="position:absolute;left:19177;top:25273;width:3346;height:32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" stroked="f">
                  <v:textbox>
                    <w:txbxContent>
                      <w:p w:rsidR="00BB371B" w:rsidRPr="001A3724" w:rsidRDefault="00BB371B" w:rsidP="005E39CF">
                        <w:pPr>
                          <w:rPr>
                            <w:rFonts w:ascii="標楷體" w:eastAsia="標楷體" w:hAnsi="標楷體"/>
                          </w:rPr>
                        </w:pPr>
                        <w:r w:rsidRPr="001A3724">
                          <w:rPr>
                            <w:rFonts w:ascii="標楷體" w:eastAsia="標楷體" w:hAnsi="標楷體" w:hint="eastAsia"/>
                          </w:rPr>
                          <w:t>是</w:t>
                        </w:r>
                      </w:p>
                    </w:txbxContent>
                  </v:textbox>
                </v:shape>
                <v:shape id="直線單箭頭接點 1339" o:spid="_x0000_s1050" type="#_x0000_t32" style="position:absolute;left:35052;top:22479;width:2667;height: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">
                  <v:stroke endarrow="block"/>
                </v:shape>
                <v:shape id="文字方塊 1344" o:spid="_x0000_s1051" type="#_x0000_t202" style="position:absolute;left:32893;top:18415;width:3251;height:30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" stroked="f">
                  <v:textbox>
                    <w:txbxContent>
                      <w:p w:rsidR="00BB371B" w:rsidRPr="00F32100" w:rsidRDefault="00BB371B" w:rsidP="005E39CF">
                        <w:pPr>
                          <w:rPr>
                            <w:rFonts w:ascii="標楷體" w:eastAsia="標楷體" w:hAnsi="標楷體"/>
                          </w:rPr>
                        </w:pPr>
                        <w:r w:rsidRPr="00F32100">
                          <w:rPr>
                            <w:rFonts w:ascii="標楷體" w:eastAsia="標楷體" w:hAnsi="標楷體" w:hint="eastAsia"/>
                          </w:rPr>
                          <w:t>否</w:t>
                        </w:r>
                      </w:p>
                    </w:txbxContent>
                  </v:textbox>
                </v:shape>
                <v:shape id="流程圖: 程序 1342" o:spid="_x0000_s1052" type="#_x0000_t109" style="position:absolute;left:37719;top:19558;width:16668;height:33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">
                  <v:textbox>
                    <w:txbxContent>
                      <w:p w:rsidR="00BB371B" w:rsidRPr="00866B03" w:rsidRDefault="00BB371B" w:rsidP="005E39CF">
                        <w:pPr>
                          <w:jc w:val="center"/>
                          <w:rPr>
                            <w:rFonts w:ascii="標楷體" w:eastAsia="標楷體" w:hAnsi="標楷體"/>
                          </w:rPr>
                        </w:pPr>
                        <w:r>
                          <w:rPr>
                            <w:rFonts w:ascii="標楷體" w:eastAsia="標楷體" w:hAnsi="標楷體" w:hint="eastAsia"/>
                          </w:rPr>
                          <w:t>3.2</w:t>
                        </w:r>
                        <w:r w:rsidRPr="00866B03">
                          <w:rPr>
                            <w:rFonts w:ascii="標楷體" w:eastAsia="標楷體" w:hAnsi="標楷體" w:hint="eastAsia"/>
                          </w:rPr>
                          <w:t>修正或補充說明</w:t>
                        </w:r>
                      </w:p>
                    </w:txbxContent>
                  </v:textbox>
                </v:shape>
                <v:shape id="流程圖: 程序 1340" o:spid="_x0000_s1053" type="#_x0000_t109" style="position:absolute;left:37719;top:22860;width:16668;height:3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">
                  <v:textbox>
                    <w:txbxContent>
                      <w:p w:rsidR="00BB371B" w:rsidRPr="00866B03" w:rsidRDefault="00BB371B" w:rsidP="005E39CF">
                        <w:pPr>
                          <w:jc w:val="center"/>
                          <w:rPr>
                            <w:rFonts w:ascii="標楷體" w:eastAsia="標楷體" w:hAnsi="標楷體"/>
                          </w:rPr>
                        </w:pPr>
                        <w:r w:rsidRPr="00866B03">
                          <w:rPr>
                            <w:rFonts w:ascii="標楷體" w:eastAsia="標楷體" w:hAnsi="標楷體" w:hint="eastAsia"/>
                          </w:rPr>
                          <w:t>申請單位</w:t>
                        </w:r>
                      </w:p>
                    </w:txbxContent>
                  </v:textbox>
                </v:shape>
                <v:shape id="直線單箭頭接點 1348" o:spid="_x0000_s1054" type="#_x0000_t32" style="position:absolute;left:44577;top:8128;width:0;height:1143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"/>
                <v:shape id="直線單箭頭接點 1349" o:spid="_x0000_s1055" type="#_x0000_t32" style="position:absolute;left:17653;top:8128;width:26949;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">
                  <v:stroke endarrow="block"/>
                </v:shape>
                <v:shape id="流程圖: 決策 1335" o:spid="_x0000_s1056" type="#_x0000_t110" style="position:absolute;left:1143;top:28702;width:33051;height:10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">
                  <v:textbox>
                    <w:txbxContent>
                      <w:p w:rsidR="00BB371B" w:rsidRPr="00F32100" w:rsidRDefault="00BB371B" w:rsidP="005E39CF">
                        <w:pPr>
                          <w:spacing w:line="240" w:lineRule="atLeast"/>
                          <w:rPr>
                            <w:rFonts w:ascii="標楷體" w:eastAsia="標楷體" w:hAnsi="標楷體"/>
                          </w:rPr>
                        </w:pPr>
                        <w:r w:rsidRPr="00F32100">
                          <w:rPr>
                            <w:rFonts w:ascii="標楷體" w:eastAsia="標楷體" w:hAnsi="標楷體" w:hint="eastAsia"/>
                          </w:rPr>
                          <w:t>4.</w:t>
                        </w:r>
                        <w:r>
                          <w:rPr>
                            <w:rFonts w:ascii="標楷體" w:eastAsia="標楷體" w:hAnsi="標楷體" w:hint="eastAsia"/>
                          </w:rPr>
                          <w:t>1</w:t>
                        </w:r>
                        <w:r w:rsidRPr="00F32100">
                          <w:rPr>
                            <w:rFonts w:ascii="標楷體" w:eastAsia="標楷體" w:hAnsi="標楷體" w:hint="eastAsia"/>
                          </w:rPr>
                          <w:t>是否經基金主持人或其授權代簽人核准</w:t>
                        </w:r>
                      </w:p>
                    </w:txbxContent>
                  </v:textbox>
                </v:shape>
                <v:shape id="直線單箭頭接點 1331" o:spid="_x0000_s1057" type="#_x0000_t32" style="position:absolute;left:17653;top:38989;width:6;height:2978;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">
                  <v:stroke endarrow="block"/>
                </v:shape>
                <v:shape id="直線單箭頭接點 1333" o:spid="_x0000_s1058" type="#_x0000_t32" style="position:absolute;left:34163;top:33528;width:3619;height:9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">
                  <v:stroke endarrow="block"/>
                </v:shape>
                <v:shape id="流程圖: 結束點 1334" o:spid="_x0000_s1059" type="#_x0000_t116" style="position:absolute;left:37719;top:31623;width:10572;height:4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">
                  <v:textbox>
                    <w:txbxContent>
                      <w:p w:rsidR="00BB371B" w:rsidRPr="00F32100" w:rsidRDefault="00BB371B" w:rsidP="005E39CF">
                        <w:pPr>
                          <w:jc w:val="center"/>
                          <w:rPr>
                            <w:rFonts w:ascii="標楷體" w:eastAsia="標楷體" w:hAnsi="標楷體"/>
                          </w:rPr>
                        </w:pPr>
                        <w:r w:rsidRPr="00F32100">
                          <w:rPr>
                            <w:rFonts w:ascii="標楷體" w:eastAsia="標楷體" w:hAnsi="標楷體" w:hint="eastAsia"/>
                          </w:rPr>
                          <w:t>4.2結束</w:t>
                        </w:r>
                      </w:p>
                    </w:txbxContent>
                  </v:textbox>
                </v:shape>
                <v:shape id="文字方塊 1332" o:spid="_x0000_s1060" type="#_x0000_t202" style="position:absolute;left:19812;top:38481;width:2584;height:32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" stroked="f">
                  <v:textbox>
                    <w:txbxContent>
                      <w:p w:rsidR="00BB371B" w:rsidRPr="001A3724" w:rsidRDefault="00BB371B" w:rsidP="005E39CF">
                        <w:pPr>
                          <w:rPr>
                            <w:rFonts w:ascii="標楷體" w:eastAsia="標楷體" w:hAnsi="標楷體"/>
                          </w:rPr>
                        </w:pPr>
                        <w:r w:rsidRPr="001A3724">
                          <w:rPr>
                            <w:rFonts w:ascii="標楷體" w:eastAsia="標楷體" w:hAnsi="標楷體" w:hint="eastAsia"/>
                          </w:rPr>
                          <w:t>是</w:t>
                        </w:r>
                      </w:p>
                    </w:txbxContent>
                  </v:textbox>
                </v:shape>
                <v:shape id="文字方塊 1336" o:spid="_x0000_s1061" type="#_x0000_t202" style="position:absolute;left:34036;top:29845;width:3251;height:30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" stroked="f">
                  <v:textbox>
                    <w:txbxContent>
                      <w:p w:rsidR="00BB371B" w:rsidRPr="00F32100" w:rsidRDefault="00BB371B" w:rsidP="005E39CF">
                        <w:pPr>
                          <w:rPr>
                            <w:rFonts w:ascii="標楷體" w:eastAsia="標楷體" w:hAnsi="標楷體"/>
                          </w:rPr>
                        </w:pPr>
                        <w:r w:rsidRPr="00F32100">
                          <w:rPr>
                            <w:rFonts w:ascii="標楷體" w:eastAsia="標楷體" w:hAnsi="標楷體" w:hint="eastAsia"/>
                          </w:rPr>
                          <w:t>否</w:t>
                        </w:r>
                      </w:p>
                    </w:txbxContent>
                  </v:textbox>
                </v:shape>
                <v:shape id="流程圖: 程序 1330" o:spid="_x0000_s1062" type="#_x0000_t109" style="position:absolute;left:3683;top:42037;width:29718;height:33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">
                  <v:textbox>
                    <w:txbxContent>
                      <w:p w:rsidR="00BB371B" w:rsidRPr="00F32100" w:rsidRDefault="00BB371B" w:rsidP="005E39CF">
                        <w:pPr>
                          <w:rPr>
                            <w:rFonts w:ascii="標楷體" w:eastAsia="標楷體" w:hAnsi="標楷體"/>
                          </w:rPr>
                        </w:pPr>
                        <w:r w:rsidRPr="00F32100">
                          <w:rPr>
                            <w:rFonts w:ascii="標楷體" w:eastAsia="標楷體" w:hAnsi="標楷體" w:hint="eastAsia"/>
                          </w:rPr>
                          <w:t>5.審核補辦預算項目是否符合相關規定</w:t>
                        </w:r>
                      </w:p>
                    </w:txbxContent>
                  </v:textbox>
                </v:shape>
                <v:shape id="流程圖: 程序 1328" o:spid="_x0000_s1063" type="#_x0000_t109" style="position:absolute;left:3683;top:45339;width:29718;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">
                  <v:textbox>
                    <w:txbxContent>
                      <w:p w:rsidR="00BB371B" w:rsidRPr="00F32100" w:rsidRDefault="00BB371B" w:rsidP="005E39CF">
                        <w:pPr>
                          <w:jc w:val="center"/>
                          <w:rPr>
                            <w:rFonts w:ascii="標楷體" w:eastAsia="標楷體" w:hAnsi="標楷體"/>
                          </w:rPr>
                        </w:pPr>
                        <w:r w:rsidRPr="00F32100">
                          <w:rPr>
                            <w:rFonts w:ascii="標楷體" w:eastAsia="標楷體" w:hAnsi="標楷體" w:hint="eastAsia"/>
                          </w:rPr>
                          <w:t>基金主管單位</w:t>
                        </w:r>
                      </w:p>
                    </w:txbxContent>
                  </v:textbox>
                </v:shape>
                <v:shape id="直線單箭頭接點 1327" o:spid="_x0000_s1064" type="#_x0000_t32" style="position:absolute;left:17526;top:48387;width:6;height:390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">
                  <v:stroke endarrow="block"/>
                </v:shape>
                <v:shape id="流程圖: 決策 1326" o:spid="_x0000_s1065" type="#_x0000_t110" style="position:absolute;left:2540;top:52324;width:30327;height:107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">
                  <v:textbox>
                    <w:txbxContent>
                      <w:p w:rsidR="00BB371B" w:rsidRPr="00A56CAC" w:rsidRDefault="00BB371B" w:rsidP="005E39CF">
                        <w:pPr>
                          <w:jc w:val="center"/>
                          <w:rPr>
                            <w:rFonts w:ascii="標楷體" w:eastAsia="標楷體" w:hAnsi="標楷體"/>
                          </w:rPr>
                        </w:pPr>
                        <w:r w:rsidRPr="00A56CAC">
                          <w:rPr>
                            <w:rFonts w:ascii="標楷體" w:eastAsia="標楷體" w:hAnsi="標楷體" w:hint="eastAsia"/>
                          </w:rPr>
                          <w:t>6.</w:t>
                        </w:r>
                        <w:r>
                          <w:rPr>
                            <w:rFonts w:ascii="標楷體" w:eastAsia="標楷體" w:hAnsi="標楷體" w:hint="eastAsia"/>
                          </w:rPr>
                          <w:t>1</w:t>
                        </w:r>
                        <w:r w:rsidRPr="00A56CAC">
                          <w:rPr>
                            <w:rFonts w:ascii="標楷體" w:eastAsia="標楷體" w:hAnsi="標楷體" w:hint="eastAsia"/>
                          </w:rPr>
                          <w:t>是否同意先行辦理並補辦預算</w:t>
                        </w:r>
                      </w:p>
                    </w:txbxContent>
                  </v:textbox>
                </v:shape>
                <v:shape id="直線單箭頭接點 1321" o:spid="_x0000_s1066" type="#_x0000_t32" style="position:absolute;left:17653;top:62992;width:0;height:29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">
                  <v:stroke endarrow="block"/>
                </v:shape>
                <v:shape id="文字方塊 1322" o:spid="_x0000_s1067" type="#_x0000_t202" style="position:absolute;left:19812;top:62992;width:3346;height:36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" stroked="f">
                  <v:textbox>
                    <w:txbxContent>
                      <w:p w:rsidR="00BB371B" w:rsidRPr="001A3724" w:rsidRDefault="00BB371B" w:rsidP="005E39CF">
                        <w:pPr>
                          <w:rPr>
                            <w:rFonts w:ascii="標楷體" w:eastAsia="標楷體" w:hAnsi="標楷體"/>
                          </w:rPr>
                        </w:pPr>
                        <w:r w:rsidRPr="001A3724">
                          <w:rPr>
                            <w:rFonts w:ascii="標楷體" w:eastAsia="標楷體" w:hAnsi="標楷體" w:hint="eastAsia"/>
                          </w:rPr>
                          <w:t>是</w:t>
                        </w:r>
                      </w:p>
                    </w:txbxContent>
                  </v:textbox>
                </v:shape>
                <v:shape id="直線單箭頭接點 1323" o:spid="_x0000_s1068" type="#_x0000_t32" style="position:absolute;left:32893;top:57150;width:3619;height:9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">
                  <v:stroke endarrow="block"/>
                </v:shape>
                <v:shape id="文字方塊 1325" o:spid="_x0000_s1069" type="#_x0000_t202" style="position:absolute;left:32766;top:53340;width:3251;height:30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" stroked="f">
                  <v:textbox>
                    <w:txbxContent>
                      <w:p w:rsidR="00BB371B" w:rsidRPr="00F32100" w:rsidRDefault="00BB371B" w:rsidP="005E39CF">
                        <w:pPr>
                          <w:rPr>
                            <w:rFonts w:ascii="標楷體" w:eastAsia="標楷體" w:hAnsi="標楷體"/>
                          </w:rPr>
                        </w:pPr>
                        <w:r w:rsidRPr="00F32100">
                          <w:rPr>
                            <w:rFonts w:ascii="標楷體" w:eastAsia="標楷體" w:hAnsi="標楷體" w:hint="eastAsia"/>
                          </w:rPr>
                          <w:t>否</w:t>
                        </w:r>
                      </w:p>
                    </w:txbxContent>
                  </v:textbox>
                </v:shape>
                <v:shape id="流程圖: 結束點 1324" o:spid="_x0000_s1070" type="#_x0000_t116" style="position:absolute;left:36449;top:55118;width:11144;height:40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">
                  <v:textbox>
                    <w:txbxContent>
                      <w:p w:rsidR="00BB371B" w:rsidRPr="00A23B43" w:rsidRDefault="00BB371B" w:rsidP="005E39CF">
                        <w:pPr>
                          <w:jc w:val="center"/>
                          <w:rPr>
                            <w:rFonts w:ascii="標楷體" w:eastAsia="標楷體" w:hAnsi="標楷體"/>
                          </w:rPr>
                        </w:pPr>
                        <w:r>
                          <w:rPr>
                            <w:rFonts w:ascii="標楷體" w:eastAsia="標楷體" w:hAnsi="標楷體" w:hint="eastAsia"/>
                          </w:rPr>
                          <w:t>6</w:t>
                        </w:r>
                        <w:r w:rsidRPr="00A23B43">
                          <w:rPr>
                            <w:rFonts w:ascii="標楷體" w:eastAsia="標楷體" w:hAnsi="標楷體" w:hint="eastAsia"/>
                          </w:rPr>
                          <w:t>.</w:t>
                        </w:r>
                        <w:r>
                          <w:rPr>
                            <w:rFonts w:ascii="標楷體" w:eastAsia="標楷體" w:hAnsi="標楷體" w:hint="eastAsia"/>
                          </w:rPr>
                          <w:t>2</w:t>
                        </w:r>
                        <w:r w:rsidRPr="00A23B43">
                          <w:rPr>
                            <w:rFonts w:ascii="標楷體" w:eastAsia="標楷體" w:hAnsi="標楷體" w:hint="eastAsia"/>
                          </w:rPr>
                          <w:t>結束</w:t>
                        </w:r>
                      </w:p>
                    </w:txbxContent>
                  </v:textbox>
                </v:shape>
                <v:shape id="流程圖: 結束點 1276" o:spid="_x0000_s1071" type="#_x0000_t116" style="position:absolute;left:1905;top:66040;width:31673;height:5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">
                  <v:textbox>
                    <w:txbxContent>
                      <w:p w:rsidR="00BB371B" w:rsidRPr="00A94A48" w:rsidRDefault="00BB371B" w:rsidP="005E39CF">
                        <w:pPr>
                          <w:jc w:val="center"/>
                          <w:rPr>
                            <w:rFonts w:ascii="標楷體" w:eastAsia="標楷體" w:hAnsi="標楷體"/>
                          </w:rPr>
                        </w:pPr>
                        <w:r>
                          <w:rPr>
                            <w:rFonts w:ascii="標楷體" w:eastAsia="標楷體" w:hAnsi="標楷體" w:hint="eastAsia"/>
                          </w:rPr>
                          <w:t>7</w:t>
                        </w:r>
                        <w:r w:rsidRPr="00A94A48">
                          <w:rPr>
                            <w:rFonts w:ascii="標楷體" w:eastAsia="標楷體" w:hAnsi="標楷體" w:hint="eastAsia"/>
                          </w:rPr>
                          <w:t>.依預算編審程序補辦預算</w:t>
                        </w:r>
                      </w:p>
                    </w:txbxContent>
                  </v:textbox>
                </v:shape>
              </v:group>
            </w:pict>
          </mc:Fallback>
        </mc:AlternateContent>
      </w:r>
    </w:p>
    <w:p w:rsidR="005E39CF" w:rsidRPr="005E39CF" w:rsidRDefault="005E39CF" w:rsidP="005E39CF">
      <w:pPr>
        <w:spacing w:line="360" w:lineRule="exact"/>
        <w:jc w:val="center"/>
        <w:rPr>
          <w:rFonts w:ascii="標楷體" w:eastAsia="標楷體" w:hAnsi="標楷體" w:cs="Times New Roman"/>
          <w:b/>
          <w:color w:val="000000"/>
          <w:sz w:val="32"/>
          <w:szCs w:val="32"/>
        </w:rPr>
      </w:pPr>
    </w:p>
    <w:p w:rsidR="005E39CF" w:rsidRPr="005E39CF" w:rsidRDefault="005E39CF" w:rsidP="005E39CF">
      <w:pPr>
        <w:spacing w:line="360" w:lineRule="exact"/>
        <w:jc w:val="center"/>
        <w:rPr>
          <w:rFonts w:ascii="標楷體" w:eastAsia="標楷體" w:hAnsi="標楷體" w:cs="Times New Roman"/>
          <w:b/>
          <w:color w:val="000000"/>
          <w:sz w:val="32"/>
          <w:szCs w:val="32"/>
        </w:rPr>
      </w:pPr>
    </w:p>
    <w:p w:rsidR="005E39CF" w:rsidRPr="005E39CF" w:rsidRDefault="005E39CF" w:rsidP="005E39CF">
      <w:pPr>
        <w:spacing w:line="360" w:lineRule="exact"/>
        <w:jc w:val="center"/>
        <w:rPr>
          <w:rFonts w:ascii="標楷體" w:eastAsia="標楷體" w:hAnsi="標楷體" w:cs="Times New Roman"/>
          <w:b/>
          <w:color w:val="000000"/>
          <w:sz w:val="32"/>
          <w:szCs w:val="32"/>
        </w:rPr>
      </w:pPr>
    </w:p>
    <w:p w:rsidR="005E39CF" w:rsidRPr="005E39CF" w:rsidRDefault="005E39CF" w:rsidP="005E39CF">
      <w:pPr>
        <w:spacing w:line="360" w:lineRule="exact"/>
        <w:jc w:val="center"/>
        <w:rPr>
          <w:rFonts w:ascii="標楷體" w:eastAsia="標楷體" w:hAnsi="標楷體" w:cs="Times New Roman"/>
          <w:b/>
          <w:color w:val="000000"/>
          <w:sz w:val="32"/>
          <w:szCs w:val="32"/>
        </w:rPr>
      </w:pPr>
    </w:p>
    <w:p w:rsidR="005E39CF" w:rsidRPr="005E39CF" w:rsidRDefault="005E39CF" w:rsidP="005E39CF">
      <w:pPr>
        <w:spacing w:line="360" w:lineRule="exact"/>
        <w:jc w:val="center"/>
        <w:rPr>
          <w:rFonts w:ascii="標楷體" w:eastAsia="標楷體" w:hAnsi="標楷體" w:cs="Times New Roman"/>
          <w:b/>
          <w:color w:val="000000"/>
          <w:sz w:val="32"/>
          <w:szCs w:val="32"/>
        </w:rPr>
      </w:pPr>
    </w:p>
    <w:p w:rsidR="005E39CF" w:rsidRPr="005E39CF" w:rsidRDefault="005E39CF" w:rsidP="005E39CF">
      <w:pPr>
        <w:spacing w:line="360" w:lineRule="exact"/>
        <w:jc w:val="center"/>
        <w:rPr>
          <w:rFonts w:ascii="標楷體" w:eastAsia="標楷體" w:hAnsi="標楷體" w:cs="Times New Roman"/>
          <w:b/>
          <w:color w:val="000000"/>
          <w:sz w:val="32"/>
          <w:szCs w:val="32"/>
        </w:rPr>
      </w:pPr>
    </w:p>
    <w:p w:rsidR="005E39CF" w:rsidRPr="005E39CF" w:rsidRDefault="005E39CF" w:rsidP="005E39CF">
      <w:pPr>
        <w:spacing w:line="360" w:lineRule="exact"/>
        <w:jc w:val="center"/>
        <w:rPr>
          <w:rFonts w:ascii="標楷體" w:eastAsia="標楷體" w:hAnsi="標楷體" w:cs="Times New Roman"/>
          <w:b/>
          <w:color w:val="000000"/>
          <w:sz w:val="32"/>
          <w:szCs w:val="32"/>
        </w:rPr>
      </w:pPr>
    </w:p>
    <w:p w:rsidR="005E39CF" w:rsidRPr="005E39CF" w:rsidRDefault="005E39CF" w:rsidP="005E39CF">
      <w:pPr>
        <w:spacing w:line="360" w:lineRule="exact"/>
        <w:jc w:val="center"/>
        <w:rPr>
          <w:rFonts w:ascii="標楷體" w:eastAsia="標楷體" w:hAnsi="標楷體" w:cs="Times New Roman"/>
          <w:b/>
          <w:color w:val="000000"/>
          <w:sz w:val="32"/>
          <w:szCs w:val="32"/>
        </w:rPr>
      </w:pPr>
    </w:p>
    <w:p w:rsidR="005E39CF" w:rsidRPr="005E39CF" w:rsidRDefault="005E39CF" w:rsidP="005E39CF">
      <w:pPr>
        <w:spacing w:line="360" w:lineRule="exact"/>
        <w:jc w:val="center"/>
        <w:rPr>
          <w:rFonts w:ascii="標楷體" w:eastAsia="標楷體" w:hAnsi="標楷體" w:cs="Times New Roman"/>
          <w:b/>
          <w:color w:val="000000"/>
          <w:sz w:val="32"/>
          <w:szCs w:val="32"/>
        </w:rPr>
      </w:pPr>
    </w:p>
    <w:p w:rsidR="005E39CF" w:rsidRPr="005E39CF" w:rsidRDefault="005E39CF" w:rsidP="005E39CF">
      <w:pPr>
        <w:spacing w:line="360" w:lineRule="exact"/>
        <w:jc w:val="center"/>
        <w:rPr>
          <w:rFonts w:ascii="標楷體" w:eastAsia="標楷體" w:hAnsi="標楷體" w:cs="Times New Roman"/>
          <w:b/>
          <w:color w:val="000000"/>
          <w:sz w:val="32"/>
          <w:szCs w:val="32"/>
        </w:rPr>
      </w:pPr>
    </w:p>
    <w:p w:rsidR="005E39CF" w:rsidRPr="005E39CF" w:rsidRDefault="005E39CF" w:rsidP="005E39CF">
      <w:pPr>
        <w:spacing w:line="360" w:lineRule="exact"/>
        <w:jc w:val="center"/>
        <w:rPr>
          <w:rFonts w:ascii="標楷體" w:eastAsia="標楷體" w:hAnsi="標楷體" w:cs="Times New Roman"/>
          <w:b/>
          <w:color w:val="000000"/>
          <w:sz w:val="32"/>
          <w:szCs w:val="32"/>
        </w:rPr>
      </w:pPr>
    </w:p>
    <w:p w:rsidR="005E39CF" w:rsidRPr="005E39CF" w:rsidRDefault="005E39CF" w:rsidP="005E39CF">
      <w:pPr>
        <w:spacing w:line="360" w:lineRule="exact"/>
        <w:jc w:val="center"/>
        <w:rPr>
          <w:rFonts w:ascii="標楷體" w:eastAsia="標楷體" w:hAnsi="標楷體" w:cs="Times New Roman"/>
          <w:b/>
          <w:color w:val="000000"/>
          <w:sz w:val="32"/>
          <w:szCs w:val="32"/>
        </w:rPr>
      </w:pPr>
    </w:p>
    <w:p w:rsidR="005E39CF" w:rsidRPr="005E39CF" w:rsidRDefault="005E39CF" w:rsidP="005E39CF">
      <w:pPr>
        <w:spacing w:line="360" w:lineRule="exact"/>
        <w:jc w:val="center"/>
        <w:rPr>
          <w:rFonts w:ascii="標楷體" w:eastAsia="標楷體" w:hAnsi="標楷體" w:cs="Times New Roman"/>
          <w:b/>
          <w:color w:val="000000"/>
          <w:sz w:val="32"/>
          <w:szCs w:val="32"/>
        </w:rPr>
      </w:pPr>
    </w:p>
    <w:p w:rsidR="005E39CF" w:rsidRPr="005E39CF" w:rsidRDefault="005E39CF" w:rsidP="005E39CF">
      <w:pPr>
        <w:spacing w:line="360" w:lineRule="exact"/>
        <w:jc w:val="center"/>
        <w:rPr>
          <w:rFonts w:ascii="標楷體" w:eastAsia="標楷體" w:hAnsi="標楷體" w:cs="Times New Roman"/>
          <w:b/>
          <w:color w:val="000000"/>
          <w:sz w:val="32"/>
          <w:szCs w:val="32"/>
        </w:rPr>
      </w:pPr>
    </w:p>
    <w:p w:rsidR="005E39CF" w:rsidRPr="005E39CF" w:rsidRDefault="005E39CF" w:rsidP="005E39CF">
      <w:pPr>
        <w:spacing w:line="360" w:lineRule="exact"/>
        <w:jc w:val="center"/>
        <w:rPr>
          <w:rFonts w:ascii="標楷體" w:eastAsia="標楷體" w:hAnsi="標楷體" w:cs="Times New Roman"/>
          <w:b/>
          <w:color w:val="000000"/>
          <w:sz w:val="32"/>
          <w:szCs w:val="32"/>
        </w:rPr>
      </w:pPr>
    </w:p>
    <w:p w:rsidR="005E39CF" w:rsidRPr="005E39CF" w:rsidRDefault="005E39CF" w:rsidP="005E39CF">
      <w:pPr>
        <w:spacing w:line="360" w:lineRule="exact"/>
        <w:jc w:val="center"/>
        <w:rPr>
          <w:rFonts w:ascii="標楷體" w:eastAsia="標楷體" w:hAnsi="標楷體" w:cs="Times New Roman"/>
          <w:b/>
          <w:color w:val="000000"/>
          <w:sz w:val="32"/>
          <w:szCs w:val="32"/>
        </w:rPr>
      </w:pPr>
    </w:p>
    <w:p w:rsidR="005E39CF" w:rsidRPr="005E39CF" w:rsidRDefault="005E39CF" w:rsidP="005E39CF">
      <w:pPr>
        <w:spacing w:line="360" w:lineRule="exact"/>
        <w:jc w:val="center"/>
        <w:rPr>
          <w:rFonts w:ascii="標楷體" w:eastAsia="標楷體" w:hAnsi="標楷體" w:cs="Times New Roman"/>
          <w:b/>
          <w:color w:val="000000"/>
          <w:sz w:val="32"/>
          <w:szCs w:val="32"/>
        </w:rPr>
      </w:pPr>
    </w:p>
    <w:p w:rsidR="005E39CF" w:rsidRPr="005E39CF" w:rsidRDefault="005E39CF" w:rsidP="005E39CF">
      <w:pPr>
        <w:spacing w:line="360" w:lineRule="exact"/>
        <w:jc w:val="center"/>
        <w:rPr>
          <w:rFonts w:ascii="標楷體" w:eastAsia="標楷體" w:hAnsi="標楷體" w:cs="Times New Roman"/>
          <w:b/>
          <w:color w:val="000000"/>
          <w:sz w:val="32"/>
          <w:szCs w:val="32"/>
        </w:rPr>
      </w:pPr>
    </w:p>
    <w:p w:rsidR="005E39CF" w:rsidRPr="005E39CF" w:rsidRDefault="005E39CF" w:rsidP="005E39CF">
      <w:pPr>
        <w:spacing w:line="360" w:lineRule="exact"/>
        <w:jc w:val="center"/>
        <w:rPr>
          <w:rFonts w:ascii="標楷體" w:eastAsia="標楷體" w:hAnsi="標楷體" w:cs="Times New Roman"/>
          <w:b/>
          <w:color w:val="000000"/>
          <w:sz w:val="32"/>
          <w:szCs w:val="32"/>
        </w:rPr>
      </w:pPr>
    </w:p>
    <w:p w:rsidR="005E39CF" w:rsidRPr="005E39CF" w:rsidRDefault="005E39CF" w:rsidP="005E39CF">
      <w:pPr>
        <w:spacing w:line="360" w:lineRule="exact"/>
        <w:jc w:val="center"/>
        <w:rPr>
          <w:rFonts w:ascii="標楷體" w:eastAsia="標楷體" w:hAnsi="標楷體" w:cs="Times New Roman"/>
          <w:b/>
          <w:color w:val="000000"/>
          <w:sz w:val="32"/>
          <w:szCs w:val="32"/>
        </w:rPr>
      </w:pPr>
    </w:p>
    <w:p w:rsidR="005E39CF" w:rsidRPr="005E39CF" w:rsidRDefault="005E39CF" w:rsidP="005E39CF">
      <w:pPr>
        <w:spacing w:line="360" w:lineRule="exact"/>
        <w:jc w:val="center"/>
        <w:rPr>
          <w:rFonts w:ascii="標楷體" w:eastAsia="標楷體" w:hAnsi="標楷體" w:cs="Times New Roman"/>
          <w:b/>
          <w:color w:val="000000"/>
          <w:sz w:val="32"/>
          <w:szCs w:val="32"/>
        </w:rPr>
      </w:pPr>
    </w:p>
    <w:p w:rsidR="005E39CF" w:rsidRPr="005E39CF" w:rsidRDefault="005E39CF" w:rsidP="005E39CF">
      <w:pPr>
        <w:spacing w:line="360" w:lineRule="exact"/>
        <w:jc w:val="center"/>
        <w:rPr>
          <w:rFonts w:ascii="標楷體" w:eastAsia="標楷體" w:hAnsi="標楷體" w:cs="Times New Roman"/>
          <w:b/>
          <w:color w:val="000000"/>
          <w:sz w:val="32"/>
          <w:szCs w:val="32"/>
        </w:rPr>
      </w:pPr>
    </w:p>
    <w:p w:rsidR="005E39CF" w:rsidRPr="005E39CF" w:rsidRDefault="005E39CF" w:rsidP="005E39CF">
      <w:pPr>
        <w:spacing w:line="360" w:lineRule="exact"/>
        <w:jc w:val="center"/>
        <w:rPr>
          <w:rFonts w:ascii="標楷體" w:eastAsia="標楷體" w:hAnsi="標楷體" w:cs="Times New Roman"/>
          <w:b/>
          <w:color w:val="000000"/>
          <w:sz w:val="32"/>
          <w:szCs w:val="32"/>
        </w:rPr>
      </w:pPr>
    </w:p>
    <w:p w:rsidR="005E39CF" w:rsidRPr="005E39CF" w:rsidRDefault="005E39CF" w:rsidP="005E39CF">
      <w:pPr>
        <w:spacing w:line="360" w:lineRule="exact"/>
        <w:jc w:val="center"/>
        <w:rPr>
          <w:rFonts w:ascii="標楷體" w:eastAsia="標楷體" w:hAnsi="標楷體" w:cs="Times New Roman"/>
          <w:b/>
          <w:color w:val="000000"/>
          <w:sz w:val="32"/>
          <w:szCs w:val="32"/>
        </w:rPr>
      </w:pPr>
    </w:p>
    <w:p w:rsidR="005E39CF" w:rsidRPr="005E39CF" w:rsidRDefault="005E39CF" w:rsidP="005E39CF">
      <w:pPr>
        <w:spacing w:line="360" w:lineRule="exact"/>
        <w:jc w:val="center"/>
        <w:rPr>
          <w:rFonts w:ascii="標楷體" w:eastAsia="標楷體" w:hAnsi="標楷體" w:cs="Times New Roman"/>
          <w:b/>
          <w:color w:val="000000"/>
          <w:sz w:val="32"/>
          <w:szCs w:val="32"/>
        </w:rPr>
      </w:pPr>
    </w:p>
    <w:p w:rsidR="005E39CF" w:rsidRPr="005E39CF" w:rsidRDefault="005E39CF" w:rsidP="005E39CF">
      <w:pPr>
        <w:spacing w:line="360" w:lineRule="exact"/>
        <w:jc w:val="center"/>
        <w:rPr>
          <w:rFonts w:ascii="標楷體" w:eastAsia="標楷體" w:hAnsi="標楷體" w:cs="Times New Roman"/>
          <w:b/>
          <w:color w:val="000000"/>
          <w:sz w:val="32"/>
          <w:szCs w:val="32"/>
        </w:rPr>
      </w:pPr>
    </w:p>
    <w:p w:rsidR="005E39CF" w:rsidRPr="005E39CF" w:rsidRDefault="005E39CF" w:rsidP="005E39CF">
      <w:pPr>
        <w:spacing w:line="360" w:lineRule="exact"/>
        <w:jc w:val="center"/>
        <w:rPr>
          <w:rFonts w:ascii="標楷體" w:eastAsia="標楷體" w:hAnsi="標楷體" w:cs="Times New Roman"/>
          <w:b/>
          <w:color w:val="000000"/>
          <w:sz w:val="32"/>
          <w:szCs w:val="32"/>
        </w:rPr>
      </w:pPr>
    </w:p>
    <w:p w:rsidR="005E39CF" w:rsidRPr="005E39CF" w:rsidRDefault="005E39CF" w:rsidP="005E39CF">
      <w:pPr>
        <w:spacing w:line="360" w:lineRule="exact"/>
        <w:jc w:val="center"/>
        <w:rPr>
          <w:rFonts w:ascii="標楷體" w:eastAsia="標楷體" w:hAnsi="標楷體" w:cs="Times New Roman"/>
          <w:b/>
          <w:color w:val="000000"/>
          <w:sz w:val="32"/>
          <w:szCs w:val="32"/>
        </w:rPr>
      </w:pPr>
    </w:p>
    <w:p w:rsidR="005E39CF" w:rsidRPr="005E39CF" w:rsidRDefault="005E39CF" w:rsidP="005E39CF">
      <w:pPr>
        <w:spacing w:line="360" w:lineRule="exact"/>
        <w:jc w:val="center"/>
        <w:rPr>
          <w:rFonts w:ascii="標楷體" w:eastAsia="標楷體" w:hAnsi="標楷體" w:cs="Times New Roman"/>
          <w:b/>
          <w:color w:val="000000"/>
          <w:sz w:val="32"/>
          <w:szCs w:val="32"/>
        </w:rPr>
      </w:pPr>
    </w:p>
    <w:p w:rsidR="005E39CF" w:rsidRPr="005E39CF" w:rsidRDefault="005E39CF" w:rsidP="005E39CF">
      <w:pPr>
        <w:spacing w:line="360" w:lineRule="exact"/>
        <w:jc w:val="center"/>
        <w:rPr>
          <w:rFonts w:ascii="標楷體" w:eastAsia="標楷體" w:hAnsi="標楷體" w:cs="Times New Roman"/>
          <w:b/>
          <w:color w:val="000000"/>
          <w:sz w:val="32"/>
          <w:szCs w:val="32"/>
        </w:rPr>
      </w:pPr>
    </w:p>
    <w:p w:rsidR="005E39CF" w:rsidRPr="005E39CF" w:rsidRDefault="005E39CF" w:rsidP="005E39CF">
      <w:pPr>
        <w:spacing w:line="360" w:lineRule="exact"/>
        <w:jc w:val="center"/>
        <w:rPr>
          <w:rFonts w:ascii="標楷體" w:eastAsia="標楷體" w:hAnsi="標楷體" w:cs="Times New Roman"/>
          <w:b/>
          <w:color w:val="000000"/>
          <w:sz w:val="32"/>
          <w:szCs w:val="32"/>
        </w:rPr>
      </w:pPr>
    </w:p>
    <w:p w:rsidR="005E39CF" w:rsidRPr="005E39CF" w:rsidRDefault="005E39CF" w:rsidP="005E39CF">
      <w:pPr>
        <w:spacing w:line="360" w:lineRule="exact"/>
        <w:jc w:val="center"/>
        <w:rPr>
          <w:rFonts w:ascii="標楷體" w:eastAsia="標楷體" w:hAnsi="標楷體" w:cs="Times New Roman"/>
          <w:b/>
          <w:color w:val="000000"/>
          <w:sz w:val="32"/>
          <w:szCs w:val="32"/>
        </w:rPr>
      </w:pPr>
    </w:p>
    <w:p w:rsidR="005E39CF" w:rsidRPr="005E39CF" w:rsidRDefault="005E39CF" w:rsidP="005E39CF">
      <w:pPr>
        <w:spacing w:line="360" w:lineRule="exact"/>
        <w:jc w:val="center"/>
        <w:rPr>
          <w:rFonts w:ascii="標楷體" w:eastAsia="標楷體" w:hAnsi="標楷體" w:cs="Times New Roman"/>
          <w:b/>
          <w:color w:val="000000"/>
          <w:sz w:val="32"/>
          <w:szCs w:val="32"/>
        </w:rPr>
      </w:pPr>
    </w:p>
    <w:p w:rsidR="005E39CF" w:rsidRDefault="005E39CF" w:rsidP="005E39CF">
      <w:pPr>
        <w:rPr>
          <w:rFonts w:ascii="標楷體" w:eastAsia="標楷體" w:hAnsi="標楷體"/>
          <w:sz w:val="28"/>
          <w:szCs w:val="28"/>
        </w:rPr>
      </w:pPr>
      <w:r w:rsidRPr="005E39CF">
        <w:rPr>
          <w:rFonts w:ascii="標楷體" w:eastAsia="標楷體" w:hAnsi="標楷體" w:cs="Times New Roman"/>
          <w:b/>
          <w:color w:val="000000"/>
          <w:sz w:val="32"/>
          <w:szCs w:val="32"/>
        </w:rPr>
        <w:br w:type="page"/>
      </w:r>
    </w:p>
    <w:p w:rsidR="005E39CF" w:rsidRPr="005E39CF" w:rsidRDefault="00992E9D" w:rsidP="005E39CF">
      <w:pPr>
        <w:jc w:val="center"/>
        <w:rPr>
          <w:rFonts w:ascii="標楷體" w:eastAsia="標楷體" w:hAnsi="標楷體" w:cs="Times New Roman"/>
          <w:b/>
          <w:sz w:val="32"/>
          <w:szCs w:val="32"/>
        </w:rPr>
      </w:pPr>
      <w:r>
        <w:rPr>
          <w:rFonts w:ascii="標楷體" w:eastAsia="標楷體" w:hAnsi="標楷體" w:cs="Times New Roman" w:hint="eastAsia"/>
          <w:b/>
          <w:sz w:val="32"/>
          <w:szCs w:val="32"/>
        </w:rPr>
        <w:lastRenderedPageBreak/>
        <w:t>新北高中</w:t>
      </w:r>
      <w:r w:rsidR="005E39CF" w:rsidRPr="005E39CF">
        <w:rPr>
          <w:rFonts w:ascii="標楷體" w:eastAsia="標楷體" w:hAnsi="標楷體" w:cs="Times New Roman" w:hint="eastAsia"/>
          <w:b/>
          <w:sz w:val="32"/>
          <w:szCs w:val="32"/>
        </w:rPr>
        <w:t>作業流程說明表</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49"/>
        <w:gridCol w:w="7963"/>
      </w:tblGrid>
      <w:tr w:rsidR="005E39CF" w:rsidRPr="005E39CF" w:rsidTr="000510EA">
        <w:trPr>
          <w:trHeight w:val="520"/>
          <w:jc w:val="center"/>
        </w:trPr>
        <w:tc>
          <w:tcPr>
            <w:tcW w:w="1442" w:type="dxa"/>
          </w:tcPr>
          <w:p w:rsidR="005E39CF" w:rsidRPr="005E39CF" w:rsidRDefault="005E39CF" w:rsidP="005E39CF">
            <w:pPr>
              <w:spacing w:line="400" w:lineRule="exact"/>
              <w:rPr>
                <w:rFonts w:ascii="標楷體" w:eastAsia="標楷體" w:hAnsi="標楷體" w:cs="Times New Roman"/>
                <w:b/>
                <w:sz w:val="28"/>
                <w:szCs w:val="28"/>
              </w:rPr>
            </w:pPr>
            <w:r w:rsidRPr="005E39CF">
              <w:rPr>
                <w:rFonts w:ascii="標楷體" w:eastAsia="標楷體" w:hAnsi="標楷體" w:cs="Times New Roman" w:hint="eastAsia"/>
                <w:b/>
                <w:sz w:val="28"/>
                <w:szCs w:val="28"/>
              </w:rPr>
              <w:t>項目編號</w:t>
            </w:r>
          </w:p>
        </w:tc>
        <w:tc>
          <w:tcPr>
            <w:tcW w:w="7923" w:type="dxa"/>
          </w:tcPr>
          <w:p w:rsidR="005E39CF" w:rsidRPr="005E39CF" w:rsidRDefault="005E39CF" w:rsidP="005E39CF">
            <w:pPr>
              <w:spacing w:line="400" w:lineRule="exact"/>
              <w:rPr>
                <w:rFonts w:ascii="標楷體" w:eastAsia="標楷體" w:hAnsi="標楷體" w:cs="Times New Roman"/>
                <w:sz w:val="28"/>
                <w:szCs w:val="28"/>
              </w:rPr>
            </w:pPr>
            <w:r w:rsidRPr="005E39CF">
              <w:rPr>
                <w:rFonts w:ascii="標楷體" w:eastAsia="標楷體" w:hAnsi="標楷體" w:cs="Times New Roman" w:hint="eastAsia"/>
                <w:sz w:val="28"/>
                <w:szCs w:val="28"/>
              </w:rPr>
              <w:t>CT09</w:t>
            </w:r>
          </w:p>
        </w:tc>
      </w:tr>
      <w:tr w:rsidR="005E39CF" w:rsidRPr="005E39CF" w:rsidTr="000510EA">
        <w:trPr>
          <w:trHeight w:val="520"/>
          <w:jc w:val="center"/>
        </w:trPr>
        <w:tc>
          <w:tcPr>
            <w:tcW w:w="1442" w:type="dxa"/>
          </w:tcPr>
          <w:p w:rsidR="005E39CF" w:rsidRPr="005E39CF" w:rsidRDefault="005E39CF" w:rsidP="005E39CF">
            <w:pPr>
              <w:spacing w:line="400" w:lineRule="exact"/>
              <w:rPr>
                <w:rFonts w:ascii="標楷體" w:eastAsia="標楷體" w:hAnsi="標楷體" w:cs="Times New Roman"/>
                <w:b/>
                <w:sz w:val="28"/>
                <w:szCs w:val="28"/>
              </w:rPr>
            </w:pPr>
            <w:r w:rsidRPr="005E39CF">
              <w:rPr>
                <w:rFonts w:ascii="標楷體" w:eastAsia="標楷體" w:hAnsi="標楷體" w:cs="Times New Roman" w:hint="eastAsia"/>
                <w:b/>
                <w:sz w:val="28"/>
                <w:szCs w:val="28"/>
              </w:rPr>
              <w:t>項目名稱</w:t>
            </w:r>
          </w:p>
        </w:tc>
        <w:tc>
          <w:tcPr>
            <w:tcW w:w="7923" w:type="dxa"/>
          </w:tcPr>
          <w:p w:rsidR="005E39CF" w:rsidRPr="005E39CF" w:rsidRDefault="005E39CF" w:rsidP="005E39CF">
            <w:pPr>
              <w:spacing w:line="400" w:lineRule="exact"/>
              <w:outlineLvl w:val="3"/>
              <w:rPr>
                <w:rFonts w:ascii="Times New Roman" w:eastAsia="新細明體" w:hAnsi="Times New Roman" w:cs="Times New Roman"/>
                <w:b/>
                <w:szCs w:val="24"/>
              </w:rPr>
            </w:pPr>
            <w:bookmarkStart w:id="10" w:name="_Toc372017934"/>
            <w:bookmarkStart w:id="11" w:name="_Toc375052426"/>
            <w:bookmarkStart w:id="12" w:name="_Toc403460485"/>
            <w:bookmarkStart w:id="13" w:name="_Toc404592371"/>
            <w:bookmarkStart w:id="14" w:name="_Toc405812533"/>
            <w:r w:rsidRPr="005E39CF">
              <w:rPr>
                <w:rFonts w:ascii="標楷體" w:eastAsia="標楷體" w:hAnsi="標楷體" w:cs="Times New Roman" w:hint="eastAsia"/>
                <w:b/>
                <w:sz w:val="28"/>
                <w:szCs w:val="28"/>
              </w:rPr>
              <w:t>驗收</w:t>
            </w:r>
            <w:bookmarkEnd w:id="10"/>
            <w:bookmarkEnd w:id="11"/>
            <w:r w:rsidRPr="005E39CF">
              <w:rPr>
                <w:rFonts w:ascii="標楷體" w:eastAsia="標楷體" w:hAnsi="標楷體" w:cs="Times New Roman" w:hint="eastAsia"/>
                <w:b/>
                <w:color w:val="FFFFFF"/>
                <w:sz w:val="28"/>
                <w:szCs w:val="28"/>
              </w:rPr>
              <w:t>（CT09）</w:t>
            </w:r>
            <w:bookmarkEnd w:id="12"/>
            <w:bookmarkEnd w:id="13"/>
            <w:bookmarkEnd w:id="14"/>
          </w:p>
        </w:tc>
      </w:tr>
      <w:tr w:rsidR="005E39CF" w:rsidRPr="005E39CF" w:rsidTr="000510EA">
        <w:trPr>
          <w:trHeight w:val="520"/>
          <w:jc w:val="center"/>
        </w:trPr>
        <w:tc>
          <w:tcPr>
            <w:tcW w:w="1442" w:type="dxa"/>
          </w:tcPr>
          <w:p w:rsidR="005E39CF" w:rsidRPr="005E39CF" w:rsidRDefault="005E39CF" w:rsidP="005E39CF">
            <w:pPr>
              <w:spacing w:line="400" w:lineRule="exact"/>
              <w:rPr>
                <w:rFonts w:ascii="標楷體" w:eastAsia="標楷體" w:hAnsi="標楷體" w:cs="Times New Roman"/>
                <w:b/>
                <w:sz w:val="28"/>
                <w:szCs w:val="28"/>
              </w:rPr>
            </w:pPr>
            <w:r w:rsidRPr="005E39CF">
              <w:rPr>
                <w:rFonts w:ascii="標楷體" w:eastAsia="標楷體" w:hAnsi="標楷體" w:cs="Times New Roman" w:hint="eastAsia"/>
                <w:b/>
                <w:sz w:val="28"/>
                <w:szCs w:val="28"/>
              </w:rPr>
              <w:t>承辦單位</w:t>
            </w:r>
          </w:p>
        </w:tc>
        <w:tc>
          <w:tcPr>
            <w:tcW w:w="7923" w:type="dxa"/>
          </w:tcPr>
          <w:p w:rsidR="005E39CF" w:rsidRPr="005E39CF" w:rsidRDefault="005E39CF" w:rsidP="005E39CF">
            <w:pPr>
              <w:spacing w:line="400" w:lineRule="exact"/>
              <w:rPr>
                <w:rFonts w:ascii="標楷體" w:eastAsia="標楷體" w:hAnsi="標楷體" w:cs="Times New Roman"/>
                <w:sz w:val="28"/>
                <w:szCs w:val="28"/>
              </w:rPr>
            </w:pPr>
            <w:r w:rsidRPr="005E39CF">
              <w:rPr>
                <w:rFonts w:ascii="標楷體" w:eastAsia="標楷體" w:hAnsi="標楷體" w:cs="Times New Roman" w:hint="eastAsia"/>
                <w:sz w:val="28"/>
                <w:szCs w:val="28"/>
              </w:rPr>
              <w:t>驗收單位</w:t>
            </w:r>
          </w:p>
        </w:tc>
      </w:tr>
      <w:tr w:rsidR="005E39CF" w:rsidRPr="005E39CF" w:rsidTr="000510EA">
        <w:trPr>
          <w:trHeight w:val="2252"/>
          <w:jc w:val="center"/>
        </w:trPr>
        <w:tc>
          <w:tcPr>
            <w:tcW w:w="1442" w:type="dxa"/>
          </w:tcPr>
          <w:p w:rsidR="005E39CF" w:rsidRPr="005E39CF" w:rsidRDefault="005E39CF" w:rsidP="005E39CF">
            <w:pPr>
              <w:spacing w:line="400" w:lineRule="exact"/>
              <w:jc w:val="center"/>
              <w:rPr>
                <w:rFonts w:ascii="標楷體" w:eastAsia="標楷體" w:hAnsi="標楷體" w:cs="Times New Roman"/>
                <w:b/>
                <w:sz w:val="28"/>
                <w:szCs w:val="28"/>
              </w:rPr>
            </w:pPr>
            <w:r w:rsidRPr="005E39CF">
              <w:rPr>
                <w:rFonts w:ascii="標楷體" w:eastAsia="標楷體" w:hAnsi="標楷體" w:cs="Times New Roman" w:hint="eastAsia"/>
                <w:b/>
                <w:sz w:val="28"/>
                <w:szCs w:val="28"/>
              </w:rPr>
              <w:t>作業流程說明</w:t>
            </w:r>
          </w:p>
        </w:tc>
        <w:tc>
          <w:tcPr>
            <w:tcW w:w="7923" w:type="dxa"/>
          </w:tcPr>
          <w:p w:rsidR="005E39CF" w:rsidRPr="005E39CF" w:rsidRDefault="005E39CF" w:rsidP="004C631B">
            <w:pPr>
              <w:numPr>
                <w:ilvl w:val="0"/>
                <w:numId w:val="12"/>
              </w:numPr>
              <w:tabs>
                <w:tab w:val="num" w:pos="592"/>
              </w:tabs>
              <w:spacing w:line="400" w:lineRule="exact"/>
              <w:jc w:val="both"/>
              <w:rPr>
                <w:rFonts w:ascii="標楷體" w:eastAsia="標楷體" w:hAnsi="標楷體" w:cs="Times New Roman"/>
                <w:sz w:val="28"/>
                <w:szCs w:val="28"/>
              </w:rPr>
            </w:pPr>
            <w:r w:rsidRPr="005E39CF">
              <w:rPr>
                <w:rFonts w:ascii="標楷體" w:eastAsia="標楷體" w:hAnsi="標楷體" w:cs="Times New Roman" w:hint="eastAsia"/>
                <w:sz w:val="28"/>
                <w:szCs w:val="28"/>
              </w:rPr>
              <w:t>工程竣工：</w:t>
            </w:r>
          </w:p>
          <w:p w:rsidR="005E39CF" w:rsidRPr="005E39CF" w:rsidRDefault="005E39CF" w:rsidP="004C631B">
            <w:pPr>
              <w:numPr>
                <w:ilvl w:val="0"/>
                <w:numId w:val="15"/>
              </w:numPr>
              <w:tabs>
                <w:tab w:val="num" w:pos="886"/>
              </w:tabs>
              <w:spacing w:line="400" w:lineRule="exact"/>
              <w:ind w:left="858" w:hanging="858"/>
              <w:jc w:val="both"/>
              <w:rPr>
                <w:rFonts w:ascii="標楷體" w:eastAsia="標楷體" w:hAnsi="標楷體" w:cs="Times New Roman"/>
                <w:sz w:val="28"/>
                <w:szCs w:val="28"/>
              </w:rPr>
            </w:pPr>
            <w:r w:rsidRPr="005E39CF">
              <w:rPr>
                <w:rFonts w:ascii="標楷體" w:eastAsia="標楷體" w:hAnsi="標楷體" w:cs="Times New Roman" w:hint="eastAsia"/>
                <w:sz w:val="28"/>
                <w:szCs w:val="28"/>
              </w:rPr>
              <w:t>廠商應依政府採購法（下稱本法）施行細則第92條第1項規定及新北市政府公共工程驗收付款標準作業程序（下稱驗收付款程序），於工程預定竣工日前或竣工當日，將竣工日期連同竣工照片及竣工報告表書面通知監造單位及機關。除契約另有規定外，機關應於收到廠商竣工書面通知之日起7日內，會同監造單位及廠商，依據契約、圖說或貨樣核對竣工之項目及數量，確定是否竣工，並依新北市政府所屬各機關辦理採購規範（下稱本府採購規範）第26點第1款，填妥採購履約完成確認表；廠商未依機關通知派代表參加者，仍得予確定。</w:t>
            </w:r>
          </w:p>
          <w:p w:rsidR="005E39CF" w:rsidRPr="005E39CF" w:rsidRDefault="005E39CF" w:rsidP="004C631B">
            <w:pPr>
              <w:numPr>
                <w:ilvl w:val="0"/>
                <w:numId w:val="15"/>
              </w:numPr>
              <w:tabs>
                <w:tab w:val="num" w:pos="886"/>
              </w:tabs>
              <w:spacing w:line="400" w:lineRule="exact"/>
              <w:ind w:left="858" w:hanging="858"/>
              <w:jc w:val="both"/>
              <w:rPr>
                <w:rFonts w:ascii="標楷體" w:eastAsia="標楷體" w:hAnsi="標楷體" w:cs="Times New Roman"/>
                <w:sz w:val="28"/>
                <w:szCs w:val="28"/>
              </w:rPr>
            </w:pPr>
            <w:r w:rsidRPr="005E39CF">
              <w:rPr>
                <w:rFonts w:ascii="標楷體" w:eastAsia="標楷體" w:hAnsi="標楷體" w:cs="Times New Roman" w:hint="eastAsia"/>
                <w:sz w:val="28"/>
                <w:szCs w:val="28"/>
              </w:rPr>
              <w:t>依本法施行細則第92條第2項規定，工程竣工後，除契約另有規定外，監造單位應於竣工後7日內，將竣工圖表、工程結算明細表及契約規定之其他資料，送請機關審核。</w:t>
            </w:r>
          </w:p>
          <w:p w:rsidR="005E39CF" w:rsidRPr="005E39CF" w:rsidRDefault="005E39CF" w:rsidP="004C631B">
            <w:pPr>
              <w:numPr>
                <w:ilvl w:val="0"/>
                <w:numId w:val="15"/>
              </w:numPr>
              <w:tabs>
                <w:tab w:val="num" w:pos="886"/>
              </w:tabs>
              <w:spacing w:line="400" w:lineRule="exact"/>
              <w:ind w:left="858" w:hanging="858"/>
              <w:jc w:val="both"/>
              <w:rPr>
                <w:rFonts w:ascii="標楷體" w:eastAsia="標楷體" w:hAnsi="標楷體" w:cs="Times New Roman"/>
                <w:sz w:val="28"/>
                <w:szCs w:val="28"/>
              </w:rPr>
            </w:pPr>
            <w:r w:rsidRPr="005E39CF">
              <w:rPr>
                <w:rFonts w:ascii="標楷體" w:eastAsia="標楷體" w:hAnsi="標楷體" w:cs="Times New Roman" w:hint="eastAsia"/>
                <w:sz w:val="28"/>
                <w:szCs w:val="28"/>
              </w:rPr>
              <w:t>財物或勞務採購有初驗程序者，準用上開(一)及(二)規定。</w:t>
            </w:r>
          </w:p>
          <w:p w:rsidR="005E39CF" w:rsidRPr="005E39CF" w:rsidRDefault="005E39CF" w:rsidP="004C631B">
            <w:pPr>
              <w:numPr>
                <w:ilvl w:val="0"/>
                <w:numId w:val="15"/>
              </w:numPr>
              <w:tabs>
                <w:tab w:val="num" w:pos="886"/>
              </w:tabs>
              <w:spacing w:line="400" w:lineRule="exact"/>
              <w:ind w:left="858" w:hanging="858"/>
              <w:jc w:val="both"/>
              <w:rPr>
                <w:rFonts w:ascii="標楷體" w:eastAsia="標楷體" w:hAnsi="標楷體" w:cs="Times New Roman"/>
                <w:sz w:val="28"/>
                <w:szCs w:val="28"/>
              </w:rPr>
            </w:pPr>
            <w:r w:rsidRPr="005E39CF">
              <w:rPr>
                <w:rFonts w:ascii="標楷體" w:eastAsia="標楷體" w:hAnsi="標楷體" w:cs="Times New Roman" w:hint="eastAsia"/>
                <w:sz w:val="28"/>
                <w:szCs w:val="28"/>
              </w:rPr>
              <w:t>上開期限，其有特殊情形必須延期者，依本法施行細則第95條規定，應經機關首長或其授權人員核准。</w:t>
            </w:r>
          </w:p>
          <w:p w:rsidR="005E39CF" w:rsidRPr="005E39CF" w:rsidRDefault="005E39CF" w:rsidP="005E39CF">
            <w:pPr>
              <w:spacing w:line="400" w:lineRule="exact"/>
              <w:ind w:leftChars="124" w:left="869" w:hangingChars="204" w:hanging="571"/>
              <w:jc w:val="both"/>
              <w:rPr>
                <w:rFonts w:ascii="標楷體" w:eastAsia="標楷體" w:hAnsi="標楷體" w:cs="Times New Roman"/>
                <w:sz w:val="28"/>
                <w:szCs w:val="28"/>
              </w:rPr>
            </w:pPr>
            <w:r w:rsidRPr="005E39CF">
              <w:rPr>
                <w:rFonts w:ascii="標楷體" w:eastAsia="標楷體" w:hAnsi="標楷體" w:cs="Times New Roman" w:hint="eastAsia"/>
                <w:sz w:val="28"/>
                <w:szCs w:val="28"/>
              </w:rPr>
              <w:t>註：「竣工圖」如係廠商依實際施工情形製作之文件，與本法第72條、其施行細則第92條第1項所稱「契約、圖說或貨樣」有別，不能作為取代「契約、圖說或貨樣」之用。</w:t>
            </w:r>
          </w:p>
          <w:p w:rsidR="005E39CF" w:rsidRPr="005E39CF" w:rsidRDefault="005E39CF" w:rsidP="004C631B">
            <w:pPr>
              <w:numPr>
                <w:ilvl w:val="0"/>
                <w:numId w:val="12"/>
              </w:numPr>
              <w:tabs>
                <w:tab w:val="num" w:pos="592"/>
              </w:tabs>
              <w:spacing w:line="400" w:lineRule="exact"/>
              <w:jc w:val="both"/>
              <w:rPr>
                <w:rFonts w:ascii="標楷體" w:eastAsia="標楷體" w:hAnsi="標楷體" w:cs="Times New Roman"/>
                <w:sz w:val="28"/>
                <w:szCs w:val="28"/>
              </w:rPr>
            </w:pPr>
            <w:r w:rsidRPr="005E39CF">
              <w:rPr>
                <w:rFonts w:ascii="標楷體" w:eastAsia="標楷體" w:hAnsi="標楷體" w:cs="Times New Roman" w:hint="eastAsia"/>
                <w:sz w:val="28"/>
                <w:szCs w:val="28"/>
              </w:rPr>
              <w:t>初驗：</w:t>
            </w:r>
          </w:p>
          <w:p w:rsidR="005E39CF" w:rsidRPr="005E39CF" w:rsidRDefault="005E39CF" w:rsidP="004C631B">
            <w:pPr>
              <w:numPr>
                <w:ilvl w:val="1"/>
                <w:numId w:val="10"/>
              </w:numPr>
              <w:tabs>
                <w:tab w:val="left" w:pos="858"/>
              </w:tabs>
              <w:spacing w:line="400" w:lineRule="exact"/>
              <w:ind w:left="872" w:hanging="722"/>
              <w:jc w:val="both"/>
              <w:rPr>
                <w:rFonts w:ascii="標楷體" w:eastAsia="標楷體" w:hAnsi="標楷體" w:cs="Times New Roman"/>
                <w:sz w:val="28"/>
                <w:szCs w:val="28"/>
              </w:rPr>
            </w:pPr>
            <w:r w:rsidRPr="005E39CF">
              <w:rPr>
                <w:rFonts w:ascii="標楷體" w:eastAsia="標楷體" w:hAnsi="標楷體" w:cs="Times New Roman" w:hint="eastAsia"/>
                <w:sz w:val="28"/>
                <w:szCs w:val="28"/>
              </w:rPr>
              <w:t>依本法施行細則第92條第2項規定，有初驗程序者，機關應於收受全部資料之日起30日內辦理初驗，並作成初驗紀錄。上開期限，其有特殊情形必須延期者，應經機關首長或其授權人員核准。</w:t>
            </w:r>
          </w:p>
          <w:p w:rsidR="005E39CF" w:rsidRPr="005E39CF" w:rsidRDefault="005E39CF" w:rsidP="004C631B">
            <w:pPr>
              <w:numPr>
                <w:ilvl w:val="1"/>
                <w:numId w:val="10"/>
              </w:numPr>
              <w:tabs>
                <w:tab w:val="left" w:pos="858"/>
              </w:tabs>
              <w:spacing w:line="400" w:lineRule="exact"/>
              <w:ind w:left="872" w:hanging="722"/>
              <w:jc w:val="both"/>
              <w:rPr>
                <w:rFonts w:ascii="標楷體" w:eastAsia="標楷體" w:hAnsi="標楷體" w:cs="Times New Roman"/>
                <w:sz w:val="28"/>
                <w:szCs w:val="28"/>
              </w:rPr>
            </w:pPr>
            <w:r w:rsidRPr="005E39CF">
              <w:rPr>
                <w:rFonts w:ascii="標楷體" w:eastAsia="標楷體" w:hAnsi="標楷體" w:cs="Times New Roman" w:hint="eastAsia"/>
                <w:sz w:val="28"/>
                <w:szCs w:val="28"/>
              </w:rPr>
              <w:t>機關承辦採購單位之人員（指機關辦理該採購案件最基層之承辦人員），不得為所辦採購之主驗人或樣品及材料之</w:t>
            </w:r>
            <w:r w:rsidRPr="005E39CF">
              <w:rPr>
                <w:rFonts w:ascii="標楷體" w:eastAsia="標楷體" w:hAnsi="標楷體" w:cs="Times New Roman" w:hint="eastAsia"/>
                <w:sz w:val="28"/>
                <w:szCs w:val="28"/>
              </w:rPr>
              <w:lastRenderedPageBreak/>
              <w:t>檢驗人。</w:t>
            </w:r>
          </w:p>
          <w:p w:rsidR="005E39CF" w:rsidRPr="005E39CF" w:rsidRDefault="005E39CF" w:rsidP="004C631B">
            <w:pPr>
              <w:numPr>
                <w:ilvl w:val="1"/>
                <w:numId w:val="10"/>
              </w:numPr>
              <w:tabs>
                <w:tab w:val="left" w:pos="858"/>
              </w:tabs>
              <w:spacing w:line="400" w:lineRule="exact"/>
              <w:ind w:left="872" w:hanging="722"/>
              <w:jc w:val="both"/>
              <w:rPr>
                <w:rFonts w:ascii="標楷體" w:eastAsia="標楷體" w:hAnsi="標楷體" w:cs="Times New Roman"/>
                <w:sz w:val="28"/>
                <w:szCs w:val="28"/>
              </w:rPr>
            </w:pPr>
            <w:r w:rsidRPr="005E39CF">
              <w:rPr>
                <w:rFonts w:ascii="標楷體" w:eastAsia="標楷體" w:hAnsi="標楷體" w:cs="Times New Roman" w:hint="eastAsia"/>
                <w:sz w:val="28"/>
                <w:szCs w:val="28"/>
              </w:rPr>
              <w:t>採購案訂有初驗程序者，其結果可作為正式驗收之用。倘初驗結果與契約、圖說、貨樣規定不符，機關應於紀錄載明初驗結果與不符情形，及改善、拆除、重作、退貨、換貨之期限；如該不符情形於後續驗收程序確認無法改善者，適用本法第72條規定。</w:t>
            </w:r>
          </w:p>
          <w:p w:rsidR="005E39CF" w:rsidRPr="005E39CF" w:rsidRDefault="005E39CF" w:rsidP="004C631B">
            <w:pPr>
              <w:numPr>
                <w:ilvl w:val="0"/>
                <w:numId w:val="12"/>
              </w:numPr>
              <w:tabs>
                <w:tab w:val="num" w:pos="592"/>
              </w:tabs>
              <w:spacing w:line="400" w:lineRule="exact"/>
              <w:jc w:val="both"/>
              <w:rPr>
                <w:rFonts w:ascii="標楷體" w:eastAsia="標楷體" w:hAnsi="標楷體" w:cs="Times New Roman"/>
                <w:sz w:val="28"/>
                <w:szCs w:val="28"/>
              </w:rPr>
            </w:pPr>
            <w:r w:rsidRPr="005E39CF">
              <w:rPr>
                <w:rFonts w:ascii="標楷體" w:eastAsia="標楷體" w:hAnsi="標楷體" w:cs="Times New Roman" w:hint="eastAsia"/>
                <w:sz w:val="28"/>
                <w:szCs w:val="28"/>
              </w:rPr>
              <w:t>驗收：</w:t>
            </w:r>
          </w:p>
          <w:p w:rsidR="005E39CF" w:rsidRPr="005E39CF" w:rsidRDefault="005E39CF" w:rsidP="004C631B">
            <w:pPr>
              <w:numPr>
                <w:ilvl w:val="0"/>
                <w:numId w:val="16"/>
              </w:numPr>
              <w:tabs>
                <w:tab w:val="left" w:pos="886"/>
                <w:tab w:val="num" w:pos="1260"/>
              </w:tabs>
              <w:spacing w:line="400" w:lineRule="exact"/>
              <w:ind w:hanging="844"/>
              <w:jc w:val="both"/>
              <w:rPr>
                <w:rFonts w:ascii="標楷體" w:eastAsia="標楷體" w:hAnsi="標楷體" w:cs="Times New Roman"/>
                <w:sz w:val="28"/>
                <w:szCs w:val="28"/>
              </w:rPr>
            </w:pPr>
            <w:r w:rsidRPr="005E39CF">
              <w:rPr>
                <w:rFonts w:ascii="標楷體" w:eastAsia="標楷體" w:hAnsi="標楷體" w:cs="Times New Roman" w:hint="eastAsia"/>
                <w:sz w:val="28"/>
                <w:szCs w:val="28"/>
              </w:rPr>
              <w:t>時程：</w:t>
            </w:r>
          </w:p>
          <w:p w:rsidR="005E39CF" w:rsidRPr="005E39CF" w:rsidRDefault="005E39CF" w:rsidP="004C631B">
            <w:pPr>
              <w:numPr>
                <w:ilvl w:val="2"/>
                <w:numId w:val="10"/>
              </w:numPr>
              <w:tabs>
                <w:tab w:val="left" w:pos="900"/>
              </w:tabs>
              <w:spacing w:line="400" w:lineRule="exact"/>
              <w:ind w:left="914" w:hanging="476"/>
              <w:jc w:val="both"/>
              <w:rPr>
                <w:rFonts w:ascii="標楷體" w:eastAsia="標楷體" w:hAnsi="標楷體" w:cs="Times New Roman"/>
                <w:sz w:val="28"/>
                <w:szCs w:val="28"/>
              </w:rPr>
            </w:pPr>
            <w:r w:rsidRPr="005E39CF">
              <w:rPr>
                <w:rFonts w:ascii="標楷體" w:eastAsia="標楷體" w:hAnsi="標楷體" w:cs="Times New Roman" w:hint="eastAsia"/>
                <w:sz w:val="28"/>
                <w:szCs w:val="28"/>
              </w:rPr>
              <w:t>有初驗程序者，依本法施行細則第93條規定，初驗合格後，機關應於20日內（契約另有規定者，從其規定）辦理驗收。</w:t>
            </w:r>
          </w:p>
          <w:p w:rsidR="005E39CF" w:rsidRPr="005E39CF" w:rsidRDefault="005E39CF" w:rsidP="004C631B">
            <w:pPr>
              <w:numPr>
                <w:ilvl w:val="2"/>
                <w:numId w:val="10"/>
              </w:numPr>
              <w:tabs>
                <w:tab w:val="left" w:pos="900"/>
                <w:tab w:val="num" w:pos="1406"/>
              </w:tabs>
              <w:spacing w:line="400" w:lineRule="exact"/>
              <w:ind w:left="914" w:hanging="476"/>
              <w:jc w:val="both"/>
              <w:rPr>
                <w:rFonts w:ascii="標楷體" w:eastAsia="標楷體" w:hAnsi="標楷體" w:cs="Times New Roman"/>
                <w:sz w:val="28"/>
                <w:szCs w:val="28"/>
              </w:rPr>
            </w:pPr>
            <w:r w:rsidRPr="005E39CF">
              <w:rPr>
                <w:rFonts w:ascii="標楷體" w:eastAsia="標楷體" w:hAnsi="標楷體" w:cs="Times New Roman" w:hint="eastAsia"/>
                <w:sz w:val="28"/>
                <w:szCs w:val="28"/>
              </w:rPr>
              <w:t>無初驗程序者，依本法施行細則第94條規定，機關應於接獲廠商通知備驗或可得驗收之程序完成後30日內（契約另有規定者，從其規定）辦理驗收。</w:t>
            </w:r>
          </w:p>
          <w:p w:rsidR="005E39CF" w:rsidRPr="005E39CF" w:rsidRDefault="005E39CF" w:rsidP="004C631B">
            <w:pPr>
              <w:numPr>
                <w:ilvl w:val="2"/>
                <w:numId w:val="10"/>
              </w:numPr>
              <w:tabs>
                <w:tab w:val="left" w:pos="900"/>
                <w:tab w:val="num" w:pos="1406"/>
              </w:tabs>
              <w:spacing w:line="400" w:lineRule="exact"/>
              <w:ind w:left="914" w:hanging="476"/>
              <w:jc w:val="both"/>
              <w:rPr>
                <w:rFonts w:ascii="標楷體" w:eastAsia="標楷體" w:hAnsi="標楷體" w:cs="Times New Roman"/>
                <w:sz w:val="28"/>
                <w:szCs w:val="28"/>
              </w:rPr>
            </w:pPr>
            <w:r w:rsidRPr="005E39CF">
              <w:rPr>
                <w:rFonts w:ascii="標楷體" w:eastAsia="標楷體" w:hAnsi="標楷體" w:cs="Times New Roman" w:hint="eastAsia"/>
                <w:sz w:val="28"/>
                <w:szCs w:val="28"/>
              </w:rPr>
              <w:t>上開期限，其有特殊情形必須延期者，依本法施行細則第95條規定，應經機關首長或其授權人員核准。</w:t>
            </w:r>
          </w:p>
          <w:p w:rsidR="005E39CF" w:rsidRPr="005E39CF" w:rsidRDefault="005E39CF" w:rsidP="004C631B">
            <w:pPr>
              <w:numPr>
                <w:ilvl w:val="2"/>
                <w:numId w:val="10"/>
              </w:numPr>
              <w:tabs>
                <w:tab w:val="left" w:pos="900"/>
                <w:tab w:val="num" w:pos="1406"/>
              </w:tabs>
              <w:spacing w:line="400" w:lineRule="exact"/>
              <w:ind w:left="914" w:hanging="476"/>
              <w:jc w:val="both"/>
              <w:rPr>
                <w:rFonts w:ascii="標楷體" w:eastAsia="標楷體" w:hAnsi="標楷體" w:cs="Times New Roman"/>
                <w:sz w:val="28"/>
                <w:szCs w:val="28"/>
              </w:rPr>
            </w:pPr>
            <w:r w:rsidRPr="005E39CF">
              <w:rPr>
                <w:rFonts w:ascii="標楷體" w:eastAsia="標楷體" w:hAnsi="標楷體" w:cs="Times New Roman" w:hint="eastAsia"/>
                <w:sz w:val="28"/>
                <w:szCs w:val="28"/>
              </w:rPr>
              <w:t>勿以缺預算支付廠商價金為由，拖延驗收日期。</w:t>
            </w:r>
          </w:p>
          <w:p w:rsidR="005E39CF" w:rsidRPr="005E39CF" w:rsidRDefault="005E39CF" w:rsidP="004C631B">
            <w:pPr>
              <w:numPr>
                <w:ilvl w:val="0"/>
                <w:numId w:val="16"/>
              </w:numPr>
              <w:tabs>
                <w:tab w:val="left" w:pos="886"/>
                <w:tab w:val="num" w:pos="1260"/>
              </w:tabs>
              <w:spacing w:line="400" w:lineRule="exact"/>
              <w:ind w:hanging="844"/>
              <w:jc w:val="both"/>
              <w:rPr>
                <w:rFonts w:ascii="標楷體" w:eastAsia="標楷體" w:hAnsi="標楷體" w:cs="Times New Roman"/>
                <w:sz w:val="28"/>
                <w:szCs w:val="28"/>
              </w:rPr>
            </w:pPr>
            <w:r w:rsidRPr="005E39CF">
              <w:rPr>
                <w:rFonts w:ascii="標楷體" w:eastAsia="標楷體" w:hAnsi="標楷體" w:cs="Times New Roman" w:hint="eastAsia"/>
                <w:sz w:val="28"/>
                <w:szCs w:val="28"/>
              </w:rPr>
              <w:t>參加人員及分工：</w:t>
            </w:r>
          </w:p>
          <w:p w:rsidR="005E39CF" w:rsidRPr="005E39CF" w:rsidRDefault="005E39CF" w:rsidP="004C631B">
            <w:pPr>
              <w:numPr>
                <w:ilvl w:val="0"/>
                <w:numId w:val="17"/>
              </w:numPr>
              <w:spacing w:line="400" w:lineRule="exact"/>
              <w:ind w:left="886"/>
              <w:jc w:val="both"/>
              <w:rPr>
                <w:rFonts w:ascii="標楷體" w:eastAsia="標楷體" w:hAnsi="標楷體" w:cs="Times New Roman"/>
                <w:sz w:val="28"/>
                <w:szCs w:val="28"/>
              </w:rPr>
            </w:pPr>
            <w:r w:rsidRPr="005E39CF">
              <w:rPr>
                <w:rFonts w:ascii="標楷體" w:eastAsia="標楷體" w:hAnsi="標楷體" w:cs="Times New Roman" w:hint="eastAsia"/>
                <w:sz w:val="28"/>
                <w:szCs w:val="28"/>
              </w:rPr>
              <w:t>本法第71條規定，工程、財物採購驗收時，由機關首長或其授權人員指派適當人員主驗，通知接管單位或使用單位會驗。機關辦理驗收人員，以不派遣臨時人員擔任為原則。</w:t>
            </w:r>
          </w:p>
          <w:p w:rsidR="005E39CF" w:rsidRPr="005E39CF" w:rsidRDefault="005E39CF" w:rsidP="004C631B">
            <w:pPr>
              <w:numPr>
                <w:ilvl w:val="0"/>
                <w:numId w:val="17"/>
              </w:numPr>
              <w:spacing w:line="400" w:lineRule="exact"/>
              <w:ind w:left="886"/>
              <w:jc w:val="both"/>
              <w:rPr>
                <w:rFonts w:ascii="標楷體" w:eastAsia="標楷體" w:hAnsi="標楷體" w:cs="Times New Roman"/>
                <w:sz w:val="28"/>
                <w:szCs w:val="28"/>
              </w:rPr>
            </w:pPr>
            <w:r w:rsidRPr="005E39CF">
              <w:rPr>
                <w:rFonts w:ascii="標楷體" w:eastAsia="標楷體" w:hAnsi="標楷體" w:cs="Times New Roman" w:hint="eastAsia"/>
                <w:sz w:val="28"/>
                <w:szCs w:val="28"/>
              </w:rPr>
              <w:t>驗收人員之分工，依本法施行細則第91條規定。</w:t>
            </w:r>
          </w:p>
          <w:p w:rsidR="005E39CF" w:rsidRPr="005E39CF" w:rsidRDefault="005E39CF" w:rsidP="004C631B">
            <w:pPr>
              <w:numPr>
                <w:ilvl w:val="0"/>
                <w:numId w:val="17"/>
              </w:numPr>
              <w:spacing w:line="400" w:lineRule="exact"/>
              <w:ind w:left="886"/>
              <w:jc w:val="both"/>
              <w:rPr>
                <w:rFonts w:ascii="標楷體" w:eastAsia="標楷體" w:hAnsi="標楷體" w:cs="Times New Roman"/>
                <w:sz w:val="28"/>
                <w:szCs w:val="28"/>
              </w:rPr>
            </w:pPr>
            <w:r w:rsidRPr="005E39CF">
              <w:rPr>
                <w:rFonts w:ascii="標楷體" w:eastAsia="標楷體" w:hAnsi="標楷體" w:cs="Times New Roman" w:hint="eastAsia"/>
                <w:sz w:val="28"/>
                <w:szCs w:val="28"/>
              </w:rPr>
              <w:t>主驗人員宜為依機關人事法規進用之人員。機關承辦採購單位之人員（指機關辦理該採購案件最基層之承辦人員），不得為所辦採購之主驗人或樣品及材料之檢驗人。</w:t>
            </w:r>
          </w:p>
          <w:p w:rsidR="005E39CF" w:rsidRPr="005E39CF" w:rsidRDefault="005E39CF" w:rsidP="004C631B">
            <w:pPr>
              <w:numPr>
                <w:ilvl w:val="0"/>
                <w:numId w:val="17"/>
              </w:numPr>
              <w:spacing w:line="400" w:lineRule="exact"/>
              <w:ind w:left="886"/>
              <w:jc w:val="both"/>
              <w:rPr>
                <w:rFonts w:ascii="標楷體" w:eastAsia="標楷體" w:hAnsi="標楷體" w:cs="Times New Roman"/>
                <w:sz w:val="28"/>
                <w:szCs w:val="28"/>
              </w:rPr>
            </w:pPr>
            <w:r w:rsidRPr="005E39CF">
              <w:rPr>
                <w:rFonts w:ascii="標楷體" w:eastAsia="標楷體" w:hAnsi="標楷體" w:cs="Times New Roman" w:hint="eastAsia"/>
                <w:sz w:val="28"/>
                <w:szCs w:val="28"/>
              </w:rPr>
              <w:t>除法令另有規定外（例如營造業法第41條），依本法施行細則第96條第2項規定，機關辦理驗收，廠商未依通知派代表參加者，仍得為之。驗收前之檢查、檢驗、查驗或初驗，亦同。</w:t>
            </w:r>
          </w:p>
          <w:p w:rsidR="005E39CF" w:rsidRPr="005E39CF" w:rsidRDefault="005E39CF" w:rsidP="004C631B">
            <w:pPr>
              <w:numPr>
                <w:ilvl w:val="0"/>
                <w:numId w:val="16"/>
              </w:numPr>
              <w:tabs>
                <w:tab w:val="left" w:pos="886"/>
                <w:tab w:val="num" w:pos="1260"/>
              </w:tabs>
              <w:spacing w:line="400" w:lineRule="exact"/>
              <w:ind w:hanging="844"/>
              <w:jc w:val="both"/>
              <w:rPr>
                <w:rFonts w:ascii="標楷體" w:eastAsia="標楷體" w:hAnsi="標楷體" w:cs="Times New Roman"/>
                <w:sz w:val="28"/>
                <w:szCs w:val="28"/>
              </w:rPr>
            </w:pPr>
            <w:r w:rsidRPr="005E39CF">
              <w:rPr>
                <w:rFonts w:ascii="標楷體" w:eastAsia="標楷體" w:hAnsi="標楷體" w:cs="Times New Roman" w:hint="eastAsia"/>
                <w:sz w:val="28"/>
                <w:szCs w:val="28"/>
              </w:rPr>
              <w:t>程序與方式：</w:t>
            </w:r>
          </w:p>
          <w:p w:rsidR="005E39CF" w:rsidRPr="005E39CF" w:rsidRDefault="005E39CF" w:rsidP="004C631B">
            <w:pPr>
              <w:numPr>
                <w:ilvl w:val="0"/>
                <w:numId w:val="18"/>
              </w:numPr>
              <w:spacing w:line="400" w:lineRule="exact"/>
              <w:ind w:left="900" w:hanging="504"/>
              <w:jc w:val="both"/>
              <w:rPr>
                <w:rFonts w:ascii="標楷體" w:eastAsia="標楷體" w:hAnsi="標楷體" w:cs="Times New Roman"/>
                <w:sz w:val="28"/>
                <w:szCs w:val="28"/>
              </w:rPr>
            </w:pPr>
            <w:r w:rsidRPr="005E39CF">
              <w:rPr>
                <w:rFonts w:ascii="標楷體" w:eastAsia="標楷體" w:hAnsi="標楷體" w:cs="Times New Roman" w:hint="eastAsia"/>
                <w:sz w:val="28"/>
                <w:szCs w:val="28"/>
              </w:rPr>
              <w:t>按本法第72條第1項規定，依契約、圖說、貨樣規定辦理驗收，並應依本法施行細則第96條第1項規定製作驗收紀錄，由辦理驗收人員會同簽認。有監驗人員或有廠商代表參加者，亦應會同簽認。</w:t>
            </w:r>
          </w:p>
          <w:p w:rsidR="005E39CF" w:rsidRPr="005E39CF" w:rsidRDefault="005E39CF" w:rsidP="004C631B">
            <w:pPr>
              <w:numPr>
                <w:ilvl w:val="0"/>
                <w:numId w:val="18"/>
              </w:numPr>
              <w:spacing w:line="400" w:lineRule="exact"/>
              <w:ind w:left="900" w:hanging="504"/>
              <w:jc w:val="both"/>
              <w:rPr>
                <w:rFonts w:ascii="標楷體" w:eastAsia="標楷體" w:hAnsi="標楷體" w:cs="Times New Roman"/>
                <w:sz w:val="28"/>
                <w:szCs w:val="28"/>
              </w:rPr>
            </w:pPr>
            <w:r w:rsidRPr="005E39CF">
              <w:rPr>
                <w:rFonts w:ascii="標楷體" w:eastAsia="標楷體" w:hAnsi="標楷體" w:cs="Times New Roman" w:hint="eastAsia"/>
                <w:sz w:val="28"/>
                <w:szCs w:val="28"/>
              </w:rPr>
              <w:lastRenderedPageBreak/>
              <w:t>辦理本法施行細則第90條第1項所定工程、財物採購之驗收，得由承辦採購單位備具書面憑證採書面驗收，免辦理現場查驗。</w:t>
            </w:r>
          </w:p>
          <w:p w:rsidR="005E39CF" w:rsidRPr="005E39CF" w:rsidRDefault="005E39CF" w:rsidP="004C631B">
            <w:pPr>
              <w:numPr>
                <w:ilvl w:val="0"/>
                <w:numId w:val="18"/>
              </w:numPr>
              <w:spacing w:line="400" w:lineRule="exact"/>
              <w:ind w:left="900" w:hanging="504"/>
              <w:jc w:val="both"/>
              <w:rPr>
                <w:rFonts w:ascii="標楷體" w:eastAsia="標楷體" w:hAnsi="標楷體" w:cs="Times New Roman"/>
                <w:sz w:val="28"/>
                <w:szCs w:val="28"/>
              </w:rPr>
            </w:pPr>
            <w:r w:rsidRPr="005E39CF">
              <w:rPr>
                <w:rFonts w:ascii="標楷體" w:eastAsia="標楷體" w:hAnsi="標楷體" w:cs="Times New Roman" w:hint="eastAsia"/>
                <w:sz w:val="28"/>
                <w:szCs w:val="28"/>
              </w:rPr>
              <w:t>本法施行細則第90條之1規定，勞務驗收，得以書面或召開審查會方式辦理；其書面驗收文件或審查會紀錄，得視為驗收紀錄。</w:t>
            </w:r>
          </w:p>
          <w:p w:rsidR="005E39CF" w:rsidRPr="005E39CF" w:rsidRDefault="005E39CF" w:rsidP="004C631B">
            <w:pPr>
              <w:numPr>
                <w:ilvl w:val="0"/>
                <w:numId w:val="18"/>
              </w:numPr>
              <w:spacing w:line="400" w:lineRule="exact"/>
              <w:ind w:left="900" w:hanging="504"/>
              <w:jc w:val="both"/>
              <w:rPr>
                <w:rFonts w:ascii="標楷體" w:eastAsia="標楷體" w:hAnsi="標楷體" w:cs="Times New Roman"/>
                <w:sz w:val="28"/>
                <w:szCs w:val="28"/>
              </w:rPr>
            </w:pPr>
            <w:r w:rsidRPr="005E39CF">
              <w:rPr>
                <w:rFonts w:ascii="標楷體" w:eastAsia="標楷體" w:hAnsi="標楷體" w:cs="Times New Roman" w:hint="eastAsia"/>
                <w:sz w:val="28"/>
                <w:szCs w:val="28"/>
              </w:rPr>
              <w:t>本法施行細則第91條第4項規定，法令或契約載有驗收時應辦理丈量、檢驗或試驗之方法、程序或標準者，應依其規定辦理。</w:t>
            </w:r>
          </w:p>
          <w:p w:rsidR="005E39CF" w:rsidRPr="005E39CF" w:rsidRDefault="005E39CF" w:rsidP="005E39CF">
            <w:pPr>
              <w:spacing w:line="400" w:lineRule="exact"/>
              <w:ind w:leftChars="379" w:left="1456" w:hangingChars="195" w:hanging="546"/>
              <w:jc w:val="both"/>
              <w:rPr>
                <w:rFonts w:ascii="標楷體" w:eastAsia="標楷體" w:hAnsi="標楷體" w:cs="Times New Roman"/>
                <w:sz w:val="28"/>
                <w:szCs w:val="28"/>
              </w:rPr>
            </w:pPr>
            <w:r w:rsidRPr="005E39CF">
              <w:rPr>
                <w:rFonts w:ascii="標楷體" w:eastAsia="標楷體" w:hAnsi="標楷體" w:cs="Times New Roman" w:hint="eastAsia"/>
                <w:sz w:val="28"/>
                <w:szCs w:val="28"/>
              </w:rPr>
              <w:t>註：現場之取樣及送驗，由機關人員隨機指定取樣位置，避免受廠商操控；機關人員將所採樣品彌封後，依契約約定程序協同送驗或機關自行送驗，避免樣品遭更換；注意檢(試)驗報告之真實性。</w:t>
            </w:r>
          </w:p>
          <w:p w:rsidR="005E39CF" w:rsidRPr="005E39CF" w:rsidRDefault="005E39CF" w:rsidP="004C631B">
            <w:pPr>
              <w:numPr>
                <w:ilvl w:val="0"/>
                <w:numId w:val="18"/>
              </w:numPr>
              <w:spacing w:line="400" w:lineRule="exact"/>
              <w:ind w:left="900" w:hanging="504"/>
              <w:jc w:val="both"/>
              <w:rPr>
                <w:rFonts w:ascii="標楷體" w:eastAsia="標楷體" w:hAnsi="標楷體" w:cs="Times New Roman"/>
                <w:sz w:val="28"/>
                <w:szCs w:val="28"/>
              </w:rPr>
            </w:pPr>
            <w:r w:rsidRPr="005E39CF">
              <w:rPr>
                <w:rFonts w:ascii="標楷體" w:eastAsia="標楷體" w:hAnsi="標楷體" w:cs="Times New Roman" w:hint="eastAsia"/>
                <w:sz w:val="28"/>
                <w:szCs w:val="28"/>
              </w:rPr>
              <w:t>本法第72條第3項規定，驗收人對工程、財物隱蔽部分，於必要時得拆驗或化驗；本法施行細則第100條規定，上開拆除、修復或化驗費用之負擔，依契約規定。契約未規定者，拆驗或化驗結果與契約規定不符，該費用由廠商負擔；與規定相符者，該費用由機關負擔。</w:t>
            </w:r>
          </w:p>
          <w:p w:rsidR="005E39CF" w:rsidRPr="005E39CF" w:rsidRDefault="005E39CF" w:rsidP="004C631B">
            <w:pPr>
              <w:numPr>
                <w:ilvl w:val="0"/>
                <w:numId w:val="18"/>
              </w:numPr>
              <w:spacing w:line="400" w:lineRule="exact"/>
              <w:ind w:left="900" w:hanging="504"/>
              <w:jc w:val="both"/>
              <w:rPr>
                <w:rFonts w:ascii="標楷體" w:eastAsia="標楷體" w:hAnsi="標楷體" w:cs="Times New Roman"/>
                <w:sz w:val="28"/>
                <w:szCs w:val="28"/>
              </w:rPr>
            </w:pPr>
            <w:r w:rsidRPr="005E39CF">
              <w:rPr>
                <w:rFonts w:ascii="標楷體" w:eastAsia="標楷體" w:hAnsi="標楷體" w:cs="Times New Roman" w:hint="eastAsia"/>
                <w:sz w:val="28"/>
                <w:szCs w:val="28"/>
              </w:rPr>
              <w:t>本法施行細則第99條規定，採購之標的，有部分先行使用之必要或已履約之部分有減損滅失之虞者，應先就該部分辦理驗收或分段查驗供驗收之用，並得就該部分支付價金及起算保固期間。</w:t>
            </w:r>
          </w:p>
          <w:p w:rsidR="005E39CF" w:rsidRPr="005E39CF" w:rsidRDefault="005E39CF" w:rsidP="004C631B">
            <w:pPr>
              <w:numPr>
                <w:ilvl w:val="0"/>
                <w:numId w:val="16"/>
              </w:numPr>
              <w:tabs>
                <w:tab w:val="left" w:pos="886"/>
                <w:tab w:val="num" w:pos="1260"/>
              </w:tabs>
              <w:spacing w:line="400" w:lineRule="exact"/>
              <w:ind w:hanging="844"/>
              <w:jc w:val="both"/>
              <w:rPr>
                <w:rFonts w:ascii="標楷體" w:eastAsia="標楷體" w:hAnsi="標楷體" w:cs="Times New Roman"/>
                <w:sz w:val="28"/>
                <w:szCs w:val="28"/>
              </w:rPr>
            </w:pPr>
            <w:r w:rsidRPr="005E39CF">
              <w:rPr>
                <w:rFonts w:ascii="標楷體" w:eastAsia="標楷體" w:hAnsi="標楷體" w:cs="Times New Roman" w:hint="eastAsia"/>
                <w:sz w:val="28"/>
                <w:szCs w:val="28"/>
              </w:rPr>
              <w:t>驗收不符之處置：</w:t>
            </w:r>
          </w:p>
          <w:p w:rsidR="005E39CF" w:rsidRPr="005E39CF" w:rsidRDefault="005E39CF" w:rsidP="004C631B">
            <w:pPr>
              <w:numPr>
                <w:ilvl w:val="0"/>
                <w:numId w:val="19"/>
              </w:numPr>
              <w:spacing w:line="400" w:lineRule="exact"/>
              <w:ind w:left="914" w:hanging="518"/>
              <w:jc w:val="both"/>
              <w:rPr>
                <w:rFonts w:ascii="標楷體" w:eastAsia="標楷體" w:hAnsi="標楷體" w:cs="Times New Roman"/>
                <w:sz w:val="28"/>
                <w:szCs w:val="28"/>
              </w:rPr>
            </w:pPr>
            <w:r w:rsidRPr="005E39CF">
              <w:rPr>
                <w:rFonts w:ascii="標楷體" w:eastAsia="標楷體" w:hAnsi="標楷體" w:cs="Times New Roman" w:hint="eastAsia"/>
                <w:sz w:val="28"/>
                <w:szCs w:val="28"/>
              </w:rPr>
              <w:t>依本法第72條第1項規定，驗收結果與契約、圖說、貨樣規定不符者，應通知廠商限期改善、拆除、重作、退貨或換貨。</w:t>
            </w:r>
          </w:p>
          <w:p w:rsidR="005E39CF" w:rsidRPr="005E39CF" w:rsidRDefault="005E39CF" w:rsidP="005E39CF">
            <w:pPr>
              <w:spacing w:line="400" w:lineRule="exact"/>
              <w:ind w:leftChars="386" w:left="1497" w:hangingChars="204" w:hanging="571"/>
              <w:jc w:val="both"/>
              <w:rPr>
                <w:rFonts w:ascii="標楷體" w:eastAsia="標楷體" w:hAnsi="標楷體" w:cs="Times New Roman"/>
                <w:sz w:val="28"/>
                <w:szCs w:val="28"/>
              </w:rPr>
            </w:pPr>
            <w:r w:rsidRPr="005E39CF">
              <w:rPr>
                <w:rFonts w:ascii="標楷體" w:eastAsia="標楷體" w:hAnsi="標楷體" w:cs="Times New Roman" w:hint="eastAsia"/>
                <w:sz w:val="28"/>
                <w:szCs w:val="28"/>
              </w:rPr>
              <w:t>註：初驗及驗收發現之缺失，宜詳盡、完整、一次通知廠商改正，避免於每次發現新缺失。</w:t>
            </w:r>
          </w:p>
          <w:p w:rsidR="005E39CF" w:rsidRPr="005E39CF" w:rsidRDefault="005E39CF" w:rsidP="004C631B">
            <w:pPr>
              <w:numPr>
                <w:ilvl w:val="0"/>
                <w:numId w:val="19"/>
              </w:numPr>
              <w:spacing w:line="400" w:lineRule="exact"/>
              <w:ind w:left="914" w:hanging="518"/>
              <w:jc w:val="both"/>
              <w:rPr>
                <w:rFonts w:ascii="標楷體" w:eastAsia="標楷體" w:hAnsi="標楷體" w:cs="Times New Roman"/>
                <w:sz w:val="28"/>
                <w:szCs w:val="28"/>
              </w:rPr>
            </w:pPr>
            <w:r w:rsidRPr="005E39CF">
              <w:rPr>
                <w:rFonts w:ascii="標楷體" w:eastAsia="標楷體" w:hAnsi="標楷體" w:cs="Times New Roman" w:hint="eastAsia"/>
                <w:sz w:val="28"/>
                <w:szCs w:val="28"/>
              </w:rPr>
              <w:t>機關依本法第72條第1項通知廠商限期改善、拆除、重作或換貨，廠商於期限內完成者，機關應再行辦理驗收。上開限期，契約未規定者，由主驗人定之。</w:t>
            </w:r>
          </w:p>
          <w:p w:rsidR="005E39CF" w:rsidRPr="005E39CF" w:rsidRDefault="005E39CF" w:rsidP="004C631B">
            <w:pPr>
              <w:numPr>
                <w:ilvl w:val="0"/>
                <w:numId w:val="19"/>
              </w:numPr>
              <w:spacing w:line="400" w:lineRule="exact"/>
              <w:ind w:left="914" w:hanging="518"/>
              <w:jc w:val="both"/>
              <w:rPr>
                <w:rFonts w:ascii="標楷體" w:eastAsia="標楷體" w:hAnsi="標楷體" w:cs="Times New Roman"/>
                <w:sz w:val="28"/>
                <w:szCs w:val="28"/>
              </w:rPr>
            </w:pPr>
            <w:r w:rsidRPr="005E39CF">
              <w:rPr>
                <w:rFonts w:ascii="標楷體" w:eastAsia="標楷體" w:hAnsi="標楷體" w:cs="Times New Roman" w:hint="eastAsia"/>
                <w:sz w:val="28"/>
                <w:szCs w:val="28"/>
              </w:rPr>
              <w:t>驗收結果不符部分非屬重要，而其他部分能先行使用，並經機關檢討認為確有先行使用之必要者，得經機關首長或其授權人員核准，依本法第72條第1項規定，就其他部分辦理驗收並支付部分價金。所支付之部分價金，</w:t>
            </w:r>
            <w:r w:rsidRPr="005E39CF">
              <w:rPr>
                <w:rFonts w:ascii="標楷體" w:eastAsia="標楷體" w:hAnsi="標楷體" w:cs="Times New Roman" w:hint="eastAsia"/>
                <w:sz w:val="28"/>
                <w:szCs w:val="28"/>
              </w:rPr>
              <w:lastRenderedPageBreak/>
              <w:t>以支付該部分驗收項目者為限，並得視不符部分之情形酌予保留。</w:t>
            </w:r>
          </w:p>
          <w:p w:rsidR="005E39CF" w:rsidRPr="005E39CF" w:rsidRDefault="005E39CF" w:rsidP="004C631B">
            <w:pPr>
              <w:numPr>
                <w:ilvl w:val="0"/>
                <w:numId w:val="19"/>
              </w:numPr>
              <w:spacing w:line="400" w:lineRule="exact"/>
              <w:ind w:left="914" w:hanging="518"/>
              <w:jc w:val="both"/>
              <w:rPr>
                <w:rFonts w:ascii="標楷體" w:eastAsia="標楷體" w:hAnsi="標楷體" w:cs="Times New Roman"/>
                <w:sz w:val="28"/>
                <w:szCs w:val="28"/>
              </w:rPr>
            </w:pPr>
            <w:r w:rsidRPr="005E39CF">
              <w:rPr>
                <w:rFonts w:ascii="標楷體" w:eastAsia="標楷體" w:hAnsi="標楷體" w:cs="Times New Roman" w:hint="eastAsia"/>
                <w:sz w:val="28"/>
                <w:szCs w:val="28"/>
              </w:rPr>
              <w:t>本法第72條第2項規定，驗收結果與規定不符，而不妨礙安全及使用需求，亦無減少通常效用或契約預定效用，經機關檢討不必拆換或拆換確有困難者，得於必要時減價收受。其在查核金額以上之採購，應先報經上級機關核准。未達查核金額之採購，應經機關首長或其授權人員核准。</w:t>
            </w:r>
          </w:p>
          <w:p w:rsidR="005E39CF" w:rsidRPr="005E39CF" w:rsidRDefault="005E39CF" w:rsidP="005E39CF">
            <w:pPr>
              <w:spacing w:line="400" w:lineRule="exact"/>
              <w:ind w:leftChars="380" w:left="1486" w:hangingChars="205" w:hanging="574"/>
              <w:jc w:val="both"/>
              <w:rPr>
                <w:rFonts w:ascii="標楷體" w:eastAsia="標楷體" w:hAnsi="標楷體" w:cs="Times New Roman"/>
                <w:sz w:val="28"/>
                <w:szCs w:val="28"/>
              </w:rPr>
            </w:pPr>
            <w:r w:rsidRPr="005E39CF">
              <w:rPr>
                <w:rFonts w:ascii="標楷體" w:eastAsia="標楷體" w:hAnsi="標楷體" w:cs="Times New Roman" w:hint="eastAsia"/>
                <w:sz w:val="28"/>
                <w:szCs w:val="28"/>
              </w:rPr>
              <w:t>註：「政府採購法規定須報上級機關核准核定同意備查事項上級機關權責一覽表」載明，上級機關得訂定一減價金額上限，未達上限金額時通案核准，亦得由上級機關監辦人員於驗收當場核准；當場核准者，得訂定核准減價金額上限。</w:t>
            </w:r>
          </w:p>
          <w:p w:rsidR="005E39CF" w:rsidRPr="005E39CF" w:rsidRDefault="005E39CF" w:rsidP="004C631B">
            <w:pPr>
              <w:numPr>
                <w:ilvl w:val="0"/>
                <w:numId w:val="19"/>
              </w:numPr>
              <w:spacing w:line="400" w:lineRule="exact"/>
              <w:ind w:left="914" w:hanging="518"/>
              <w:jc w:val="both"/>
              <w:rPr>
                <w:rFonts w:ascii="標楷體" w:eastAsia="標楷體" w:hAnsi="標楷體" w:cs="Times New Roman"/>
                <w:sz w:val="28"/>
                <w:szCs w:val="28"/>
              </w:rPr>
            </w:pPr>
            <w:r w:rsidRPr="005E39CF">
              <w:rPr>
                <w:rFonts w:ascii="標楷體" w:eastAsia="標楷體" w:hAnsi="標楷體" w:cs="Times New Roman" w:hint="eastAsia"/>
                <w:sz w:val="28"/>
                <w:szCs w:val="28"/>
              </w:rPr>
              <w:t>本法施行細則第98條第2項規定，機關依本法第72條第2項辦理減價收受，其減價計算方式，依契約規定。契約未規定者，得就不符項目，依契約價金、市價、額外費用、所受損害或懲罰性違約金等，計算減價金額。</w:t>
            </w:r>
          </w:p>
          <w:p w:rsidR="005E39CF" w:rsidRPr="005E39CF" w:rsidRDefault="005E39CF" w:rsidP="004C631B">
            <w:pPr>
              <w:numPr>
                <w:ilvl w:val="0"/>
                <w:numId w:val="12"/>
              </w:numPr>
              <w:tabs>
                <w:tab w:val="num" w:pos="592"/>
              </w:tabs>
              <w:spacing w:line="400" w:lineRule="exact"/>
              <w:jc w:val="both"/>
              <w:rPr>
                <w:rFonts w:ascii="標楷體" w:eastAsia="標楷體" w:hAnsi="標楷體" w:cs="Times New Roman"/>
                <w:sz w:val="28"/>
                <w:szCs w:val="28"/>
              </w:rPr>
            </w:pPr>
            <w:r w:rsidRPr="005E39CF">
              <w:rPr>
                <w:rFonts w:ascii="標楷體" w:eastAsia="標楷體" w:hAnsi="標楷體" w:cs="Times New Roman" w:hint="eastAsia"/>
                <w:sz w:val="28"/>
                <w:szCs w:val="28"/>
              </w:rPr>
              <w:t>結算驗收證明：</w:t>
            </w:r>
          </w:p>
          <w:p w:rsidR="005E39CF" w:rsidRPr="005E39CF" w:rsidRDefault="005E39CF" w:rsidP="004C631B">
            <w:pPr>
              <w:numPr>
                <w:ilvl w:val="0"/>
                <w:numId w:val="20"/>
              </w:numPr>
              <w:tabs>
                <w:tab w:val="num" w:pos="886"/>
              </w:tabs>
              <w:spacing w:line="400" w:lineRule="exact"/>
              <w:ind w:left="886" w:hanging="700"/>
              <w:jc w:val="both"/>
              <w:rPr>
                <w:rFonts w:ascii="標楷體" w:eastAsia="標楷體" w:hAnsi="標楷體" w:cs="Times New Roman"/>
                <w:sz w:val="28"/>
                <w:szCs w:val="28"/>
              </w:rPr>
            </w:pPr>
            <w:r w:rsidRPr="005E39CF">
              <w:rPr>
                <w:rFonts w:ascii="標楷體" w:eastAsia="標楷體" w:hAnsi="標楷體" w:cs="Times New Roman" w:hint="eastAsia"/>
                <w:sz w:val="28"/>
                <w:szCs w:val="28"/>
              </w:rPr>
              <w:t>本法第73條規定，工程、財物採購經驗收完畢後，應由驗收及監驗人員於結算驗收證明書上分別簽認。勞務驗收準用之。</w:t>
            </w:r>
          </w:p>
          <w:p w:rsidR="005E39CF" w:rsidRPr="005E39CF" w:rsidRDefault="005E39CF" w:rsidP="004C631B">
            <w:pPr>
              <w:numPr>
                <w:ilvl w:val="0"/>
                <w:numId w:val="20"/>
              </w:numPr>
              <w:tabs>
                <w:tab w:val="num" w:pos="886"/>
              </w:tabs>
              <w:spacing w:line="400" w:lineRule="exact"/>
              <w:ind w:left="886" w:hanging="700"/>
              <w:jc w:val="both"/>
              <w:rPr>
                <w:rFonts w:ascii="標楷體" w:eastAsia="標楷體" w:hAnsi="標楷體" w:cs="Times New Roman"/>
                <w:sz w:val="28"/>
                <w:szCs w:val="28"/>
              </w:rPr>
            </w:pPr>
            <w:r w:rsidRPr="005E39CF">
              <w:rPr>
                <w:rFonts w:ascii="標楷體" w:eastAsia="標楷體" w:hAnsi="標楷體" w:cs="Times New Roman" w:hint="eastAsia"/>
                <w:sz w:val="28"/>
                <w:szCs w:val="28"/>
              </w:rPr>
              <w:t>本法施行細則第101條第1項規定，公告金額以上之工程或財物採購，除符合本法施行細則第90條第1項第1款或其他經主管機關認定之情形者外，應填具結算驗收證明書或其他類似文件。未達公告金額之工程或財物採購，得由機關視需要填具之。</w:t>
            </w:r>
          </w:p>
          <w:p w:rsidR="005E39CF" w:rsidRPr="005E39CF" w:rsidRDefault="005E39CF" w:rsidP="004C631B">
            <w:pPr>
              <w:numPr>
                <w:ilvl w:val="0"/>
                <w:numId w:val="20"/>
              </w:numPr>
              <w:tabs>
                <w:tab w:val="num" w:pos="886"/>
              </w:tabs>
              <w:spacing w:line="400" w:lineRule="exact"/>
              <w:ind w:left="886" w:hanging="700"/>
              <w:jc w:val="both"/>
              <w:rPr>
                <w:rFonts w:ascii="標楷體" w:eastAsia="標楷體" w:hAnsi="標楷體" w:cs="Times New Roman"/>
                <w:sz w:val="28"/>
                <w:szCs w:val="28"/>
              </w:rPr>
            </w:pPr>
            <w:r w:rsidRPr="005E39CF">
              <w:rPr>
                <w:rFonts w:ascii="標楷體" w:eastAsia="標楷體" w:hAnsi="標楷體" w:cs="Times New Roman" w:hint="eastAsia"/>
                <w:sz w:val="28"/>
                <w:szCs w:val="28"/>
              </w:rPr>
              <w:t>本法施行細則第90條第2項規定，分批或部分驗收，其驗收金額不逾公告金額十分之一，採書面驗收者，於各批或全部驗收完成後，應將各批或全部驗收結果彙總填具結算驗收證明書。</w:t>
            </w:r>
          </w:p>
          <w:p w:rsidR="005E39CF" w:rsidRPr="005E39CF" w:rsidRDefault="005E39CF" w:rsidP="004C631B">
            <w:pPr>
              <w:numPr>
                <w:ilvl w:val="0"/>
                <w:numId w:val="20"/>
              </w:numPr>
              <w:tabs>
                <w:tab w:val="num" w:pos="886"/>
              </w:tabs>
              <w:spacing w:line="400" w:lineRule="exact"/>
              <w:ind w:left="886" w:hanging="700"/>
              <w:jc w:val="both"/>
              <w:rPr>
                <w:rFonts w:ascii="標楷體" w:eastAsia="標楷體" w:hAnsi="標楷體" w:cs="Times New Roman"/>
                <w:sz w:val="28"/>
                <w:szCs w:val="28"/>
              </w:rPr>
            </w:pPr>
            <w:r w:rsidRPr="005E39CF">
              <w:rPr>
                <w:rFonts w:ascii="標楷體" w:eastAsia="標楷體" w:hAnsi="標楷體" w:cs="Times New Roman" w:hint="eastAsia"/>
                <w:sz w:val="28"/>
                <w:szCs w:val="28"/>
              </w:rPr>
              <w:t>本法施行細則第101條第2項規定，機關應於驗收完畢後15日內填具結算驗收證明書或其他類似文件，並經主驗及監驗人員分別簽認。但有特殊情形必須延期，經機關首長或其授權人員核准者，不在此限。</w:t>
            </w:r>
          </w:p>
          <w:p w:rsidR="005E39CF" w:rsidRPr="005E39CF" w:rsidRDefault="005E39CF" w:rsidP="004C631B">
            <w:pPr>
              <w:numPr>
                <w:ilvl w:val="0"/>
                <w:numId w:val="20"/>
              </w:numPr>
              <w:tabs>
                <w:tab w:val="num" w:pos="886"/>
              </w:tabs>
              <w:spacing w:line="400" w:lineRule="exact"/>
              <w:ind w:left="886" w:hanging="700"/>
              <w:jc w:val="both"/>
              <w:rPr>
                <w:rFonts w:ascii="標楷體" w:eastAsia="標楷體" w:hAnsi="標楷體" w:cs="Times New Roman"/>
                <w:sz w:val="28"/>
                <w:szCs w:val="28"/>
              </w:rPr>
            </w:pPr>
            <w:r w:rsidRPr="005E39CF">
              <w:rPr>
                <w:rFonts w:ascii="標楷體" w:eastAsia="標楷體" w:hAnsi="標楷體" w:cs="Times New Roman" w:hint="eastAsia"/>
                <w:sz w:val="28"/>
                <w:szCs w:val="28"/>
              </w:rPr>
              <w:t>廠商如有逾期履約（含逾期未改正部分）之情形，覈實計</w:t>
            </w:r>
            <w:r w:rsidRPr="005E39CF">
              <w:rPr>
                <w:rFonts w:ascii="標楷體" w:eastAsia="標楷體" w:hAnsi="標楷體" w:cs="Times New Roman" w:hint="eastAsia"/>
                <w:sz w:val="28"/>
                <w:szCs w:val="28"/>
              </w:rPr>
              <w:lastRenderedPageBreak/>
              <w:t>算逾期違約金；未履約之項目，扣減契約價金。</w:t>
            </w:r>
          </w:p>
          <w:p w:rsidR="005E39CF" w:rsidRPr="005E39CF" w:rsidRDefault="005E39CF" w:rsidP="004C631B">
            <w:pPr>
              <w:numPr>
                <w:ilvl w:val="0"/>
                <w:numId w:val="20"/>
              </w:numPr>
              <w:tabs>
                <w:tab w:val="num" w:pos="886"/>
              </w:tabs>
              <w:spacing w:line="400" w:lineRule="exact"/>
              <w:ind w:left="886" w:hanging="700"/>
              <w:jc w:val="both"/>
              <w:rPr>
                <w:rFonts w:ascii="標楷體" w:eastAsia="標楷體" w:hAnsi="標楷體" w:cs="Times New Roman"/>
                <w:sz w:val="28"/>
                <w:szCs w:val="28"/>
              </w:rPr>
            </w:pPr>
            <w:r w:rsidRPr="005E39CF">
              <w:rPr>
                <w:rFonts w:ascii="標楷體" w:eastAsia="標楷體" w:hAnsi="標楷體" w:cs="Times New Roman" w:hint="eastAsia"/>
                <w:sz w:val="28"/>
                <w:szCs w:val="28"/>
              </w:rPr>
              <w:t>廠商如有受領遲延，或不能確知孰為債權人而難為給付之情形，得依民法第2編第1章第6節第3款（提存）及提存法規定辦理。</w:t>
            </w:r>
          </w:p>
          <w:p w:rsidR="005E39CF" w:rsidRPr="005E39CF" w:rsidRDefault="005E39CF" w:rsidP="004C631B">
            <w:pPr>
              <w:numPr>
                <w:ilvl w:val="0"/>
                <w:numId w:val="12"/>
              </w:numPr>
              <w:tabs>
                <w:tab w:val="num" w:pos="592"/>
              </w:tabs>
              <w:spacing w:line="400" w:lineRule="exact"/>
              <w:jc w:val="both"/>
              <w:rPr>
                <w:rFonts w:ascii="標楷體" w:eastAsia="標楷體" w:hAnsi="標楷體" w:cs="Times New Roman"/>
                <w:sz w:val="28"/>
                <w:szCs w:val="28"/>
              </w:rPr>
            </w:pPr>
            <w:r w:rsidRPr="005E39CF">
              <w:rPr>
                <w:rFonts w:ascii="標楷體" w:eastAsia="標楷體" w:hAnsi="標楷體" w:cs="Times New Roman" w:hint="eastAsia"/>
                <w:sz w:val="28"/>
                <w:szCs w:val="28"/>
              </w:rPr>
              <w:t>其他：</w:t>
            </w:r>
          </w:p>
          <w:p w:rsidR="005E39CF" w:rsidRPr="005E39CF" w:rsidRDefault="005E39CF" w:rsidP="004C631B">
            <w:pPr>
              <w:numPr>
                <w:ilvl w:val="0"/>
                <w:numId w:val="21"/>
              </w:numPr>
              <w:tabs>
                <w:tab w:val="num" w:pos="872"/>
              </w:tabs>
              <w:spacing w:line="400" w:lineRule="exact"/>
              <w:ind w:left="872" w:hanging="700"/>
              <w:jc w:val="both"/>
              <w:rPr>
                <w:rFonts w:ascii="標楷體" w:eastAsia="標楷體" w:hAnsi="標楷體" w:cs="Times New Roman"/>
                <w:sz w:val="28"/>
                <w:szCs w:val="28"/>
              </w:rPr>
            </w:pPr>
            <w:r w:rsidRPr="005E39CF">
              <w:rPr>
                <w:rFonts w:ascii="標楷體" w:eastAsia="標楷體" w:hAnsi="標楷體" w:cs="Times New Roman" w:hint="eastAsia"/>
                <w:sz w:val="28"/>
                <w:szCs w:val="28"/>
              </w:rPr>
              <w:t>「採購契約變更或加減價核准監辦備查規定一覽表」附註1載明，契約變更，指原契約標的之規格、價格、數量或條款之變更，並包括追加契約以外之新增工作項目。</w:t>
            </w:r>
          </w:p>
          <w:p w:rsidR="005E39CF" w:rsidRPr="005E39CF" w:rsidRDefault="005E39CF" w:rsidP="004C631B">
            <w:pPr>
              <w:numPr>
                <w:ilvl w:val="0"/>
                <w:numId w:val="21"/>
              </w:numPr>
              <w:tabs>
                <w:tab w:val="num" w:pos="872"/>
              </w:tabs>
              <w:spacing w:line="400" w:lineRule="exact"/>
              <w:ind w:left="872" w:hanging="700"/>
              <w:jc w:val="both"/>
              <w:rPr>
                <w:rFonts w:ascii="標楷體" w:eastAsia="標楷體" w:hAnsi="標楷體" w:cs="Times New Roman"/>
                <w:sz w:val="28"/>
                <w:szCs w:val="28"/>
              </w:rPr>
            </w:pPr>
            <w:r w:rsidRPr="005E39CF">
              <w:rPr>
                <w:rFonts w:ascii="標楷體" w:eastAsia="標楷體" w:hAnsi="標楷體" w:cs="Times New Roman" w:hint="eastAsia"/>
                <w:sz w:val="28"/>
                <w:szCs w:val="28"/>
              </w:rPr>
              <w:t>履約過程之契約變更，注意依契約約定，於接受廠商提出須變更之相關文件後，通知廠商施作或供應。如於接受廠商提出須變更之相關文件前，即要求廠商先行施作或供應者，先與廠商書面合意估驗付款及完成契約變更之期限。避免因未完成契約變更程序，影響確認竣工及驗收之時程。</w:t>
            </w:r>
          </w:p>
          <w:p w:rsidR="005E39CF" w:rsidRPr="005E39CF" w:rsidRDefault="005E39CF" w:rsidP="004C631B">
            <w:pPr>
              <w:numPr>
                <w:ilvl w:val="0"/>
                <w:numId w:val="21"/>
              </w:numPr>
              <w:tabs>
                <w:tab w:val="num" w:pos="872"/>
              </w:tabs>
              <w:spacing w:line="400" w:lineRule="exact"/>
              <w:ind w:left="872" w:hanging="700"/>
              <w:jc w:val="both"/>
              <w:rPr>
                <w:rFonts w:ascii="標楷體" w:eastAsia="標楷體" w:hAnsi="標楷體" w:cs="Times New Roman"/>
                <w:sz w:val="28"/>
                <w:szCs w:val="28"/>
              </w:rPr>
            </w:pPr>
            <w:r w:rsidRPr="005E39CF">
              <w:rPr>
                <w:rFonts w:ascii="標楷體" w:eastAsia="標楷體" w:hAnsi="標楷體" w:cs="Times New Roman" w:hint="eastAsia"/>
                <w:sz w:val="28"/>
                <w:szCs w:val="28"/>
              </w:rPr>
              <w:t>契約之變更，其與確認竣工所需有關者（例如設計圖說），至遲於機關辦理確認竣工前完成變更程序；其與確認竣工所需無關者（例如實際施作之結算數量與契約所定數量不同之情形），至遲於驗收前完成變更程序。</w:t>
            </w:r>
          </w:p>
          <w:p w:rsidR="005E39CF" w:rsidRPr="005E39CF" w:rsidRDefault="005E39CF" w:rsidP="004C631B">
            <w:pPr>
              <w:numPr>
                <w:ilvl w:val="0"/>
                <w:numId w:val="21"/>
              </w:numPr>
              <w:tabs>
                <w:tab w:val="num" w:pos="872"/>
              </w:tabs>
              <w:spacing w:line="400" w:lineRule="exact"/>
              <w:ind w:left="872" w:hanging="700"/>
              <w:jc w:val="both"/>
              <w:rPr>
                <w:rFonts w:ascii="標楷體" w:eastAsia="標楷體" w:hAnsi="標楷體" w:cs="Times New Roman"/>
                <w:sz w:val="28"/>
                <w:szCs w:val="28"/>
              </w:rPr>
            </w:pPr>
            <w:r w:rsidRPr="005E39CF">
              <w:rPr>
                <w:rFonts w:ascii="標楷體" w:eastAsia="標楷體" w:hAnsi="標楷體" w:cs="Times New Roman" w:hint="eastAsia"/>
                <w:sz w:val="28"/>
                <w:szCs w:val="28"/>
              </w:rPr>
              <w:t>採購人員不得有意圖為私人不正利益而為不當驗收、刁難廠商之行為。</w:t>
            </w:r>
          </w:p>
          <w:p w:rsidR="005E39CF" w:rsidRPr="005E39CF" w:rsidRDefault="005E39CF" w:rsidP="004C631B">
            <w:pPr>
              <w:numPr>
                <w:ilvl w:val="0"/>
                <w:numId w:val="21"/>
              </w:numPr>
              <w:tabs>
                <w:tab w:val="num" w:pos="872"/>
              </w:tabs>
              <w:spacing w:line="400" w:lineRule="exact"/>
              <w:ind w:left="872" w:hanging="700"/>
              <w:jc w:val="both"/>
              <w:rPr>
                <w:rFonts w:ascii="標楷體" w:eastAsia="標楷體" w:hAnsi="標楷體" w:cs="Times New Roman"/>
                <w:sz w:val="28"/>
                <w:szCs w:val="28"/>
              </w:rPr>
            </w:pPr>
            <w:r w:rsidRPr="005E39CF">
              <w:rPr>
                <w:rFonts w:ascii="標楷體" w:eastAsia="標楷體" w:hAnsi="標楷體" w:cs="Times New Roman" w:hint="eastAsia"/>
                <w:sz w:val="28"/>
                <w:szCs w:val="28"/>
              </w:rPr>
              <w:t>注意「貪污治罪條例」規定，避免違法行為。</w:t>
            </w:r>
          </w:p>
        </w:tc>
      </w:tr>
      <w:tr w:rsidR="005E39CF" w:rsidRPr="005E39CF" w:rsidTr="000510EA">
        <w:trPr>
          <w:trHeight w:val="1750"/>
          <w:jc w:val="center"/>
        </w:trPr>
        <w:tc>
          <w:tcPr>
            <w:tcW w:w="1442" w:type="dxa"/>
          </w:tcPr>
          <w:p w:rsidR="005E39CF" w:rsidRPr="005E39CF" w:rsidRDefault="005E39CF" w:rsidP="005E39CF">
            <w:pPr>
              <w:spacing w:line="400" w:lineRule="exact"/>
              <w:rPr>
                <w:rFonts w:ascii="標楷體" w:eastAsia="標楷體" w:hAnsi="標楷體" w:cs="Times New Roman"/>
                <w:b/>
                <w:sz w:val="28"/>
                <w:szCs w:val="28"/>
              </w:rPr>
            </w:pPr>
            <w:r w:rsidRPr="005E39CF">
              <w:rPr>
                <w:rFonts w:ascii="標楷體" w:eastAsia="標楷體" w:hAnsi="標楷體" w:cs="Times New Roman" w:hint="eastAsia"/>
                <w:b/>
                <w:sz w:val="28"/>
                <w:szCs w:val="28"/>
              </w:rPr>
              <w:lastRenderedPageBreak/>
              <w:t>控制重點</w:t>
            </w:r>
          </w:p>
        </w:tc>
        <w:tc>
          <w:tcPr>
            <w:tcW w:w="7923" w:type="dxa"/>
          </w:tcPr>
          <w:p w:rsidR="005E39CF" w:rsidRPr="005E39CF" w:rsidRDefault="005E39CF" w:rsidP="004C631B">
            <w:pPr>
              <w:numPr>
                <w:ilvl w:val="0"/>
                <w:numId w:val="13"/>
              </w:numPr>
              <w:spacing w:line="400" w:lineRule="exact"/>
              <w:ind w:left="578" w:hanging="578"/>
              <w:jc w:val="both"/>
              <w:rPr>
                <w:rFonts w:ascii="標楷體" w:eastAsia="標楷體" w:hAnsi="標楷體" w:cs="Times New Roman"/>
                <w:sz w:val="28"/>
                <w:szCs w:val="28"/>
              </w:rPr>
            </w:pPr>
            <w:r w:rsidRPr="005E39CF">
              <w:rPr>
                <w:rFonts w:ascii="標楷體" w:eastAsia="標楷體" w:hAnsi="標楷體" w:cs="Times New Roman" w:hint="eastAsia"/>
                <w:sz w:val="28"/>
                <w:szCs w:val="28"/>
              </w:rPr>
              <w:t>有契約變更事實者，確認已完成契約變更程序（詳本府採購規範第25點）。</w:t>
            </w:r>
          </w:p>
          <w:p w:rsidR="005E39CF" w:rsidRPr="005E39CF" w:rsidRDefault="005E39CF" w:rsidP="004C631B">
            <w:pPr>
              <w:numPr>
                <w:ilvl w:val="0"/>
                <w:numId w:val="13"/>
              </w:numPr>
              <w:spacing w:line="400" w:lineRule="exact"/>
              <w:ind w:left="578" w:hanging="578"/>
              <w:jc w:val="both"/>
              <w:rPr>
                <w:rFonts w:ascii="標楷體" w:eastAsia="標楷體" w:hAnsi="標楷體" w:cs="Times New Roman"/>
                <w:sz w:val="28"/>
                <w:szCs w:val="28"/>
              </w:rPr>
            </w:pPr>
            <w:r w:rsidRPr="005E39CF">
              <w:rPr>
                <w:rFonts w:ascii="標楷體" w:eastAsia="標楷體" w:hAnsi="標楷體" w:cs="Times New Roman" w:hint="eastAsia"/>
                <w:sz w:val="28"/>
                <w:szCs w:val="28"/>
              </w:rPr>
              <w:t>廠商依規定報竣工。（工程案）</w:t>
            </w:r>
          </w:p>
          <w:p w:rsidR="005E39CF" w:rsidRPr="005E39CF" w:rsidRDefault="005E39CF" w:rsidP="004C631B">
            <w:pPr>
              <w:numPr>
                <w:ilvl w:val="0"/>
                <w:numId w:val="13"/>
              </w:numPr>
              <w:spacing w:line="400" w:lineRule="exact"/>
              <w:ind w:left="578" w:hanging="578"/>
              <w:jc w:val="both"/>
              <w:rPr>
                <w:rFonts w:ascii="標楷體" w:eastAsia="標楷體" w:hAnsi="標楷體" w:cs="Times New Roman"/>
                <w:sz w:val="28"/>
                <w:szCs w:val="28"/>
              </w:rPr>
            </w:pPr>
            <w:r w:rsidRPr="005E39CF">
              <w:rPr>
                <w:rFonts w:ascii="標楷體" w:eastAsia="標楷體" w:hAnsi="標楷體" w:cs="Times New Roman" w:hint="eastAsia"/>
                <w:sz w:val="28"/>
                <w:szCs w:val="28"/>
              </w:rPr>
              <w:t>機關依規定確定竣工，並注意廠商無虛報竣工，以規避逾期違約金之情形。（工程案）</w:t>
            </w:r>
          </w:p>
          <w:p w:rsidR="005E39CF" w:rsidRPr="005E39CF" w:rsidRDefault="005E39CF" w:rsidP="004C631B">
            <w:pPr>
              <w:numPr>
                <w:ilvl w:val="0"/>
                <w:numId w:val="13"/>
              </w:numPr>
              <w:spacing w:line="400" w:lineRule="exact"/>
              <w:ind w:left="578" w:hanging="578"/>
              <w:jc w:val="both"/>
              <w:rPr>
                <w:rFonts w:ascii="標楷體" w:eastAsia="標楷體" w:hAnsi="標楷體" w:cs="Times New Roman"/>
                <w:sz w:val="28"/>
                <w:szCs w:val="28"/>
              </w:rPr>
            </w:pPr>
            <w:r w:rsidRPr="005E39CF">
              <w:rPr>
                <w:rFonts w:ascii="標楷體" w:eastAsia="標楷體" w:hAnsi="標楷體" w:cs="Times New Roman" w:hint="eastAsia"/>
                <w:sz w:val="28"/>
                <w:szCs w:val="28"/>
              </w:rPr>
              <w:t>竣工後，督促監造單位依規定提送資料。（工程案）</w:t>
            </w:r>
          </w:p>
          <w:p w:rsidR="005E39CF" w:rsidRPr="005E39CF" w:rsidRDefault="005E39CF" w:rsidP="004C631B">
            <w:pPr>
              <w:numPr>
                <w:ilvl w:val="0"/>
                <w:numId w:val="13"/>
              </w:numPr>
              <w:spacing w:line="400" w:lineRule="exact"/>
              <w:ind w:left="578" w:hanging="578"/>
              <w:jc w:val="both"/>
              <w:rPr>
                <w:rFonts w:ascii="標楷體" w:eastAsia="標楷體" w:hAnsi="標楷體" w:cs="Times New Roman"/>
                <w:sz w:val="28"/>
                <w:szCs w:val="28"/>
              </w:rPr>
            </w:pPr>
            <w:r w:rsidRPr="005E39CF">
              <w:rPr>
                <w:rFonts w:ascii="標楷體" w:eastAsia="標楷體" w:hAnsi="標楷體" w:cs="Times New Roman" w:hint="eastAsia"/>
                <w:sz w:val="28"/>
                <w:szCs w:val="28"/>
              </w:rPr>
              <w:t>依規定期限辦理竣工、初驗、驗收、填具結算驗收證明書或其他類似文件。上開期限，其有特殊情形必須延期者，應報經機關首長或其授權人員核准。</w:t>
            </w:r>
          </w:p>
          <w:p w:rsidR="005E39CF" w:rsidRPr="005E39CF" w:rsidRDefault="005E39CF" w:rsidP="004C631B">
            <w:pPr>
              <w:numPr>
                <w:ilvl w:val="0"/>
                <w:numId w:val="13"/>
              </w:numPr>
              <w:spacing w:line="400" w:lineRule="exact"/>
              <w:ind w:left="578" w:hanging="578"/>
              <w:jc w:val="both"/>
              <w:rPr>
                <w:rFonts w:ascii="標楷體" w:eastAsia="標楷體" w:hAnsi="標楷體" w:cs="Times New Roman"/>
                <w:sz w:val="28"/>
                <w:szCs w:val="28"/>
              </w:rPr>
            </w:pPr>
            <w:r w:rsidRPr="005E39CF">
              <w:rPr>
                <w:rFonts w:ascii="標楷體" w:eastAsia="標楷體" w:hAnsi="標楷體" w:cs="Times New Roman" w:hint="eastAsia"/>
                <w:sz w:val="28"/>
                <w:szCs w:val="28"/>
              </w:rPr>
              <w:t>機關首長或其授權人員指派適當人員擔任驗收之主驗人員。</w:t>
            </w:r>
          </w:p>
          <w:p w:rsidR="005E39CF" w:rsidRPr="005E39CF" w:rsidRDefault="005E39CF" w:rsidP="004C631B">
            <w:pPr>
              <w:numPr>
                <w:ilvl w:val="0"/>
                <w:numId w:val="13"/>
              </w:numPr>
              <w:spacing w:line="400" w:lineRule="exact"/>
              <w:ind w:left="578" w:hanging="578"/>
              <w:jc w:val="both"/>
              <w:rPr>
                <w:rFonts w:ascii="標楷體" w:eastAsia="標楷體" w:hAnsi="標楷體" w:cs="Times New Roman"/>
                <w:sz w:val="28"/>
                <w:szCs w:val="28"/>
              </w:rPr>
            </w:pPr>
            <w:r w:rsidRPr="005E39CF">
              <w:rPr>
                <w:rFonts w:ascii="標楷體" w:eastAsia="標楷體" w:hAnsi="標楷體" w:cs="Times New Roman" w:hint="eastAsia"/>
                <w:sz w:val="28"/>
                <w:szCs w:val="28"/>
              </w:rPr>
              <w:t>驗收應依本法第13條通知監辦；查核金額以上者，依本法第12條報請上級機關派員監辦。</w:t>
            </w:r>
          </w:p>
          <w:p w:rsidR="005E39CF" w:rsidRPr="005E39CF" w:rsidRDefault="005E39CF" w:rsidP="004C631B">
            <w:pPr>
              <w:numPr>
                <w:ilvl w:val="0"/>
                <w:numId w:val="13"/>
              </w:numPr>
              <w:spacing w:line="400" w:lineRule="exact"/>
              <w:ind w:left="578" w:hanging="578"/>
              <w:jc w:val="both"/>
              <w:rPr>
                <w:rFonts w:ascii="標楷體" w:eastAsia="標楷體" w:hAnsi="標楷體" w:cs="Times New Roman"/>
                <w:sz w:val="28"/>
                <w:szCs w:val="28"/>
              </w:rPr>
            </w:pPr>
            <w:r w:rsidRPr="005E39CF">
              <w:rPr>
                <w:rFonts w:ascii="標楷體" w:eastAsia="標楷體" w:hAnsi="標楷體" w:cs="Times New Roman" w:hint="eastAsia"/>
                <w:sz w:val="28"/>
                <w:szCs w:val="28"/>
              </w:rPr>
              <w:t>工程、財物採購採書面驗收者，須符合本法施行細則第90條規定。勞務驗收，可依本法施行細則第90條之1辦理。</w:t>
            </w:r>
          </w:p>
          <w:p w:rsidR="005E39CF" w:rsidRPr="005E39CF" w:rsidRDefault="005E39CF" w:rsidP="004C631B">
            <w:pPr>
              <w:numPr>
                <w:ilvl w:val="0"/>
                <w:numId w:val="13"/>
              </w:numPr>
              <w:spacing w:line="400" w:lineRule="exact"/>
              <w:ind w:left="578" w:hanging="578"/>
              <w:jc w:val="both"/>
              <w:rPr>
                <w:rFonts w:ascii="標楷體" w:eastAsia="標楷體" w:hAnsi="標楷體" w:cs="Times New Roman"/>
                <w:sz w:val="28"/>
                <w:szCs w:val="28"/>
              </w:rPr>
            </w:pPr>
            <w:r w:rsidRPr="005E39CF">
              <w:rPr>
                <w:rFonts w:ascii="標楷體" w:eastAsia="標楷體" w:hAnsi="標楷體" w:cs="Times New Roman" w:hint="eastAsia"/>
                <w:sz w:val="28"/>
                <w:szCs w:val="28"/>
              </w:rPr>
              <w:lastRenderedPageBreak/>
              <w:t>驗收時，依法令或契約規定，辦理丈量、檢驗或試驗。</w:t>
            </w:r>
          </w:p>
          <w:p w:rsidR="005E39CF" w:rsidRPr="005E39CF" w:rsidRDefault="005E39CF" w:rsidP="004C631B">
            <w:pPr>
              <w:numPr>
                <w:ilvl w:val="0"/>
                <w:numId w:val="13"/>
              </w:numPr>
              <w:spacing w:line="400" w:lineRule="exact"/>
              <w:ind w:left="578" w:hanging="578"/>
              <w:jc w:val="both"/>
              <w:rPr>
                <w:rFonts w:ascii="標楷體" w:eastAsia="標楷體" w:hAnsi="標楷體" w:cs="Times New Roman"/>
                <w:sz w:val="28"/>
                <w:szCs w:val="28"/>
              </w:rPr>
            </w:pPr>
            <w:r w:rsidRPr="005E39CF">
              <w:rPr>
                <w:rFonts w:ascii="標楷體" w:eastAsia="標楷體" w:hAnsi="標楷體" w:cs="Times New Roman" w:hint="eastAsia"/>
                <w:sz w:val="28"/>
                <w:szCs w:val="28"/>
              </w:rPr>
              <w:t>視需要拆驗或化驗工程、財物之隱蔽部分。</w:t>
            </w:r>
          </w:p>
          <w:p w:rsidR="005E39CF" w:rsidRPr="005E39CF" w:rsidRDefault="005E39CF" w:rsidP="004C631B">
            <w:pPr>
              <w:numPr>
                <w:ilvl w:val="0"/>
                <w:numId w:val="13"/>
              </w:numPr>
              <w:spacing w:line="400" w:lineRule="exact"/>
              <w:ind w:left="578" w:hanging="578"/>
              <w:jc w:val="both"/>
              <w:rPr>
                <w:rFonts w:ascii="標楷體" w:eastAsia="標楷體" w:hAnsi="標楷體" w:cs="Times New Roman"/>
                <w:sz w:val="28"/>
                <w:szCs w:val="28"/>
              </w:rPr>
            </w:pPr>
            <w:r w:rsidRPr="005E39CF">
              <w:rPr>
                <w:rFonts w:ascii="標楷體" w:eastAsia="標楷體" w:hAnsi="標楷體" w:cs="Times New Roman" w:hint="eastAsia"/>
                <w:sz w:val="28"/>
                <w:szCs w:val="28"/>
              </w:rPr>
              <w:t>初驗或驗收結果與契約、圖說、貨樣規定不符者，須通知廠商限期改善、拆除、重作、退貨或換貨。</w:t>
            </w:r>
          </w:p>
          <w:p w:rsidR="005E39CF" w:rsidRPr="005E39CF" w:rsidRDefault="005E39CF" w:rsidP="004C631B">
            <w:pPr>
              <w:numPr>
                <w:ilvl w:val="0"/>
                <w:numId w:val="13"/>
              </w:numPr>
              <w:spacing w:line="400" w:lineRule="exact"/>
              <w:ind w:left="578" w:hanging="578"/>
              <w:jc w:val="both"/>
              <w:rPr>
                <w:rFonts w:ascii="標楷體" w:eastAsia="標楷體" w:hAnsi="標楷體" w:cs="Times New Roman"/>
                <w:sz w:val="28"/>
                <w:szCs w:val="28"/>
              </w:rPr>
            </w:pPr>
            <w:r w:rsidRPr="005E39CF">
              <w:rPr>
                <w:rFonts w:ascii="標楷體" w:eastAsia="標楷體" w:hAnsi="標楷體" w:cs="Times New Roman" w:hint="eastAsia"/>
                <w:sz w:val="28"/>
                <w:szCs w:val="28"/>
              </w:rPr>
              <w:t>查察有無辦理部分驗收、就該部分支付價金及起算保固期間之需要。</w:t>
            </w:r>
          </w:p>
          <w:p w:rsidR="005E39CF" w:rsidRPr="005E39CF" w:rsidRDefault="005E39CF" w:rsidP="004C631B">
            <w:pPr>
              <w:numPr>
                <w:ilvl w:val="0"/>
                <w:numId w:val="13"/>
              </w:numPr>
              <w:spacing w:line="400" w:lineRule="exact"/>
              <w:ind w:left="578" w:hanging="578"/>
              <w:jc w:val="both"/>
              <w:rPr>
                <w:rFonts w:ascii="標楷體" w:eastAsia="標楷體" w:hAnsi="標楷體" w:cs="Times New Roman"/>
                <w:sz w:val="28"/>
                <w:szCs w:val="28"/>
              </w:rPr>
            </w:pPr>
            <w:r w:rsidRPr="005E39CF">
              <w:rPr>
                <w:rFonts w:ascii="標楷體" w:eastAsia="標楷體" w:hAnsi="標楷體" w:cs="Times New Roman" w:hint="eastAsia"/>
                <w:sz w:val="28"/>
                <w:szCs w:val="28"/>
              </w:rPr>
              <w:t>辦理減價收受者，須符合本法第72條第2項、其施行細則第98條第2項及契約規定。</w:t>
            </w:r>
          </w:p>
          <w:p w:rsidR="005E39CF" w:rsidRPr="005E39CF" w:rsidRDefault="005E39CF" w:rsidP="004C631B">
            <w:pPr>
              <w:numPr>
                <w:ilvl w:val="0"/>
                <w:numId w:val="13"/>
              </w:numPr>
              <w:spacing w:line="400" w:lineRule="exact"/>
              <w:ind w:left="578" w:hanging="578"/>
              <w:jc w:val="both"/>
              <w:rPr>
                <w:rFonts w:ascii="標楷體" w:eastAsia="標楷體" w:hAnsi="標楷體" w:cs="Times New Roman"/>
                <w:sz w:val="28"/>
                <w:szCs w:val="28"/>
              </w:rPr>
            </w:pPr>
            <w:r w:rsidRPr="005E39CF">
              <w:rPr>
                <w:rFonts w:ascii="標楷體" w:eastAsia="標楷體" w:hAnsi="標楷體" w:cs="Times New Roman" w:hint="eastAsia"/>
                <w:sz w:val="28"/>
                <w:szCs w:val="28"/>
              </w:rPr>
              <w:t>依規定製作初驗（含複驗）、驗收（含複驗）紀錄。</w:t>
            </w:r>
          </w:p>
        </w:tc>
      </w:tr>
      <w:tr w:rsidR="005E39CF" w:rsidRPr="005E39CF" w:rsidTr="000510EA">
        <w:trPr>
          <w:trHeight w:val="1750"/>
          <w:jc w:val="center"/>
        </w:trPr>
        <w:tc>
          <w:tcPr>
            <w:tcW w:w="1442" w:type="dxa"/>
          </w:tcPr>
          <w:p w:rsidR="005E39CF" w:rsidRPr="005E39CF" w:rsidRDefault="005E39CF" w:rsidP="005E39CF">
            <w:pPr>
              <w:spacing w:line="400" w:lineRule="exact"/>
              <w:rPr>
                <w:rFonts w:ascii="標楷體" w:eastAsia="標楷體" w:hAnsi="標楷體" w:cs="Times New Roman"/>
                <w:b/>
                <w:sz w:val="28"/>
                <w:szCs w:val="28"/>
              </w:rPr>
            </w:pPr>
            <w:r w:rsidRPr="005E39CF">
              <w:rPr>
                <w:rFonts w:ascii="標楷體" w:eastAsia="標楷體" w:hAnsi="標楷體" w:cs="Times New Roman" w:hint="eastAsia"/>
                <w:b/>
                <w:sz w:val="28"/>
                <w:szCs w:val="28"/>
              </w:rPr>
              <w:lastRenderedPageBreak/>
              <w:t>法令依據</w:t>
            </w:r>
          </w:p>
        </w:tc>
        <w:tc>
          <w:tcPr>
            <w:tcW w:w="7923" w:type="dxa"/>
          </w:tcPr>
          <w:p w:rsidR="005E39CF" w:rsidRPr="005E39CF" w:rsidRDefault="005E39CF" w:rsidP="004C631B">
            <w:pPr>
              <w:numPr>
                <w:ilvl w:val="0"/>
                <w:numId w:val="11"/>
              </w:numPr>
              <w:tabs>
                <w:tab w:val="num" w:pos="579"/>
              </w:tabs>
              <w:spacing w:line="400" w:lineRule="exact"/>
              <w:ind w:left="577" w:hangingChars="206" w:hanging="577"/>
              <w:rPr>
                <w:rFonts w:ascii="標楷體" w:eastAsia="標楷體" w:hAnsi="標楷體" w:cs="Times New Roman"/>
                <w:sz w:val="28"/>
                <w:szCs w:val="28"/>
              </w:rPr>
            </w:pPr>
            <w:r w:rsidRPr="005E39CF">
              <w:rPr>
                <w:rFonts w:ascii="標楷體" w:eastAsia="標楷體" w:hAnsi="標楷體" w:cs="Times New Roman" w:hint="eastAsia"/>
                <w:sz w:val="28"/>
                <w:szCs w:val="28"/>
              </w:rPr>
              <w:t>本法第12條（上級監辦）、第13條（機關主會計及有關單位監辦、未達公告金額監辦）、第71條（驗收期限及驗收人員）、第72條（驗收不符之處置）、第73條（結算驗收證明書）。</w:t>
            </w:r>
          </w:p>
          <w:p w:rsidR="005E39CF" w:rsidRPr="005E39CF" w:rsidRDefault="005E39CF" w:rsidP="004C631B">
            <w:pPr>
              <w:numPr>
                <w:ilvl w:val="0"/>
                <w:numId w:val="11"/>
              </w:numPr>
              <w:tabs>
                <w:tab w:val="num" w:pos="579"/>
              </w:tabs>
              <w:spacing w:line="400" w:lineRule="exact"/>
              <w:ind w:left="577" w:hangingChars="206" w:hanging="577"/>
              <w:rPr>
                <w:rFonts w:ascii="標楷體" w:eastAsia="標楷體" w:hAnsi="標楷體" w:cs="Times New Roman"/>
                <w:sz w:val="28"/>
                <w:szCs w:val="28"/>
              </w:rPr>
            </w:pPr>
            <w:r w:rsidRPr="005E39CF">
              <w:rPr>
                <w:rFonts w:ascii="標楷體" w:eastAsia="標楷體" w:hAnsi="標楷體" w:cs="Times New Roman" w:hint="eastAsia"/>
                <w:sz w:val="28"/>
                <w:szCs w:val="28"/>
              </w:rPr>
              <w:t>本法施行細則第9條（通知上級機關監辦）、第90條（書面驗收）、第90條之1（勞務驗收）、第91條（驗收人員之分工）、第92條（竣工及初驗）、第93條（初驗後之驗收）、第94條（無初驗之驗收）、第95條（期限展延）、第96條（驗收紀錄）、第97條（限期改善）、第98條（部分驗收及減價收受）、第99條（部分驗收）、第100條（檢驗費之負擔）、第101條（填具結算驗收證明書期限）。</w:t>
            </w:r>
          </w:p>
          <w:p w:rsidR="005E39CF" w:rsidRPr="005E39CF" w:rsidRDefault="005E39CF" w:rsidP="004C631B">
            <w:pPr>
              <w:numPr>
                <w:ilvl w:val="0"/>
                <w:numId w:val="11"/>
              </w:numPr>
              <w:tabs>
                <w:tab w:val="num" w:pos="579"/>
              </w:tabs>
              <w:spacing w:line="400" w:lineRule="exact"/>
              <w:ind w:left="577" w:hangingChars="206" w:hanging="577"/>
              <w:rPr>
                <w:rFonts w:ascii="標楷體" w:eastAsia="標楷體" w:hAnsi="標楷體" w:cs="Times New Roman"/>
                <w:sz w:val="28"/>
                <w:szCs w:val="28"/>
              </w:rPr>
            </w:pPr>
            <w:r w:rsidRPr="005E39CF">
              <w:rPr>
                <w:rFonts w:ascii="標楷體" w:eastAsia="標楷體" w:hAnsi="標楷體" w:cs="Times New Roman" w:hint="eastAsia"/>
                <w:sz w:val="28"/>
                <w:szCs w:val="28"/>
              </w:rPr>
              <w:t>採購人員倫理準則。</w:t>
            </w:r>
          </w:p>
          <w:p w:rsidR="005E39CF" w:rsidRPr="005E39CF" w:rsidRDefault="005E39CF" w:rsidP="004C631B">
            <w:pPr>
              <w:numPr>
                <w:ilvl w:val="0"/>
                <w:numId w:val="11"/>
              </w:numPr>
              <w:tabs>
                <w:tab w:val="num" w:pos="579"/>
              </w:tabs>
              <w:spacing w:line="400" w:lineRule="exact"/>
              <w:ind w:left="577" w:hangingChars="206" w:hanging="577"/>
              <w:rPr>
                <w:rFonts w:ascii="標楷體" w:eastAsia="標楷體" w:hAnsi="標楷體" w:cs="Times New Roman"/>
                <w:sz w:val="28"/>
                <w:szCs w:val="28"/>
              </w:rPr>
            </w:pPr>
            <w:r w:rsidRPr="005E39CF">
              <w:rPr>
                <w:rFonts w:ascii="標楷體" w:eastAsia="標楷體" w:hAnsi="標楷體" w:cs="Times New Roman" w:hint="eastAsia"/>
                <w:sz w:val="28"/>
                <w:szCs w:val="28"/>
              </w:rPr>
              <w:t>「政府採購法規定須報上級機關核准核定同意備查事項上級機關權責一覽表」、「採購契約變更或加減價核准監辦備查規定一覽表」。</w:t>
            </w:r>
          </w:p>
          <w:p w:rsidR="005E39CF" w:rsidRPr="005E39CF" w:rsidRDefault="005E39CF" w:rsidP="004C631B">
            <w:pPr>
              <w:numPr>
                <w:ilvl w:val="0"/>
                <w:numId w:val="11"/>
              </w:numPr>
              <w:tabs>
                <w:tab w:val="num" w:pos="579"/>
              </w:tabs>
              <w:spacing w:line="400" w:lineRule="exact"/>
              <w:ind w:left="577" w:hangingChars="206" w:hanging="577"/>
              <w:rPr>
                <w:rFonts w:ascii="標楷體" w:eastAsia="標楷體" w:hAnsi="標楷體" w:cs="Times New Roman"/>
                <w:sz w:val="28"/>
                <w:szCs w:val="28"/>
              </w:rPr>
            </w:pPr>
            <w:r w:rsidRPr="005E39CF">
              <w:rPr>
                <w:rFonts w:ascii="標楷體" w:eastAsia="標楷體" w:hAnsi="標楷體" w:cs="Times New Roman" w:hint="eastAsia"/>
                <w:sz w:val="28"/>
                <w:szCs w:val="28"/>
              </w:rPr>
              <w:t>本府採購規範第25點，第26點。</w:t>
            </w:r>
          </w:p>
        </w:tc>
      </w:tr>
      <w:tr w:rsidR="005E39CF" w:rsidRPr="005E39CF" w:rsidTr="000510EA">
        <w:trPr>
          <w:trHeight w:val="2127"/>
          <w:jc w:val="center"/>
        </w:trPr>
        <w:tc>
          <w:tcPr>
            <w:tcW w:w="1442" w:type="dxa"/>
          </w:tcPr>
          <w:p w:rsidR="005E39CF" w:rsidRPr="005E39CF" w:rsidRDefault="005E39CF" w:rsidP="005E39CF">
            <w:pPr>
              <w:rPr>
                <w:rFonts w:ascii="標楷體" w:eastAsia="標楷體" w:hAnsi="標楷體" w:cs="Times New Roman"/>
                <w:b/>
                <w:sz w:val="28"/>
                <w:szCs w:val="28"/>
              </w:rPr>
            </w:pPr>
            <w:r w:rsidRPr="005E39CF">
              <w:rPr>
                <w:rFonts w:ascii="標楷體" w:eastAsia="標楷體" w:hAnsi="標楷體" w:cs="Times New Roman" w:hint="eastAsia"/>
                <w:b/>
                <w:sz w:val="28"/>
                <w:szCs w:val="28"/>
              </w:rPr>
              <w:t>使用表單</w:t>
            </w:r>
          </w:p>
        </w:tc>
        <w:tc>
          <w:tcPr>
            <w:tcW w:w="7923" w:type="dxa"/>
          </w:tcPr>
          <w:p w:rsidR="005E39CF" w:rsidRPr="005E39CF" w:rsidRDefault="005E39CF" w:rsidP="004C631B">
            <w:pPr>
              <w:numPr>
                <w:ilvl w:val="0"/>
                <w:numId w:val="14"/>
              </w:numPr>
              <w:tabs>
                <w:tab w:val="num" w:pos="579"/>
              </w:tabs>
              <w:spacing w:line="400" w:lineRule="exact"/>
              <w:ind w:left="577" w:hangingChars="206" w:hanging="577"/>
              <w:rPr>
                <w:rFonts w:ascii="標楷體" w:eastAsia="標楷體" w:hAnsi="標楷體" w:cs="Times New Roman"/>
                <w:sz w:val="28"/>
                <w:szCs w:val="28"/>
              </w:rPr>
            </w:pPr>
            <w:r w:rsidRPr="005E39CF">
              <w:rPr>
                <w:rFonts w:ascii="標楷體" w:eastAsia="標楷體" w:hAnsi="標楷體" w:cs="Times New Roman" w:hint="eastAsia"/>
                <w:sz w:val="28"/>
                <w:szCs w:val="28"/>
              </w:rPr>
              <w:t>工程竣工報告表（附件一）</w:t>
            </w:r>
          </w:p>
          <w:p w:rsidR="005E39CF" w:rsidRPr="005E39CF" w:rsidRDefault="005E39CF" w:rsidP="004C631B">
            <w:pPr>
              <w:numPr>
                <w:ilvl w:val="0"/>
                <w:numId w:val="14"/>
              </w:numPr>
              <w:tabs>
                <w:tab w:val="num" w:pos="579"/>
              </w:tabs>
              <w:spacing w:line="400" w:lineRule="exact"/>
              <w:ind w:left="577" w:hangingChars="206" w:hanging="577"/>
              <w:rPr>
                <w:rFonts w:ascii="標楷體" w:eastAsia="標楷體" w:hAnsi="標楷體" w:cs="Times New Roman"/>
                <w:sz w:val="28"/>
                <w:szCs w:val="28"/>
              </w:rPr>
            </w:pPr>
            <w:r w:rsidRPr="005E39CF">
              <w:rPr>
                <w:rFonts w:ascii="標楷體" w:eastAsia="標楷體" w:hAnsi="標楷體" w:cs="Times New Roman" w:hint="eastAsia"/>
                <w:sz w:val="28"/>
                <w:szCs w:val="28"/>
              </w:rPr>
              <w:t>採購履約完成確認表（附件二）</w:t>
            </w:r>
          </w:p>
          <w:p w:rsidR="005E39CF" w:rsidRPr="005E39CF" w:rsidRDefault="005E39CF" w:rsidP="004C631B">
            <w:pPr>
              <w:numPr>
                <w:ilvl w:val="0"/>
                <w:numId w:val="14"/>
              </w:numPr>
              <w:tabs>
                <w:tab w:val="num" w:pos="579"/>
              </w:tabs>
              <w:spacing w:line="400" w:lineRule="exact"/>
              <w:ind w:left="577" w:hangingChars="206" w:hanging="577"/>
              <w:rPr>
                <w:rFonts w:ascii="標楷體" w:eastAsia="標楷體" w:hAnsi="標楷體" w:cs="Times New Roman"/>
                <w:sz w:val="28"/>
                <w:szCs w:val="28"/>
              </w:rPr>
            </w:pPr>
            <w:r w:rsidRPr="005E39CF">
              <w:rPr>
                <w:rFonts w:ascii="標楷體" w:eastAsia="標楷體" w:hAnsi="標楷體" w:cs="Times New Roman" w:hint="eastAsia"/>
                <w:sz w:val="28"/>
                <w:szCs w:val="28"/>
              </w:rPr>
              <w:t>初驗紀錄（附件三）及初驗之複驗紀錄(附件四)</w:t>
            </w:r>
          </w:p>
          <w:p w:rsidR="005E39CF" w:rsidRPr="005E39CF" w:rsidRDefault="005E39CF" w:rsidP="004C631B">
            <w:pPr>
              <w:numPr>
                <w:ilvl w:val="0"/>
                <w:numId w:val="14"/>
              </w:numPr>
              <w:tabs>
                <w:tab w:val="num" w:pos="579"/>
              </w:tabs>
              <w:spacing w:line="400" w:lineRule="exact"/>
              <w:ind w:left="577" w:hangingChars="206" w:hanging="577"/>
              <w:rPr>
                <w:rFonts w:ascii="標楷體" w:eastAsia="標楷體" w:hAnsi="標楷體" w:cs="Times New Roman"/>
                <w:sz w:val="28"/>
                <w:szCs w:val="28"/>
              </w:rPr>
            </w:pPr>
            <w:r w:rsidRPr="005E39CF">
              <w:rPr>
                <w:rFonts w:ascii="標楷體" w:eastAsia="標楷體" w:hAnsi="標楷體" w:cs="Times New Roman" w:hint="eastAsia"/>
                <w:sz w:val="28"/>
                <w:szCs w:val="28"/>
              </w:rPr>
              <w:t>驗收紀錄（附件五）及驗收之複驗紀錄(附件六)</w:t>
            </w:r>
          </w:p>
          <w:p w:rsidR="005E39CF" w:rsidRPr="005E39CF" w:rsidRDefault="005E39CF" w:rsidP="004C631B">
            <w:pPr>
              <w:numPr>
                <w:ilvl w:val="0"/>
                <w:numId w:val="14"/>
              </w:numPr>
              <w:tabs>
                <w:tab w:val="num" w:pos="579"/>
              </w:tabs>
              <w:spacing w:line="400" w:lineRule="exact"/>
              <w:ind w:left="577" w:hangingChars="206" w:hanging="577"/>
              <w:rPr>
                <w:rFonts w:ascii="標楷體" w:eastAsia="標楷體" w:hAnsi="標楷體" w:cs="Times New Roman"/>
                <w:sz w:val="28"/>
                <w:szCs w:val="28"/>
              </w:rPr>
            </w:pPr>
            <w:r w:rsidRPr="005E39CF">
              <w:rPr>
                <w:rFonts w:ascii="標楷體" w:eastAsia="標楷體" w:hAnsi="標楷體" w:cs="Times New Roman" w:hint="eastAsia"/>
                <w:sz w:val="28"/>
                <w:szCs w:val="28"/>
              </w:rPr>
              <w:t>工程結算驗收證明書（附件七）。</w:t>
            </w:r>
          </w:p>
        </w:tc>
      </w:tr>
    </w:tbl>
    <w:p w:rsidR="005E39CF" w:rsidRPr="005E39CF" w:rsidRDefault="005E39CF" w:rsidP="005E39CF">
      <w:pPr>
        <w:tabs>
          <w:tab w:val="left" w:pos="7800"/>
        </w:tabs>
        <w:rPr>
          <w:rFonts w:ascii="標楷體" w:eastAsia="標楷體" w:hAnsi="標楷體" w:cs="Times New Roman"/>
          <w:szCs w:val="24"/>
        </w:rPr>
      </w:pPr>
    </w:p>
    <w:p w:rsidR="005E39CF" w:rsidRDefault="005E39CF" w:rsidP="005E39CF">
      <w:pPr>
        <w:rPr>
          <w:rFonts w:ascii="標楷體" w:eastAsia="標楷體" w:hAnsi="標楷體"/>
          <w:sz w:val="28"/>
          <w:szCs w:val="28"/>
        </w:rPr>
      </w:pPr>
      <w:r w:rsidRPr="005E39CF">
        <w:rPr>
          <w:rFonts w:ascii="標楷體" w:eastAsia="標楷體" w:hAnsi="標楷體" w:cs="Times New Roman"/>
          <w:szCs w:val="24"/>
        </w:rPr>
        <w:br w:type="page"/>
      </w:r>
    </w:p>
    <w:p w:rsidR="00E83845" w:rsidRPr="005E39CF" w:rsidRDefault="00992E9D" w:rsidP="00E83845">
      <w:pPr>
        <w:jc w:val="center"/>
        <w:rPr>
          <w:rFonts w:ascii="標楷體" w:eastAsia="標楷體" w:hAnsi="標楷體" w:cs="Times New Roman"/>
          <w:b/>
          <w:sz w:val="32"/>
          <w:szCs w:val="32"/>
        </w:rPr>
      </w:pPr>
      <w:r>
        <w:rPr>
          <w:rFonts w:ascii="標楷體" w:eastAsia="標楷體" w:hAnsi="標楷體" w:cs="Times New Roman" w:hint="eastAsia"/>
          <w:b/>
          <w:sz w:val="32"/>
          <w:szCs w:val="32"/>
        </w:rPr>
        <w:lastRenderedPageBreak/>
        <w:t>新北高中</w:t>
      </w:r>
      <w:r w:rsidR="00E83845" w:rsidRPr="005E39CF">
        <w:rPr>
          <w:rFonts w:ascii="標楷體" w:eastAsia="標楷體" w:hAnsi="標楷體" w:cs="Times New Roman" w:hint="eastAsia"/>
          <w:b/>
          <w:sz w:val="32"/>
          <w:szCs w:val="32"/>
        </w:rPr>
        <w:t>作業流程說明表</w:t>
      </w:r>
    </w:p>
    <w:tbl>
      <w:tblPr>
        <w:tblW w:w="9486" w:type="dxa"/>
        <w:tblInd w:w="208" w:type="dxa"/>
        <w:tblCellMar>
          <w:left w:w="10" w:type="dxa"/>
          <w:right w:w="10" w:type="dxa"/>
        </w:tblCellMar>
        <w:tblLook w:val="0000" w:firstRow="0" w:lastRow="0" w:firstColumn="0" w:lastColumn="0" w:noHBand="0" w:noVBand="0"/>
      </w:tblPr>
      <w:tblGrid>
        <w:gridCol w:w="888"/>
        <w:gridCol w:w="6587"/>
        <w:gridCol w:w="2011"/>
      </w:tblGrid>
      <w:tr w:rsidR="00E83845" w:rsidRPr="00E83845" w:rsidTr="00E435DC">
        <w:trPr>
          <w:trHeight w:val="652"/>
        </w:trPr>
        <w:tc>
          <w:tcPr>
            <w:tcW w:w="88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83845" w:rsidRPr="00E83845" w:rsidRDefault="00E83845" w:rsidP="00E83845">
            <w:pPr>
              <w:suppressAutoHyphens/>
              <w:autoSpaceDN w:val="0"/>
              <w:spacing w:line="400" w:lineRule="exact"/>
              <w:jc w:val="center"/>
              <w:textAlignment w:val="baseline"/>
              <w:rPr>
                <w:rFonts w:ascii="Times New Roman" w:eastAsia="新細明體" w:hAnsi="Times New Roman" w:cs="Times New Roman"/>
                <w:kern w:val="3"/>
                <w:szCs w:val="24"/>
              </w:rPr>
            </w:pPr>
            <w:r w:rsidRPr="00E83845">
              <w:rPr>
                <w:rFonts w:ascii="Times New Roman" w:eastAsia="標楷體" w:hAnsi="Times New Roman" w:cs="Times New Roman"/>
                <w:b/>
                <w:bCs/>
                <w:kern w:val="3"/>
                <w:sz w:val="28"/>
                <w:szCs w:val="24"/>
              </w:rPr>
              <w:t>項目編號</w:t>
            </w:r>
          </w:p>
        </w:tc>
        <w:tc>
          <w:tcPr>
            <w:tcW w:w="859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83845" w:rsidRPr="00E83845" w:rsidRDefault="00E83845" w:rsidP="00E83845">
            <w:pPr>
              <w:suppressAutoHyphens/>
              <w:autoSpaceDN w:val="0"/>
              <w:spacing w:line="400" w:lineRule="exact"/>
              <w:jc w:val="both"/>
              <w:textAlignment w:val="baseline"/>
              <w:rPr>
                <w:rFonts w:ascii="Times New Roman" w:eastAsia="標楷體" w:hAnsi="Times New Roman" w:cs="Times New Roman"/>
                <w:bCs/>
                <w:kern w:val="3"/>
                <w:sz w:val="28"/>
                <w:szCs w:val="28"/>
              </w:rPr>
            </w:pPr>
            <w:r>
              <w:rPr>
                <w:rFonts w:ascii="Times New Roman" w:eastAsia="標楷體" w:hAnsi="Times New Roman" w:cs="Times New Roman" w:hint="eastAsia"/>
                <w:bCs/>
                <w:kern w:val="3"/>
                <w:sz w:val="28"/>
                <w:szCs w:val="28"/>
              </w:rPr>
              <w:t>JW03</w:t>
            </w:r>
          </w:p>
        </w:tc>
      </w:tr>
      <w:tr w:rsidR="00E83845" w:rsidRPr="00E83845" w:rsidTr="00E83845">
        <w:trPr>
          <w:trHeight w:val="480"/>
        </w:trPr>
        <w:tc>
          <w:tcPr>
            <w:tcW w:w="88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83845" w:rsidRPr="00E83845" w:rsidRDefault="00E83845" w:rsidP="00E83845">
            <w:pPr>
              <w:suppressAutoHyphens/>
              <w:autoSpaceDN w:val="0"/>
              <w:spacing w:line="400" w:lineRule="exact"/>
              <w:jc w:val="center"/>
              <w:textAlignment w:val="baseline"/>
              <w:rPr>
                <w:rFonts w:ascii="Times New Roman" w:eastAsia="新細明體" w:hAnsi="Times New Roman" w:cs="Times New Roman"/>
                <w:kern w:val="3"/>
                <w:szCs w:val="24"/>
              </w:rPr>
            </w:pPr>
            <w:r w:rsidRPr="00E83845">
              <w:rPr>
                <w:rFonts w:ascii="Times New Roman" w:eastAsia="標楷體" w:hAnsi="Times New Roman" w:cs="Times New Roman"/>
                <w:b/>
                <w:bCs/>
                <w:kern w:val="3"/>
                <w:sz w:val="28"/>
                <w:szCs w:val="24"/>
              </w:rPr>
              <w:t>項目名稱</w:t>
            </w:r>
          </w:p>
        </w:tc>
        <w:tc>
          <w:tcPr>
            <w:tcW w:w="859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83845" w:rsidRPr="00E83845" w:rsidRDefault="00E83845" w:rsidP="00E83845">
            <w:pPr>
              <w:suppressAutoHyphens/>
              <w:autoSpaceDN w:val="0"/>
              <w:spacing w:line="400" w:lineRule="exact"/>
              <w:jc w:val="both"/>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t>人事費</w:t>
            </w:r>
            <w:r w:rsidRPr="00E83845">
              <w:rPr>
                <w:rFonts w:ascii="Times New Roman" w:eastAsia="標楷體" w:hAnsi="Times New Roman" w:cs="Times New Roman"/>
                <w:kern w:val="3"/>
                <w:sz w:val="28"/>
                <w:szCs w:val="28"/>
              </w:rPr>
              <w:t>─</w:t>
            </w:r>
            <w:r w:rsidRPr="00E83845">
              <w:rPr>
                <w:rFonts w:ascii="Times New Roman" w:eastAsia="標楷體" w:hAnsi="Times New Roman" w:cs="Times New Roman"/>
                <w:kern w:val="3"/>
                <w:sz w:val="28"/>
                <w:szCs w:val="28"/>
              </w:rPr>
              <w:t>薪給作業</w:t>
            </w:r>
          </w:p>
        </w:tc>
      </w:tr>
      <w:tr w:rsidR="00E83845" w:rsidRPr="00E83845" w:rsidTr="00E83845">
        <w:trPr>
          <w:trHeight w:val="480"/>
        </w:trPr>
        <w:tc>
          <w:tcPr>
            <w:tcW w:w="88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83845" w:rsidRPr="00E83845" w:rsidRDefault="00E83845" w:rsidP="00E83845">
            <w:pPr>
              <w:suppressAutoHyphens/>
              <w:autoSpaceDN w:val="0"/>
              <w:spacing w:line="400" w:lineRule="exact"/>
              <w:jc w:val="center"/>
              <w:textAlignment w:val="baseline"/>
              <w:rPr>
                <w:rFonts w:ascii="Times New Roman" w:eastAsia="新細明體" w:hAnsi="Times New Roman" w:cs="Times New Roman"/>
                <w:kern w:val="3"/>
                <w:szCs w:val="24"/>
              </w:rPr>
            </w:pPr>
            <w:r w:rsidRPr="00E83845">
              <w:rPr>
                <w:rFonts w:ascii="Times New Roman" w:eastAsia="標楷體" w:hAnsi="Times New Roman" w:cs="Times New Roman"/>
                <w:b/>
                <w:bCs/>
                <w:kern w:val="3"/>
                <w:sz w:val="28"/>
                <w:szCs w:val="24"/>
              </w:rPr>
              <w:t>承辦單位</w:t>
            </w:r>
          </w:p>
        </w:tc>
        <w:tc>
          <w:tcPr>
            <w:tcW w:w="859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83845" w:rsidRPr="00E83845" w:rsidRDefault="00E83845" w:rsidP="00E83845">
            <w:pPr>
              <w:suppressAutoHyphens/>
              <w:autoSpaceDN w:val="0"/>
              <w:spacing w:line="400" w:lineRule="exact"/>
              <w:jc w:val="both"/>
              <w:textAlignment w:val="baseline"/>
              <w:rPr>
                <w:rFonts w:ascii="標楷體" w:eastAsia="標楷體" w:hAnsi="標楷體" w:cs="Times New Roman"/>
                <w:kern w:val="3"/>
                <w:sz w:val="28"/>
                <w:szCs w:val="24"/>
              </w:rPr>
            </w:pPr>
            <w:r w:rsidRPr="00E83845">
              <w:rPr>
                <w:rFonts w:ascii="標楷體" w:eastAsia="標楷體" w:hAnsi="標楷體" w:cs="Times New Roman"/>
                <w:kern w:val="3"/>
                <w:sz w:val="28"/>
                <w:szCs w:val="24"/>
              </w:rPr>
              <w:t>人事單位、總務(秘書)單位、出納管理單位、會計單位</w:t>
            </w:r>
          </w:p>
        </w:tc>
      </w:tr>
      <w:tr w:rsidR="00E83845" w:rsidRPr="00E83845" w:rsidTr="00E83845">
        <w:trPr>
          <w:trHeight w:val="530"/>
        </w:trPr>
        <w:tc>
          <w:tcPr>
            <w:tcW w:w="88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83845" w:rsidRPr="00E83845" w:rsidRDefault="00E83845" w:rsidP="00E83845">
            <w:pPr>
              <w:suppressAutoHyphens/>
              <w:autoSpaceDN w:val="0"/>
              <w:spacing w:line="400" w:lineRule="exact"/>
              <w:jc w:val="center"/>
              <w:textAlignment w:val="baseline"/>
              <w:rPr>
                <w:rFonts w:ascii="Times New Roman" w:eastAsia="新細明體" w:hAnsi="Times New Roman" w:cs="Times New Roman"/>
                <w:kern w:val="3"/>
                <w:szCs w:val="24"/>
              </w:rPr>
            </w:pPr>
            <w:r w:rsidRPr="00E83845">
              <w:rPr>
                <w:rFonts w:ascii="Times New Roman" w:eastAsia="標楷體" w:hAnsi="Times New Roman" w:cs="Times New Roman"/>
                <w:b/>
                <w:kern w:val="3"/>
                <w:sz w:val="28"/>
                <w:szCs w:val="28"/>
              </w:rPr>
              <w:t>作業流程說明</w:t>
            </w:r>
          </w:p>
        </w:tc>
        <w:tc>
          <w:tcPr>
            <w:tcW w:w="658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83845" w:rsidRPr="00E83845" w:rsidRDefault="00E83845" w:rsidP="00E83845">
            <w:pPr>
              <w:numPr>
                <w:ilvl w:val="0"/>
                <w:numId w:val="24"/>
              </w:numPr>
              <w:suppressAutoHyphens/>
              <w:overflowPunct w:val="0"/>
              <w:autoSpaceDN w:val="0"/>
              <w:snapToGrid w:val="0"/>
              <w:spacing w:line="400" w:lineRule="exact"/>
              <w:ind w:left="607" w:hanging="567"/>
              <w:jc w:val="both"/>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t>人員資料異動之通知</w:t>
            </w:r>
          </w:p>
          <w:p w:rsidR="00E83845" w:rsidRPr="00E83845" w:rsidRDefault="00E83845" w:rsidP="00E83845">
            <w:pPr>
              <w:numPr>
                <w:ilvl w:val="1"/>
                <w:numId w:val="24"/>
              </w:numPr>
              <w:suppressAutoHyphens/>
              <w:overflowPunct w:val="0"/>
              <w:autoSpaceDN w:val="0"/>
              <w:snapToGrid w:val="0"/>
              <w:spacing w:before="180" w:line="400" w:lineRule="exact"/>
              <w:ind w:left="890" w:hanging="567"/>
              <w:jc w:val="both"/>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t>正式職員</w:t>
            </w:r>
            <w:r w:rsidRPr="00E83845">
              <w:rPr>
                <w:rFonts w:ascii="Times New Roman" w:eastAsia="標楷體" w:hAnsi="Times New Roman" w:cs="Times New Roman"/>
                <w:kern w:val="3"/>
                <w:sz w:val="28"/>
                <w:szCs w:val="28"/>
              </w:rPr>
              <w:t>(</w:t>
            </w:r>
            <w:r w:rsidRPr="00E83845">
              <w:rPr>
                <w:rFonts w:ascii="Times New Roman" w:eastAsia="標楷體" w:hAnsi="Times New Roman" w:cs="Times New Roman"/>
                <w:kern w:val="3"/>
                <w:sz w:val="28"/>
                <w:szCs w:val="28"/>
              </w:rPr>
              <w:t>含聘僱人員</w:t>
            </w:r>
            <w:r w:rsidRPr="00E83845">
              <w:rPr>
                <w:rFonts w:ascii="Times New Roman" w:eastAsia="標楷體" w:hAnsi="Times New Roman" w:cs="Times New Roman"/>
                <w:kern w:val="3"/>
                <w:sz w:val="28"/>
                <w:szCs w:val="28"/>
              </w:rPr>
              <w:t>)</w:t>
            </w:r>
            <w:r w:rsidRPr="00E83845">
              <w:rPr>
                <w:rFonts w:ascii="Times New Roman" w:eastAsia="標楷體" w:hAnsi="Times New Roman" w:cs="Times New Roman"/>
                <w:kern w:val="3"/>
                <w:sz w:val="28"/>
                <w:szCs w:val="28"/>
              </w:rPr>
              <w:t>之派任</w:t>
            </w:r>
            <w:r w:rsidRPr="00E83845">
              <w:rPr>
                <w:rFonts w:ascii="Times New Roman" w:eastAsia="標楷體" w:hAnsi="Times New Roman" w:cs="Times New Roman"/>
                <w:kern w:val="3"/>
                <w:sz w:val="28"/>
                <w:szCs w:val="28"/>
              </w:rPr>
              <w:t>(</w:t>
            </w:r>
            <w:r w:rsidRPr="00E83845">
              <w:rPr>
                <w:rFonts w:ascii="Times New Roman" w:eastAsia="標楷體" w:hAnsi="Times New Roman" w:cs="Times New Roman"/>
                <w:kern w:val="3"/>
                <w:sz w:val="28"/>
                <w:szCs w:val="28"/>
              </w:rPr>
              <w:t>聘僱用</w:t>
            </w:r>
            <w:r w:rsidRPr="00E83845">
              <w:rPr>
                <w:rFonts w:ascii="Times New Roman" w:eastAsia="標楷體" w:hAnsi="Times New Roman" w:cs="Times New Roman"/>
                <w:kern w:val="3"/>
                <w:sz w:val="28"/>
                <w:szCs w:val="28"/>
              </w:rPr>
              <w:t>)</w:t>
            </w:r>
            <w:r w:rsidRPr="00E83845">
              <w:rPr>
                <w:rFonts w:ascii="Times New Roman" w:eastAsia="標楷體" w:hAnsi="Times New Roman" w:cs="Times New Roman"/>
                <w:kern w:val="3"/>
                <w:sz w:val="28"/>
                <w:szCs w:val="28"/>
              </w:rPr>
              <w:t>或異動</w:t>
            </w:r>
            <w:r w:rsidRPr="00E83845">
              <w:rPr>
                <w:rFonts w:ascii="Times New Roman" w:eastAsia="標楷體" w:hAnsi="Times New Roman" w:cs="Times New Roman"/>
                <w:kern w:val="3"/>
                <w:sz w:val="28"/>
                <w:szCs w:val="28"/>
              </w:rPr>
              <w:t>:</w:t>
            </w:r>
            <w:r w:rsidRPr="00E83845">
              <w:rPr>
                <w:rFonts w:ascii="Times New Roman" w:eastAsia="標楷體" w:hAnsi="Times New Roman" w:cs="Times New Roman"/>
                <w:kern w:val="3"/>
                <w:sz w:val="28"/>
                <w:szCs w:val="28"/>
              </w:rPr>
              <w:t>由人事單位以派令</w:t>
            </w:r>
            <w:r w:rsidRPr="00E83845">
              <w:rPr>
                <w:rFonts w:ascii="Times New Roman" w:eastAsia="標楷體" w:hAnsi="Times New Roman" w:cs="Times New Roman"/>
                <w:kern w:val="3"/>
                <w:sz w:val="28"/>
                <w:szCs w:val="28"/>
              </w:rPr>
              <w:t>(</w:t>
            </w:r>
            <w:r w:rsidRPr="00E83845">
              <w:rPr>
                <w:rFonts w:ascii="Times New Roman" w:eastAsia="標楷體" w:hAnsi="Times New Roman" w:cs="Times New Roman"/>
                <w:kern w:val="3"/>
                <w:sz w:val="28"/>
                <w:szCs w:val="28"/>
              </w:rPr>
              <w:t>聘僱函</w:t>
            </w:r>
            <w:r w:rsidRPr="00E83845">
              <w:rPr>
                <w:rFonts w:ascii="Times New Roman" w:eastAsia="標楷體" w:hAnsi="Times New Roman" w:cs="Times New Roman"/>
                <w:kern w:val="3"/>
                <w:sz w:val="28"/>
                <w:szCs w:val="28"/>
              </w:rPr>
              <w:t>)</w:t>
            </w:r>
            <w:r w:rsidRPr="00E83845">
              <w:rPr>
                <w:rFonts w:ascii="Times New Roman" w:eastAsia="標楷體" w:hAnsi="Times New Roman" w:cs="Times New Roman"/>
                <w:kern w:val="3"/>
                <w:sz w:val="28"/>
                <w:szCs w:val="28"/>
              </w:rPr>
              <w:t>或異動通知單隨時通知出納管理單位及會計單位。</w:t>
            </w:r>
          </w:p>
          <w:p w:rsidR="00E83845" w:rsidRPr="00E83845" w:rsidRDefault="00E83845" w:rsidP="00E83845">
            <w:pPr>
              <w:numPr>
                <w:ilvl w:val="1"/>
                <w:numId w:val="24"/>
              </w:numPr>
              <w:suppressAutoHyphens/>
              <w:overflowPunct w:val="0"/>
              <w:autoSpaceDN w:val="0"/>
              <w:snapToGrid w:val="0"/>
              <w:spacing w:before="180" w:line="400" w:lineRule="exact"/>
              <w:ind w:left="890" w:hanging="567"/>
              <w:jc w:val="both"/>
              <w:textAlignment w:val="baseline"/>
              <w:rPr>
                <w:rFonts w:ascii="Times New Roman" w:eastAsia="新細明體" w:hAnsi="Times New Roman" w:cs="Times New Roman"/>
                <w:kern w:val="3"/>
                <w:szCs w:val="24"/>
              </w:rPr>
            </w:pPr>
            <w:r w:rsidRPr="00E83845">
              <w:rPr>
                <w:rFonts w:ascii="標楷體" w:eastAsia="標楷體" w:hAnsi="標楷體" w:cs="Times New Roman"/>
                <w:kern w:val="3"/>
                <w:sz w:val="28"/>
                <w:szCs w:val="24"/>
              </w:rPr>
              <w:t>技工、工友及臨時人員之僱用或異動</w:t>
            </w:r>
            <w:r w:rsidRPr="00E83845">
              <w:rPr>
                <w:rFonts w:ascii="Times New Roman" w:eastAsia="標楷體" w:hAnsi="Times New Roman" w:cs="Times New Roman"/>
                <w:kern w:val="3"/>
                <w:sz w:val="28"/>
                <w:szCs w:val="28"/>
              </w:rPr>
              <w:t>:</w:t>
            </w:r>
            <w:r w:rsidRPr="00E83845">
              <w:rPr>
                <w:rFonts w:ascii="標楷體" w:eastAsia="標楷體" w:hAnsi="標楷體" w:cs="Times New Roman"/>
                <w:kern w:val="3"/>
                <w:sz w:val="28"/>
                <w:szCs w:val="24"/>
              </w:rPr>
              <w:t>由總務(秘書)單位以僱用令(函)或異動通知單通知</w:t>
            </w:r>
            <w:r w:rsidRPr="00E83845">
              <w:rPr>
                <w:rFonts w:ascii="Times New Roman" w:eastAsia="標楷體" w:hAnsi="Times New Roman" w:cs="Times New Roman"/>
                <w:kern w:val="3"/>
                <w:sz w:val="28"/>
                <w:szCs w:val="28"/>
              </w:rPr>
              <w:t>出納管理單位</w:t>
            </w:r>
            <w:r w:rsidRPr="00E83845">
              <w:rPr>
                <w:rFonts w:ascii="標楷體" w:eastAsia="標楷體" w:hAnsi="標楷體" w:cs="Times New Roman"/>
                <w:kern w:val="3"/>
                <w:sz w:val="28"/>
                <w:szCs w:val="24"/>
              </w:rPr>
              <w:t>、人事單位及會計單位相關僱用或異動情形。</w:t>
            </w:r>
          </w:p>
          <w:p w:rsidR="00E83845" w:rsidRPr="00E83845" w:rsidRDefault="00E83845" w:rsidP="00E83845">
            <w:pPr>
              <w:numPr>
                <w:ilvl w:val="1"/>
                <w:numId w:val="24"/>
              </w:numPr>
              <w:suppressAutoHyphens/>
              <w:overflowPunct w:val="0"/>
              <w:autoSpaceDN w:val="0"/>
              <w:snapToGrid w:val="0"/>
              <w:spacing w:before="180" w:line="400" w:lineRule="exact"/>
              <w:ind w:left="890" w:hanging="567"/>
              <w:jc w:val="both"/>
              <w:textAlignment w:val="baseline"/>
              <w:rPr>
                <w:rFonts w:ascii="Times New Roman" w:eastAsia="新細明體" w:hAnsi="Times New Roman" w:cs="Times New Roman"/>
                <w:kern w:val="3"/>
                <w:szCs w:val="24"/>
              </w:rPr>
            </w:pPr>
            <w:r w:rsidRPr="00E83845">
              <w:rPr>
                <w:rFonts w:ascii="標楷體" w:eastAsia="標楷體" w:hAnsi="標楷體" w:cs="Times New Roman"/>
                <w:kern w:val="3"/>
                <w:sz w:val="28"/>
                <w:szCs w:val="24"/>
              </w:rPr>
              <w:t>人事單位應依上述證明資料將基本資料、俸(薪)額、加給及每小時加班費等基本資料及時建立於本府差勤管理系統</w:t>
            </w:r>
            <w:r w:rsidRPr="00E83845">
              <w:rPr>
                <w:rFonts w:ascii="Times New Roman" w:eastAsia="標楷體" w:hAnsi="Times New Roman" w:cs="Times New Roman"/>
                <w:kern w:val="3"/>
                <w:sz w:val="28"/>
                <w:szCs w:val="28"/>
              </w:rPr>
              <w:t>，如有異動亦應即時修正</w:t>
            </w:r>
            <w:r w:rsidRPr="00E83845">
              <w:rPr>
                <w:rFonts w:ascii="標楷體" w:eastAsia="標楷體" w:hAnsi="標楷體" w:cs="Times New Roman"/>
                <w:kern w:val="3"/>
                <w:sz w:val="28"/>
                <w:szCs w:val="24"/>
              </w:rPr>
              <w:t>。</w:t>
            </w:r>
          </w:p>
          <w:p w:rsidR="00E83845" w:rsidRPr="00E83845" w:rsidRDefault="00E83845" w:rsidP="00E83845">
            <w:pPr>
              <w:numPr>
                <w:ilvl w:val="1"/>
                <w:numId w:val="24"/>
              </w:numPr>
              <w:suppressAutoHyphens/>
              <w:overflowPunct w:val="0"/>
              <w:autoSpaceDN w:val="0"/>
              <w:snapToGrid w:val="0"/>
              <w:spacing w:before="180" w:line="400" w:lineRule="exact"/>
              <w:ind w:left="890" w:hanging="567"/>
              <w:jc w:val="both"/>
              <w:textAlignment w:val="baseline"/>
              <w:rPr>
                <w:rFonts w:ascii="Times New Roman" w:eastAsia="新細明體" w:hAnsi="Times New Roman" w:cs="Times New Roman"/>
                <w:kern w:val="3"/>
                <w:szCs w:val="24"/>
              </w:rPr>
            </w:pPr>
            <w:r w:rsidRPr="00E83845">
              <w:rPr>
                <w:rFonts w:ascii="標楷體" w:eastAsia="標楷體" w:hAnsi="標楷體" w:cs="Times New Roman"/>
                <w:kern w:val="3"/>
                <w:sz w:val="28"/>
                <w:szCs w:val="24"/>
              </w:rPr>
              <w:t>人事單位應定期自差勤管理系統產製異動人員名冊，確認機關人員異動是否即時更新維護。</w:t>
            </w:r>
          </w:p>
          <w:p w:rsidR="00E83845" w:rsidRPr="00E83845" w:rsidRDefault="00E83845" w:rsidP="00E83845">
            <w:pPr>
              <w:numPr>
                <w:ilvl w:val="0"/>
                <w:numId w:val="24"/>
              </w:numPr>
              <w:suppressAutoHyphens/>
              <w:overflowPunct w:val="0"/>
              <w:autoSpaceDN w:val="0"/>
              <w:snapToGrid w:val="0"/>
              <w:spacing w:before="180" w:line="400" w:lineRule="exact"/>
              <w:ind w:left="605" w:hanging="567"/>
              <w:jc w:val="both"/>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t>各項代扣款之處理</w:t>
            </w:r>
          </w:p>
          <w:p w:rsidR="00E83845" w:rsidRPr="00E83845" w:rsidRDefault="00E83845" w:rsidP="00E83845">
            <w:pPr>
              <w:numPr>
                <w:ilvl w:val="1"/>
                <w:numId w:val="24"/>
              </w:numPr>
              <w:suppressAutoHyphens/>
              <w:overflowPunct w:val="0"/>
              <w:autoSpaceDN w:val="0"/>
              <w:snapToGrid w:val="0"/>
              <w:spacing w:before="180" w:line="400" w:lineRule="exact"/>
              <w:ind w:left="889" w:hanging="567"/>
              <w:jc w:val="both"/>
              <w:textAlignment w:val="baseline"/>
              <w:rPr>
                <w:rFonts w:ascii="標楷體" w:eastAsia="標楷體" w:hAnsi="標楷體" w:cs="Times New Roman"/>
                <w:kern w:val="3"/>
                <w:sz w:val="28"/>
                <w:szCs w:val="24"/>
              </w:rPr>
            </w:pPr>
            <w:r w:rsidRPr="00E83845">
              <w:rPr>
                <w:rFonts w:ascii="標楷體" w:eastAsia="標楷體" w:hAnsi="標楷體" w:cs="Times New Roman"/>
                <w:kern w:val="3"/>
                <w:sz w:val="28"/>
                <w:szCs w:val="24"/>
              </w:rPr>
              <w:t>所得稅：出納管理單位依據員工填列之撫養親屬資料登錄薪資管理系統，由系統自動列計應扣繳所得稅額。</w:t>
            </w:r>
          </w:p>
          <w:p w:rsidR="00E83845" w:rsidRPr="00E83845" w:rsidRDefault="00E83845" w:rsidP="00E83845">
            <w:pPr>
              <w:numPr>
                <w:ilvl w:val="1"/>
                <w:numId w:val="24"/>
              </w:numPr>
              <w:suppressAutoHyphens/>
              <w:overflowPunct w:val="0"/>
              <w:autoSpaceDN w:val="0"/>
              <w:snapToGrid w:val="0"/>
              <w:spacing w:before="180" w:line="400" w:lineRule="exact"/>
              <w:ind w:left="890" w:hanging="567"/>
              <w:jc w:val="both"/>
              <w:textAlignment w:val="baseline"/>
              <w:rPr>
                <w:rFonts w:ascii="標楷體" w:eastAsia="標楷體" w:hAnsi="標楷體" w:cs="Times New Roman"/>
                <w:kern w:val="3"/>
                <w:sz w:val="28"/>
                <w:szCs w:val="24"/>
              </w:rPr>
            </w:pPr>
            <w:r w:rsidRPr="00E83845">
              <w:rPr>
                <w:rFonts w:ascii="標楷體" w:eastAsia="標楷體" w:hAnsi="標楷體" w:cs="Times New Roman"/>
                <w:kern w:val="3"/>
                <w:sz w:val="28"/>
                <w:szCs w:val="24"/>
              </w:rPr>
              <w:t>房津扣款：出納管理單位接到秘書處通知住宿公務宿舍，進入薪資管理系統個人扣款資料維護輸入扣款項目、金額，且備註欄應輸入其起訖日期。</w:t>
            </w:r>
          </w:p>
          <w:p w:rsidR="00E83845" w:rsidRPr="00E83845" w:rsidRDefault="00E83845" w:rsidP="00E83845">
            <w:pPr>
              <w:numPr>
                <w:ilvl w:val="1"/>
                <w:numId w:val="24"/>
              </w:numPr>
              <w:suppressAutoHyphens/>
              <w:overflowPunct w:val="0"/>
              <w:autoSpaceDN w:val="0"/>
              <w:snapToGrid w:val="0"/>
              <w:spacing w:before="180" w:line="400" w:lineRule="exact"/>
              <w:ind w:left="890" w:hanging="567"/>
              <w:jc w:val="both"/>
              <w:textAlignment w:val="baseline"/>
              <w:rPr>
                <w:rFonts w:ascii="標楷體" w:eastAsia="標楷體" w:hAnsi="標楷體" w:cs="Times New Roman"/>
                <w:kern w:val="3"/>
                <w:sz w:val="28"/>
                <w:szCs w:val="24"/>
              </w:rPr>
            </w:pPr>
            <w:r w:rsidRPr="00E83845">
              <w:rPr>
                <w:rFonts w:ascii="標楷體" w:eastAsia="標楷體" w:hAnsi="標楷體" w:cs="Times New Roman"/>
                <w:kern w:val="3"/>
                <w:sz w:val="28"/>
                <w:szCs w:val="24"/>
              </w:rPr>
              <w:t>房屋貸款：出納管理單位接獲金融機構通知扣</w:t>
            </w:r>
            <w:r w:rsidRPr="00E83845">
              <w:rPr>
                <w:rFonts w:ascii="標楷體" w:eastAsia="標楷體" w:hAnsi="標楷體" w:cs="Times New Roman"/>
                <w:kern w:val="3"/>
                <w:sz w:val="28"/>
                <w:szCs w:val="24"/>
              </w:rPr>
              <w:lastRenderedPageBreak/>
              <w:t>款通知後進入薪資管理系統，於貸款處輸入扣款項目、金額，且備註欄應輸入其起訖日期。</w:t>
            </w:r>
          </w:p>
          <w:p w:rsidR="00E83845" w:rsidRPr="00E83845" w:rsidRDefault="00E83845" w:rsidP="00E83845">
            <w:pPr>
              <w:numPr>
                <w:ilvl w:val="1"/>
                <w:numId w:val="24"/>
              </w:numPr>
              <w:suppressAutoHyphens/>
              <w:overflowPunct w:val="0"/>
              <w:autoSpaceDN w:val="0"/>
              <w:snapToGrid w:val="0"/>
              <w:spacing w:before="180" w:line="400" w:lineRule="exact"/>
              <w:ind w:left="890" w:hanging="567"/>
              <w:jc w:val="both"/>
              <w:textAlignment w:val="baseline"/>
              <w:rPr>
                <w:rFonts w:ascii="標楷體" w:eastAsia="標楷體" w:hAnsi="標楷體" w:cs="Times New Roman"/>
                <w:kern w:val="3"/>
                <w:sz w:val="28"/>
                <w:szCs w:val="24"/>
              </w:rPr>
            </w:pPr>
            <w:r w:rsidRPr="00E83845">
              <w:rPr>
                <w:rFonts w:ascii="標楷體" w:eastAsia="標楷體" w:hAnsi="標楷體" w:cs="Times New Roman"/>
                <w:kern w:val="3"/>
                <w:sz w:val="28"/>
                <w:szCs w:val="24"/>
              </w:rPr>
              <w:t>債務償還：出納管理單位接到法院執行命令時，進入薪資管理系統個人扣款資料輸入扣款項目、金額，且備註欄應輸入其起訖日期。</w:t>
            </w:r>
          </w:p>
          <w:p w:rsidR="00E83845" w:rsidRPr="00E83845" w:rsidRDefault="00E83845" w:rsidP="00E83845">
            <w:pPr>
              <w:numPr>
                <w:ilvl w:val="1"/>
                <w:numId w:val="24"/>
              </w:numPr>
              <w:suppressAutoHyphens/>
              <w:overflowPunct w:val="0"/>
              <w:autoSpaceDN w:val="0"/>
              <w:snapToGrid w:val="0"/>
              <w:spacing w:before="180" w:line="400" w:lineRule="exact"/>
              <w:ind w:left="890" w:hanging="567"/>
              <w:jc w:val="both"/>
              <w:textAlignment w:val="baseline"/>
              <w:rPr>
                <w:rFonts w:ascii="標楷體" w:eastAsia="標楷體" w:hAnsi="標楷體" w:cs="Times New Roman"/>
                <w:kern w:val="3"/>
                <w:sz w:val="28"/>
                <w:szCs w:val="24"/>
              </w:rPr>
            </w:pPr>
            <w:r w:rsidRPr="00E83845">
              <w:rPr>
                <w:rFonts w:ascii="標楷體" w:eastAsia="標楷體" w:hAnsi="標楷體" w:cs="Times New Roman"/>
                <w:kern w:val="3"/>
                <w:sz w:val="28"/>
                <w:szCs w:val="24"/>
              </w:rPr>
              <w:t>公保:</w:t>
            </w:r>
          </w:p>
          <w:p w:rsidR="00E83845" w:rsidRPr="00E83845" w:rsidRDefault="00E83845" w:rsidP="00E83845">
            <w:pPr>
              <w:numPr>
                <w:ilvl w:val="0"/>
                <w:numId w:val="25"/>
              </w:numPr>
              <w:suppressAutoHyphens/>
              <w:overflowPunct w:val="0"/>
              <w:autoSpaceDN w:val="0"/>
              <w:snapToGrid w:val="0"/>
              <w:spacing w:before="180" w:line="400" w:lineRule="exact"/>
              <w:ind w:left="1172" w:hanging="282"/>
              <w:jc w:val="both"/>
              <w:textAlignment w:val="baseline"/>
              <w:rPr>
                <w:rFonts w:ascii="Times New Roman" w:eastAsia="新細明體" w:hAnsi="Times New Roman" w:cs="Times New Roman"/>
                <w:kern w:val="3"/>
                <w:szCs w:val="24"/>
              </w:rPr>
            </w:pPr>
            <w:r w:rsidRPr="00E83845">
              <w:rPr>
                <w:rFonts w:ascii="標楷體" w:eastAsia="標楷體" w:hAnsi="標楷體" w:cs="Times New Roman"/>
                <w:kern w:val="3"/>
                <w:sz w:val="28"/>
                <w:szCs w:val="24"/>
              </w:rPr>
              <w:t>人事單位進入</w:t>
            </w:r>
            <w:r w:rsidRPr="00E83845">
              <w:rPr>
                <w:rFonts w:ascii="Times New Roman" w:eastAsia="標楷體" w:hAnsi="Times New Roman" w:cs="Times New Roman"/>
                <w:kern w:val="3"/>
                <w:sz w:val="28"/>
                <w:szCs w:val="28"/>
              </w:rPr>
              <w:t>臺灣銀行公教人員保險網路作業系統進行人員加、退保資料維護；每月依據該系統產製入帳通知單、公教人員保險三合一清單及保險費明細表，簽核並送出納管理單位核對。</w:t>
            </w:r>
          </w:p>
          <w:p w:rsidR="00E83845" w:rsidRPr="00E83845" w:rsidRDefault="00E83845" w:rsidP="00E83845">
            <w:pPr>
              <w:numPr>
                <w:ilvl w:val="0"/>
                <w:numId w:val="25"/>
              </w:numPr>
              <w:suppressAutoHyphens/>
              <w:overflowPunct w:val="0"/>
              <w:autoSpaceDN w:val="0"/>
              <w:snapToGrid w:val="0"/>
              <w:spacing w:before="180" w:line="400" w:lineRule="exact"/>
              <w:ind w:left="1172" w:hanging="282"/>
              <w:jc w:val="both"/>
              <w:textAlignment w:val="baseline"/>
              <w:rPr>
                <w:rFonts w:ascii="Times New Roman" w:eastAsia="新細明體" w:hAnsi="Times New Roman" w:cs="Times New Roman"/>
                <w:kern w:val="3"/>
                <w:szCs w:val="24"/>
              </w:rPr>
            </w:pPr>
            <w:r w:rsidRPr="00E83845">
              <w:rPr>
                <w:rFonts w:ascii="Times New Roman" w:eastAsia="標楷體" w:hAnsi="Times New Roman" w:cs="Times New Roman"/>
                <w:kern w:val="3"/>
                <w:sz w:val="28"/>
                <w:szCs w:val="28"/>
              </w:rPr>
              <w:t>出納管理單位依據人事單位提供之公保加退保明細進入薪資管理系統維護公保資料之異動。</w:t>
            </w:r>
          </w:p>
          <w:p w:rsidR="00E83845" w:rsidRPr="00E83845" w:rsidRDefault="00E83845" w:rsidP="00E83845">
            <w:pPr>
              <w:numPr>
                <w:ilvl w:val="1"/>
                <w:numId w:val="24"/>
              </w:numPr>
              <w:suppressAutoHyphens/>
              <w:overflowPunct w:val="0"/>
              <w:autoSpaceDN w:val="0"/>
              <w:snapToGrid w:val="0"/>
              <w:spacing w:before="180" w:line="400" w:lineRule="exact"/>
              <w:ind w:left="889" w:hanging="567"/>
              <w:jc w:val="both"/>
              <w:textAlignment w:val="baseline"/>
              <w:rPr>
                <w:rFonts w:ascii="Times New Roman" w:eastAsia="新細明體" w:hAnsi="Times New Roman" w:cs="Times New Roman"/>
                <w:kern w:val="3"/>
                <w:szCs w:val="24"/>
              </w:rPr>
            </w:pPr>
            <w:r w:rsidRPr="00E83845">
              <w:rPr>
                <w:rFonts w:ascii="標楷體" w:eastAsia="標楷體" w:hAnsi="標楷體" w:cs="Times New Roman"/>
                <w:kern w:val="3"/>
                <w:sz w:val="28"/>
                <w:szCs w:val="24"/>
              </w:rPr>
              <w:t>全民健保</w:t>
            </w:r>
            <w:r w:rsidRPr="00E83845">
              <w:rPr>
                <w:rFonts w:ascii="Times New Roman" w:eastAsia="標楷體" w:hAnsi="Times New Roman" w:cs="Times New Roman"/>
                <w:kern w:val="3"/>
                <w:sz w:val="28"/>
                <w:szCs w:val="28"/>
              </w:rPr>
              <w:t>(</w:t>
            </w:r>
            <w:r w:rsidRPr="00E83845">
              <w:rPr>
                <w:rFonts w:ascii="Times New Roman" w:eastAsia="標楷體" w:hAnsi="Times New Roman" w:cs="Times New Roman"/>
                <w:kern w:val="3"/>
                <w:sz w:val="28"/>
                <w:szCs w:val="28"/>
              </w:rPr>
              <w:t>公保身分</w:t>
            </w:r>
            <w:r w:rsidRPr="00E83845">
              <w:rPr>
                <w:rFonts w:ascii="Times New Roman" w:eastAsia="標楷體" w:hAnsi="Times New Roman" w:cs="Times New Roman"/>
                <w:kern w:val="3"/>
                <w:sz w:val="28"/>
                <w:szCs w:val="28"/>
              </w:rPr>
              <w:t>):</w:t>
            </w:r>
          </w:p>
          <w:p w:rsidR="00E83845" w:rsidRPr="00E83845" w:rsidRDefault="00E83845" w:rsidP="00E83845">
            <w:pPr>
              <w:numPr>
                <w:ilvl w:val="2"/>
                <w:numId w:val="24"/>
              </w:numPr>
              <w:suppressAutoHyphens/>
              <w:overflowPunct w:val="0"/>
              <w:autoSpaceDN w:val="0"/>
              <w:snapToGrid w:val="0"/>
              <w:spacing w:before="180" w:line="400" w:lineRule="exact"/>
              <w:ind w:left="1172" w:hanging="283"/>
              <w:jc w:val="both"/>
              <w:textAlignment w:val="baseline"/>
              <w:rPr>
                <w:rFonts w:ascii="Times New Roman" w:eastAsia="新細明體" w:hAnsi="Times New Roman" w:cs="Times New Roman"/>
                <w:kern w:val="3"/>
                <w:szCs w:val="24"/>
              </w:rPr>
            </w:pPr>
            <w:r w:rsidRPr="00E83845">
              <w:rPr>
                <w:rFonts w:ascii="標楷體" w:eastAsia="標楷體" w:hAnsi="標楷體" w:cs="Times New Roman"/>
                <w:kern w:val="3"/>
                <w:sz w:val="28"/>
                <w:szCs w:val="24"/>
              </w:rPr>
              <w:t>人事單位進入</w:t>
            </w:r>
            <w:r w:rsidRPr="00E83845">
              <w:rPr>
                <w:rFonts w:ascii="Times New Roman" w:eastAsia="標楷體" w:hAnsi="Times New Roman" w:cs="Times New Roman"/>
                <w:kern w:val="3"/>
                <w:sz w:val="28"/>
                <w:szCs w:val="28"/>
              </w:rPr>
              <w:t>衛生福利部中央健康保險署</w:t>
            </w:r>
            <w:r w:rsidRPr="00E83845">
              <w:rPr>
                <w:rFonts w:ascii="Times New Roman" w:eastAsia="標楷體" w:hAnsi="Times New Roman" w:cs="Times New Roman"/>
                <w:kern w:val="3"/>
                <w:sz w:val="28"/>
                <w:szCs w:val="28"/>
              </w:rPr>
              <w:t>(</w:t>
            </w:r>
            <w:r w:rsidRPr="00E83845">
              <w:rPr>
                <w:rFonts w:ascii="Times New Roman" w:eastAsia="標楷體" w:hAnsi="Times New Roman" w:cs="Times New Roman"/>
                <w:kern w:val="3"/>
                <w:sz w:val="28"/>
                <w:szCs w:val="28"/>
              </w:rPr>
              <w:t>以下簡稱健保署</w:t>
            </w:r>
            <w:r w:rsidRPr="00E83845">
              <w:rPr>
                <w:rFonts w:ascii="Times New Roman" w:eastAsia="標楷體" w:hAnsi="Times New Roman" w:cs="Times New Roman"/>
                <w:kern w:val="3"/>
                <w:sz w:val="28"/>
                <w:szCs w:val="28"/>
              </w:rPr>
              <w:t>)</w:t>
            </w:r>
            <w:r w:rsidRPr="00E83845">
              <w:rPr>
                <w:rFonts w:ascii="Times New Roman" w:eastAsia="標楷體" w:hAnsi="Times New Roman" w:cs="Times New Roman"/>
                <w:kern w:val="3"/>
                <w:sz w:val="28"/>
                <w:szCs w:val="28"/>
              </w:rPr>
              <w:t>多憑證網路承保作業系統進行人員加、退保資料維護。</w:t>
            </w:r>
          </w:p>
          <w:p w:rsidR="00E83845" w:rsidRPr="00E83845" w:rsidRDefault="00E83845" w:rsidP="00E83845">
            <w:pPr>
              <w:numPr>
                <w:ilvl w:val="2"/>
                <w:numId w:val="24"/>
              </w:numPr>
              <w:suppressAutoHyphens/>
              <w:overflowPunct w:val="0"/>
              <w:autoSpaceDN w:val="0"/>
              <w:snapToGrid w:val="0"/>
              <w:spacing w:before="180" w:line="400" w:lineRule="exact"/>
              <w:ind w:left="1174" w:hanging="284"/>
              <w:jc w:val="both"/>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t>出納管理單位依據人事單位提供之全民健保加退保明細進入薪資管理系統維護全民健保資料之異動，並辦理相關追扣補作業。</w:t>
            </w:r>
          </w:p>
          <w:p w:rsidR="00E83845" w:rsidRPr="00E83845" w:rsidRDefault="00E83845" w:rsidP="00E83845">
            <w:pPr>
              <w:numPr>
                <w:ilvl w:val="2"/>
                <w:numId w:val="24"/>
              </w:numPr>
              <w:suppressAutoHyphens/>
              <w:overflowPunct w:val="0"/>
              <w:autoSpaceDN w:val="0"/>
              <w:snapToGrid w:val="0"/>
              <w:spacing w:before="180" w:line="400" w:lineRule="exact"/>
              <w:ind w:left="1174" w:hanging="284"/>
              <w:jc w:val="both"/>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t>人事單位每月依據該系統保費計算明細表及健保署繳款單，簽核並送出納管理單位核對。</w:t>
            </w:r>
          </w:p>
          <w:p w:rsidR="00E83845" w:rsidRPr="00E83845" w:rsidRDefault="00E83845" w:rsidP="00E83845">
            <w:pPr>
              <w:numPr>
                <w:ilvl w:val="1"/>
                <w:numId w:val="24"/>
              </w:numPr>
              <w:suppressAutoHyphens/>
              <w:overflowPunct w:val="0"/>
              <w:autoSpaceDN w:val="0"/>
              <w:snapToGrid w:val="0"/>
              <w:spacing w:before="180" w:line="400" w:lineRule="exact"/>
              <w:ind w:left="889" w:hanging="567"/>
              <w:jc w:val="both"/>
              <w:textAlignment w:val="baseline"/>
              <w:rPr>
                <w:rFonts w:ascii="Times New Roman" w:eastAsia="新細明體" w:hAnsi="Times New Roman" w:cs="Times New Roman"/>
                <w:kern w:val="3"/>
                <w:szCs w:val="24"/>
              </w:rPr>
            </w:pPr>
            <w:r w:rsidRPr="00E83845">
              <w:rPr>
                <w:rFonts w:ascii="Times New Roman" w:eastAsia="標楷體" w:hAnsi="Times New Roman" w:cs="Times New Roman"/>
                <w:kern w:val="3"/>
                <w:sz w:val="28"/>
                <w:szCs w:val="28"/>
              </w:rPr>
              <w:t>退撫基金</w:t>
            </w:r>
            <w:r w:rsidRPr="00E83845">
              <w:rPr>
                <w:rFonts w:ascii="Times New Roman" w:eastAsia="標楷體" w:hAnsi="Times New Roman" w:cs="Times New Roman"/>
                <w:kern w:val="3"/>
                <w:sz w:val="28"/>
                <w:szCs w:val="28"/>
              </w:rPr>
              <w:t>:</w:t>
            </w:r>
          </w:p>
          <w:p w:rsidR="00E83845" w:rsidRPr="00E83845" w:rsidRDefault="00E83845" w:rsidP="00E83845">
            <w:pPr>
              <w:numPr>
                <w:ilvl w:val="2"/>
                <w:numId w:val="24"/>
              </w:numPr>
              <w:suppressAutoHyphens/>
              <w:overflowPunct w:val="0"/>
              <w:autoSpaceDN w:val="0"/>
              <w:snapToGrid w:val="0"/>
              <w:spacing w:before="180" w:line="400" w:lineRule="exact"/>
              <w:ind w:left="1172" w:hanging="283"/>
              <w:jc w:val="both"/>
              <w:textAlignment w:val="baseline"/>
              <w:rPr>
                <w:rFonts w:ascii="Times New Roman" w:eastAsia="新細明體" w:hAnsi="Times New Roman" w:cs="Times New Roman"/>
                <w:kern w:val="3"/>
                <w:szCs w:val="24"/>
              </w:rPr>
            </w:pPr>
            <w:r w:rsidRPr="00E83845">
              <w:rPr>
                <w:rFonts w:ascii="標楷體" w:eastAsia="標楷體" w:hAnsi="標楷體" w:cs="Times New Roman"/>
                <w:kern w:val="3"/>
                <w:sz w:val="28"/>
                <w:szCs w:val="24"/>
              </w:rPr>
              <w:t>人事</w:t>
            </w:r>
            <w:r w:rsidRPr="00E83845">
              <w:rPr>
                <w:rFonts w:ascii="Times New Roman" w:eastAsia="標楷體" w:hAnsi="Times New Roman" w:cs="Times New Roman"/>
                <w:kern w:val="3"/>
                <w:sz w:val="28"/>
                <w:szCs w:val="28"/>
              </w:rPr>
              <w:t>單位進入公務人員退休撫卹基金管理委員會退撫基金繳納作業系統進行退撫基金異動維護。</w:t>
            </w:r>
          </w:p>
          <w:p w:rsidR="00E83845" w:rsidRPr="00E83845" w:rsidRDefault="00E83845" w:rsidP="00E83845">
            <w:pPr>
              <w:numPr>
                <w:ilvl w:val="2"/>
                <w:numId w:val="24"/>
              </w:numPr>
              <w:suppressAutoHyphens/>
              <w:overflowPunct w:val="0"/>
              <w:autoSpaceDN w:val="0"/>
              <w:snapToGrid w:val="0"/>
              <w:spacing w:before="180" w:line="400" w:lineRule="exact"/>
              <w:ind w:left="1174" w:hanging="284"/>
              <w:jc w:val="both"/>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t>人事單位每月自該系統產製公務人員退休撫卹基金繳費清單，簽核並送出納管理單位核對。</w:t>
            </w:r>
          </w:p>
          <w:p w:rsidR="00E83845" w:rsidRPr="00E83845" w:rsidRDefault="00E83845" w:rsidP="00E83845">
            <w:pPr>
              <w:numPr>
                <w:ilvl w:val="2"/>
                <w:numId w:val="24"/>
              </w:numPr>
              <w:suppressAutoHyphens/>
              <w:overflowPunct w:val="0"/>
              <w:autoSpaceDN w:val="0"/>
              <w:snapToGrid w:val="0"/>
              <w:spacing w:before="180" w:line="400" w:lineRule="exact"/>
              <w:ind w:left="1174" w:hanging="284"/>
              <w:jc w:val="both"/>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lastRenderedPageBreak/>
              <w:t>出納管理單位進入薪資管理系統維護退撫基金資料之異動。</w:t>
            </w:r>
          </w:p>
          <w:p w:rsidR="00E83845" w:rsidRPr="00E83845" w:rsidRDefault="00E83845" w:rsidP="00E83845">
            <w:pPr>
              <w:numPr>
                <w:ilvl w:val="1"/>
                <w:numId w:val="24"/>
              </w:numPr>
              <w:suppressAutoHyphens/>
              <w:overflowPunct w:val="0"/>
              <w:autoSpaceDN w:val="0"/>
              <w:snapToGrid w:val="0"/>
              <w:spacing w:before="180" w:line="400" w:lineRule="exact"/>
              <w:ind w:left="889" w:hanging="567"/>
              <w:jc w:val="both"/>
              <w:textAlignment w:val="baseline"/>
              <w:rPr>
                <w:rFonts w:ascii="Times New Roman" w:eastAsia="新細明體" w:hAnsi="Times New Roman" w:cs="Times New Roman"/>
                <w:kern w:val="3"/>
                <w:szCs w:val="24"/>
              </w:rPr>
            </w:pPr>
            <w:r w:rsidRPr="00E83845">
              <w:rPr>
                <w:rFonts w:ascii="Times New Roman" w:eastAsia="標楷體" w:hAnsi="Times New Roman" w:cs="Times New Roman"/>
                <w:kern w:val="3"/>
                <w:sz w:val="28"/>
                <w:szCs w:val="28"/>
              </w:rPr>
              <w:t>離職</w:t>
            </w:r>
            <w:r w:rsidRPr="00E83845">
              <w:rPr>
                <w:rFonts w:ascii="標楷體" w:eastAsia="標楷體" w:hAnsi="標楷體" w:cs="Times New Roman"/>
                <w:kern w:val="3"/>
                <w:sz w:val="28"/>
                <w:szCs w:val="24"/>
              </w:rPr>
              <w:t>儲金:</w:t>
            </w:r>
          </w:p>
          <w:p w:rsidR="00E83845" w:rsidRPr="00E83845" w:rsidRDefault="00E83845" w:rsidP="00E83845">
            <w:pPr>
              <w:numPr>
                <w:ilvl w:val="2"/>
                <w:numId w:val="24"/>
              </w:numPr>
              <w:suppressAutoHyphens/>
              <w:overflowPunct w:val="0"/>
              <w:autoSpaceDN w:val="0"/>
              <w:snapToGrid w:val="0"/>
              <w:spacing w:before="180" w:line="400" w:lineRule="exact"/>
              <w:ind w:left="1174" w:hanging="284"/>
              <w:jc w:val="both"/>
              <w:textAlignment w:val="baseline"/>
              <w:rPr>
                <w:rFonts w:ascii="Times New Roman" w:eastAsia="新細明體" w:hAnsi="Times New Roman" w:cs="Times New Roman"/>
                <w:kern w:val="3"/>
                <w:szCs w:val="24"/>
              </w:rPr>
            </w:pPr>
            <w:r w:rsidRPr="00E83845">
              <w:rPr>
                <w:rFonts w:ascii="Times New Roman" w:eastAsia="標楷體" w:hAnsi="Times New Roman" w:cs="Times New Roman"/>
                <w:kern w:val="3"/>
                <w:sz w:val="28"/>
                <w:szCs w:val="28"/>
              </w:rPr>
              <w:t>人事單位將政務人員、聘僱人員異動資料，交由出納管理單位輸入薪資管理系統。</w:t>
            </w:r>
          </w:p>
          <w:p w:rsidR="00E83845" w:rsidRPr="00E83845" w:rsidRDefault="00E83845" w:rsidP="00E83845">
            <w:pPr>
              <w:numPr>
                <w:ilvl w:val="2"/>
                <w:numId w:val="24"/>
              </w:numPr>
              <w:suppressAutoHyphens/>
              <w:overflowPunct w:val="0"/>
              <w:autoSpaceDN w:val="0"/>
              <w:snapToGrid w:val="0"/>
              <w:spacing w:before="180" w:line="400" w:lineRule="exact"/>
              <w:ind w:left="1174" w:hanging="284"/>
              <w:jc w:val="both"/>
              <w:textAlignment w:val="baseline"/>
              <w:rPr>
                <w:rFonts w:ascii="Times New Roman" w:eastAsia="新細明體" w:hAnsi="Times New Roman" w:cs="Times New Roman"/>
                <w:kern w:val="3"/>
                <w:szCs w:val="24"/>
              </w:rPr>
            </w:pPr>
            <w:r w:rsidRPr="00E83845">
              <w:rPr>
                <w:rFonts w:ascii="Times New Roman" w:eastAsia="標楷體" w:hAnsi="Times New Roman" w:cs="Times New Roman"/>
                <w:kern w:val="3"/>
                <w:sz w:val="28"/>
                <w:szCs w:val="28"/>
              </w:rPr>
              <w:t>出納</w:t>
            </w:r>
            <w:r w:rsidRPr="00E83845">
              <w:rPr>
                <w:rFonts w:ascii="標楷體" w:eastAsia="標楷體" w:hAnsi="標楷體" w:cs="Times New Roman"/>
                <w:kern w:val="3"/>
                <w:sz w:val="28"/>
                <w:szCs w:val="24"/>
              </w:rPr>
              <w:t>管理</w:t>
            </w:r>
            <w:r w:rsidRPr="00E83845">
              <w:rPr>
                <w:rFonts w:ascii="Times New Roman" w:eastAsia="標楷體" w:hAnsi="Times New Roman" w:cs="Times New Roman"/>
                <w:kern w:val="3"/>
                <w:sz w:val="28"/>
                <w:szCs w:val="28"/>
              </w:rPr>
              <w:t>單位自薪資管理系統產製參加人員名冊、異動清單、機關學校政務人員暨聘僱人員離職儲金分戶提存明細清單。</w:t>
            </w:r>
          </w:p>
          <w:p w:rsidR="00E83845" w:rsidRPr="00E83845" w:rsidRDefault="00E83845" w:rsidP="00E83845">
            <w:pPr>
              <w:numPr>
                <w:ilvl w:val="1"/>
                <w:numId w:val="24"/>
              </w:numPr>
              <w:suppressAutoHyphens/>
              <w:overflowPunct w:val="0"/>
              <w:autoSpaceDN w:val="0"/>
              <w:snapToGrid w:val="0"/>
              <w:spacing w:before="180" w:line="400" w:lineRule="exact"/>
              <w:ind w:left="889" w:hanging="567"/>
              <w:jc w:val="both"/>
              <w:textAlignment w:val="baseline"/>
              <w:rPr>
                <w:rFonts w:ascii="Times New Roman" w:eastAsia="新細明體" w:hAnsi="Times New Roman" w:cs="Times New Roman"/>
                <w:kern w:val="3"/>
                <w:szCs w:val="24"/>
              </w:rPr>
            </w:pPr>
            <w:r w:rsidRPr="00E83845">
              <w:rPr>
                <w:rFonts w:ascii="Times New Roman" w:eastAsia="標楷體" w:hAnsi="Times New Roman" w:cs="Times New Roman"/>
                <w:kern w:val="3"/>
                <w:sz w:val="28"/>
                <w:szCs w:val="28"/>
              </w:rPr>
              <w:t>全民健保</w:t>
            </w:r>
            <w:r w:rsidRPr="00E83845">
              <w:rPr>
                <w:rFonts w:ascii="標楷體" w:eastAsia="標楷體" w:hAnsi="標楷體" w:cs="Times New Roman"/>
                <w:kern w:val="3"/>
                <w:sz w:val="28"/>
                <w:szCs w:val="24"/>
              </w:rPr>
              <w:t>(勞保身分)、勞保(</w:t>
            </w:r>
            <w:r w:rsidRPr="00E83845">
              <w:rPr>
                <w:rFonts w:ascii="Times New Roman" w:eastAsia="標楷體" w:hAnsi="Times New Roman" w:cs="Times New Roman"/>
                <w:kern w:val="3"/>
                <w:sz w:val="28"/>
                <w:szCs w:val="28"/>
              </w:rPr>
              <w:t>聘僱</w:t>
            </w:r>
            <w:r w:rsidRPr="00E83845">
              <w:rPr>
                <w:rFonts w:ascii="標楷體" w:eastAsia="標楷體" w:hAnsi="標楷體" w:cs="Times New Roman"/>
                <w:kern w:val="3"/>
                <w:sz w:val="28"/>
                <w:szCs w:val="24"/>
              </w:rPr>
              <w:t>人員、技工、工友)及勞工退休準備金：</w:t>
            </w:r>
          </w:p>
          <w:p w:rsidR="00E83845" w:rsidRPr="00E83845" w:rsidRDefault="00E83845" w:rsidP="00E83845">
            <w:pPr>
              <w:numPr>
                <w:ilvl w:val="2"/>
                <w:numId w:val="24"/>
              </w:numPr>
              <w:suppressAutoHyphens/>
              <w:overflowPunct w:val="0"/>
              <w:autoSpaceDN w:val="0"/>
              <w:snapToGrid w:val="0"/>
              <w:spacing w:before="180" w:line="400" w:lineRule="exact"/>
              <w:ind w:left="1174" w:hanging="284"/>
              <w:jc w:val="both"/>
              <w:textAlignment w:val="baseline"/>
              <w:rPr>
                <w:rFonts w:ascii="Times New Roman" w:eastAsia="新細明體" w:hAnsi="Times New Roman" w:cs="Times New Roman"/>
                <w:kern w:val="3"/>
                <w:szCs w:val="24"/>
              </w:rPr>
            </w:pPr>
            <w:r w:rsidRPr="00E83845">
              <w:rPr>
                <w:rFonts w:ascii="標楷體" w:eastAsia="標楷體" w:hAnsi="標楷體" w:cs="Times New Roman"/>
                <w:kern w:val="3"/>
                <w:sz w:val="28"/>
                <w:szCs w:val="24"/>
              </w:rPr>
              <w:t>總務(秘書)單位進入</w:t>
            </w:r>
            <w:r w:rsidRPr="00E83845">
              <w:rPr>
                <w:rFonts w:ascii="Times New Roman" w:eastAsia="標楷體" w:hAnsi="Times New Roman" w:cs="Times New Roman"/>
                <w:kern w:val="3"/>
                <w:sz w:val="28"/>
                <w:szCs w:val="28"/>
              </w:rPr>
              <w:t>健保署多憑證網路承保作業系統進行人員加、退保資料維護。</w:t>
            </w:r>
          </w:p>
          <w:p w:rsidR="00E83845" w:rsidRPr="00E83845" w:rsidRDefault="00E83845" w:rsidP="00E83845">
            <w:pPr>
              <w:numPr>
                <w:ilvl w:val="2"/>
                <w:numId w:val="24"/>
              </w:numPr>
              <w:suppressAutoHyphens/>
              <w:overflowPunct w:val="0"/>
              <w:autoSpaceDN w:val="0"/>
              <w:snapToGrid w:val="0"/>
              <w:spacing w:before="180" w:line="400" w:lineRule="exact"/>
              <w:ind w:left="1174" w:hanging="284"/>
              <w:jc w:val="both"/>
              <w:textAlignment w:val="baseline"/>
              <w:rPr>
                <w:rFonts w:ascii="標楷體" w:eastAsia="標楷體" w:hAnsi="標楷體" w:cs="Times New Roman"/>
                <w:kern w:val="3"/>
                <w:sz w:val="28"/>
                <w:szCs w:val="24"/>
              </w:rPr>
            </w:pPr>
            <w:r w:rsidRPr="00E83845">
              <w:rPr>
                <w:rFonts w:ascii="標楷體" w:eastAsia="標楷體" w:hAnsi="標楷體" w:cs="Times New Roman"/>
                <w:kern w:val="3"/>
                <w:sz w:val="28"/>
                <w:szCs w:val="24"/>
              </w:rPr>
              <w:t>出納管理單位進入薪資管理系統維護全民健保、勞保及勞工退休準備金相關資料之異動，並辦理相關追扣補作業。</w:t>
            </w:r>
          </w:p>
          <w:p w:rsidR="00E83845" w:rsidRPr="00E83845" w:rsidRDefault="00E83845" w:rsidP="00E83845">
            <w:pPr>
              <w:numPr>
                <w:ilvl w:val="2"/>
                <w:numId w:val="24"/>
              </w:numPr>
              <w:suppressAutoHyphens/>
              <w:overflowPunct w:val="0"/>
              <w:autoSpaceDN w:val="0"/>
              <w:snapToGrid w:val="0"/>
              <w:spacing w:before="180" w:line="400" w:lineRule="exact"/>
              <w:ind w:left="1174" w:hanging="284"/>
              <w:textAlignment w:val="baseline"/>
              <w:rPr>
                <w:rFonts w:ascii="標楷體" w:eastAsia="標楷體" w:hAnsi="標楷體" w:cs="Times New Roman"/>
                <w:kern w:val="3"/>
                <w:sz w:val="28"/>
                <w:szCs w:val="24"/>
              </w:rPr>
            </w:pPr>
            <w:r w:rsidRPr="00E83845">
              <w:rPr>
                <w:rFonts w:ascii="標楷體" w:eastAsia="標楷體" w:hAnsi="標楷體" w:cs="Times New Roman"/>
                <w:kern w:val="3"/>
                <w:sz w:val="28"/>
                <w:szCs w:val="24"/>
              </w:rPr>
              <w:t>總務(秘書)單位每月依據該系統保費計算明細表、勞工保險局及健保署繳款單，簽核並送出納管理單位核對。</w:t>
            </w:r>
          </w:p>
          <w:p w:rsidR="00E83845" w:rsidRPr="00E83845" w:rsidRDefault="00E83845" w:rsidP="00E83845">
            <w:pPr>
              <w:numPr>
                <w:ilvl w:val="0"/>
                <w:numId w:val="26"/>
              </w:numPr>
              <w:suppressAutoHyphens/>
              <w:overflowPunct w:val="0"/>
              <w:autoSpaceDN w:val="0"/>
              <w:snapToGrid w:val="0"/>
              <w:spacing w:before="180" w:line="400" w:lineRule="exact"/>
              <w:ind w:hanging="1150"/>
              <w:jc w:val="both"/>
              <w:textAlignment w:val="baseline"/>
              <w:rPr>
                <w:rFonts w:ascii="標楷體" w:eastAsia="標楷體" w:hAnsi="標楷體" w:cs="Times New Roman"/>
                <w:kern w:val="3"/>
                <w:sz w:val="28"/>
                <w:szCs w:val="24"/>
              </w:rPr>
            </w:pPr>
            <w:r w:rsidRPr="00E83845">
              <w:rPr>
                <w:rFonts w:ascii="標楷體" w:eastAsia="標楷體" w:hAnsi="標楷體" w:cs="Times New Roman"/>
                <w:kern w:val="3"/>
                <w:sz w:val="28"/>
                <w:szCs w:val="24"/>
              </w:rPr>
              <w:t>勞工退休基金：</w:t>
            </w:r>
          </w:p>
          <w:p w:rsidR="00E83845" w:rsidRPr="00E83845" w:rsidRDefault="00E83845" w:rsidP="00E83845">
            <w:pPr>
              <w:numPr>
                <w:ilvl w:val="0"/>
                <w:numId w:val="27"/>
              </w:numPr>
              <w:suppressAutoHyphens/>
              <w:overflowPunct w:val="0"/>
              <w:autoSpaceDN w:val="0"/>
              <w:snapToGrid w:val="0"/>
              <w:spacing w:before="180" w:line="400" w:lineRule="exact"/>
              <w:ind w:left="1172" w:hanging="283"/>
              <w:jc w:val="both"/>
              <w:textAlignment w:val="baseline"/>
              <w:rPr>
                <w:rFonts w:ascii="標楷體" w:eastAsia="標楷體" w:hAnsi="標楷體" w:cs="Times New Roman"/>
                <w:kern w:val="3"/>
                <w:sz w:val="28"/>
                <w:szCs w:val="24"/>
              </w:rPr>
            </w:pPr>
            <w:r w:rsidRPr="00E83845">
              <w:rPr>
                <w:rFonts w:ascii="標楷體" w:eastAsia="標楷體" w:hAnsi="標楷體" w:cs="Times New Roman"/>
                <w:kern w:val="3"/>
                <w:sz w:val="28"/>
                <w:szCs w:val="24"/>
              </w:rPr>
              <w:t>總務(秘書)單位進入勞工保險局勞工保險e化服務系統辦理勞退申報作業之單筆申報提、停繳及工資調整。</w:t>
            </w:r>
          </w:p>
          <w:p w:rsidR="00E83845" w:rsidRPr="00E83845" w:rsidRDefault="00E83845" w:rsidP="00E83845">
            <w:pPr>
              <w:numPr>
                <w:ilvl w:val="0"/>
                <w:numId w:val="27"/>
              </w:numPr>
              <w:suppressAutoHyphens/>
              <w:overflowPunct w:val="0"/>
              <w:autoSpaceDN w:val="0"/>
              <w:snapToGrid w:val="0"/>
              <w:spacing w:before="180" w:line="400" w:lineRule="exact"/>
              <w:ind w:left="1172" w:hanging="283"/>
              <w:jc w:val="both"/>
              <w:textAlignment w:val="baseline"/>
              <w:rPr>
                <w:rFonts w:ascii="標楷體" w:eastAsia="標楷體" w:hAnsi="標楷體" w:cs="Times New Roman"/>
                <w:kern w:val="3"/>
                <w:sz w:val="28"/>
                <w:szCs w:val="24"/>
              </w:rPr>
            </w:pPr>
            <w:r w:rsidRPr="00E83845">
              <w:rPr>
                <w:rFonts w:ascii="標楷體" w:eastAsia="標楷體" w:hAnsi="標楷體" w:cs="Times New Roman"/>
                <w:kern w:val="3"/>
                <w:sz w:val="28"/>
                <w:szCs w:val="24"/>
              </w:rPr>
              <w:t>出納管理單位進入薪資管理系統維護勞工退休基金之異動。</w:t>
            </w:r>
          </w:p>
          <w:p w:rsidR="00E83845" w:rsidRPr="00E83845" w:rsidRDefault="00E83845" w:rsidP="00E83845">
            <w:pPr>
              <w:numPr>
                <w:ilvl w:val="0"/>
                <w:numId w:val="27"/>
              </w:numPr>
              <w:suppressAutoHyphens/>
              <w:overflowPunct w:val="0"/>
              <w:autoSpaceDN w:val="0"/>
              <w:snapToGrid w:val="0"/>
              <w:spacing w:before="180" w:line="400" w:lineRule="exact"/>
              <w:ind w:left="1172" w:hanging="283"/>
              <w:jc w:val="both"/>
              <w:textAlignment w:val="baseline"/>
              <w:rPr>
                <w:rFonts w:ascii="Times New Roman" w:eastAsia="新細明體" w:hAnsi="Times New Roman" w:cs="Times New Roman"/>
                <w:kern w:val="3"/>
                <w:szCs w:val="24"/>
              </w:rPr>
            </w:pPr>
            <w:r w:rsidRPr="00E83845">
              <w:rPr>
                <w:rFonts w:ascii="標楷體" w:eastAsia="標楷體" w:hAnsi="標楷體" w:cs="Times New Roman"/>
                <w:kern w:val="3"/>
                <w:sz w:val="28"/>
                <w:szCs w:val="24"/>
              </w:rPr>
              <w:t>總務</w:t>
            </w:r>
            <w:r w:rsidRPr="00E83845">
              <w:rPr>
                <w:rFonts w:ascii="Times New Roman" w:eastAsia="標楷體" w:hAnsi="Times New Roman" w:cs="Times New Roman"/>
                <w:kern w:val="3"/>
                <w:sz w:val="28"/>
                <w:szCs w:val="28"/>
              </w:rPr>
              <w:t>(</w:t>
            </w:r>
            <w:r w:rsidRPr="00E83845">
              <w:rPr>
                <w:rFonts w:ascii="Times New Roman" w:eastAsia="標楷體" w:hAnsi="Times New Roman" w:cs="Times New Roman"/>
                <w:kern w:val="3"/>
                <w:sz w:val="28"/>
                <w:szCs w:val="28"/>
              </w:rPr>
              <w:t>秘書</w:t>
            </w:r>
            <w:r w:rsidRPr="00E83845">
              <w:rPr>
                <w:rFonts w:ascii="Times New Roman" w:eastAsia="標楷體" w:hAnsi="Times New Roman" w:cs="Times New Roman"/>
                <w:kern w:val="3"/>
                <w:sz w:val="28"/>
                <w:szCs w:val="28"/>
              </w:rPr>
              <w:t>)</w:t>
            </w:r>
            <w:r w:rsidRPr="00E83845">
              <w:rPr>
                <w:rFonts w:ascii="Times New Roman" w:eastAsia="標楷體" w:hAnsi="Times New Roman" w:cs="Times New Roman"/>
                <w:kern w:val="3"/>
                <w:sz w:val="28"/>
                <w:szCs w:val="28"/>
              </w:rPr>
              <w:t>單位</w:t>
            </w:r>
            <w:r w:rsidRPr="00E83845">
              <w:rPr>
                <w:rFonts w:ascii="標楷體" w:eastAsia="標楷體" w:hAnsi="標楷體" w:cs="Times New Roman"/>
                <w:kern w:val="3"/>
                <w:sz w:val="28"/>
                <w:szCs w:val="24"/>
              </w:rPr>
              <w:t>每月將勞工保險局勞工退休金繳款單，送出納管理單位核對。</w:t>
            </w:r>
          </w:p>
          <w:p w:rsidR="00E83845" w:rsidRPr="00E83845" w:rsidRDefault="00E83845" w:rsidP="00E83845">
            <w:pPr>
              <w:numPr>
                <w:ilvl w:val="0"/>
                <w:numId w:val="26"/>
              </w:numPr>
              <w:suppressAutoHyphens/>
              <w:overflowPunct w:val="0"/>
              <w:autoSpaceDN w:val="0"/>
              <w:snapToGrid w:val="0"/>
              <w:spacing w:before="180" w:line="400" w:lineRule="exact"/>
              <w:ind w:left="1172" w:hanging="850"/>
              <w:jc w:val="both"/>
              <w:textAlignment w:val="baseline"/>
              <w:rPr>
                <w:rFonts w:ascii="標楷體" w:eastAsia="標楷體" w:hAnsi="標楷體" w:cs="Times New Roman"/>
                <w:kern w:val="3"/>
                <w:sz w:val="28"/>
                <w:szCs w:val="24"/>
              </w:rPr>
            </w:pPr>
            <w:r w:rsidRPr="00E83845">
              <w:rPr>
                <w:rFonts w:ascii="標楷體" w:eastAsia="標楷體" w:hAnsi="標楷體" w:cs="Times New Roman"/>
                <w:kern w:val="3"/>
                <w:sz w:val="28"/>
                <w:szCs w:val="24"/>
              </w:rPr>
              <w:t>其他代扣項:相關權責單位應將證明文件提供出納管理單位進入薪資管理系統維護相關資料並辦理扣款。</w:t>
            </w:r>
          </w:p>
          <w:p w:rsidR="00E83845" w:rsidRPr="00E83845" w:rsidRDefault="00E83845" w:rsidP="00E83845">
            <w:pPr>
              <w:numPr>
                <w:ilvl w:val="0"/>
                <w:numId w:val="24"/>
              </w:numPr>
              <w:suppressAutoHyphens/>
              <w:overflowPunct w:val="0"/>
              <w:autoSpaceDN w:val="0"/>
              <w:snapToGrid w:val="0"/>
              <w:spacing w:before="180" w:line="400" w:lineRule="exact"/>
              <w:ind w:left="605" w:hanging="567"/>
              <w:jc w:val="both"/>
              <w:textAlignment w:val="baseline"/>
              <w:rPr>
                <w:rFonts w:ascii="標楷體" w:eastAsia="標楷體" w:hAnsi="標楷體" w:cs="Times New Roman"/>
                <w:kern w:val="3"/>
                <w:sz w:val="28"/>
                <w:szCs w:val="24"/>
              </w:rPr>
            </w:pPr>
            <w:r w:rsidRPr="00E83845">
              <w:rPr>
                <w:rFonts w:ascii="標楷體" w:eastAsia="標楷體" w:hAnsi="標楷體" w:cs="Times New Roman"/>
                <w:kern w:val="3"/>
                <w:sz w:val="28"/>
                <w:szCs w:val="24"/>
              </w:rPr>
              <w:lastRenderedPageBreak/>
              <w:t>「薪資發放清冊」等資料之編製及核對</w:t>
            </w:r>
          </w:p>
          <w:p w:rsidR="00E83845" w:rsidRPr="00E83845" w:rsidRDefault="00E83845" w:rsidP="00E83845">
            <w:pPr>
              <w:numPr>
                <w:ilvl w:val="0"/>
                <w:numId w:val="28"/>
              </w:numPr>
              <w:suppressAutoHyphens/>
              <w:overflowPunct w:val="0"/>
              <w:autoSpaceDN w:val="0"/>
              <w:snapToGrid w:val="0"/>
              <w:spacing w:before="180" w:line="400" w:lineRule="exact"/>
              <w:ind w:left="889" w:hanging="567"/>
              <w:jc w:val="both"/>
              <w:textAlignment w:val="baseline"/>
              <w:rPr>
                <w:rFonts w:ascii="標楷體" w:eastAsia="標楷體" w:hAnsi="標楷體" w:cs="Times New Roman"/>
                <w:kern w:val="3"/>
                <w:sz w:val="28"/>
                <w:szCs w:val="24"/>
              </w:rPr>
            </w:pPr>
            <w:r w:rsidRPr="00E83845">
              <w:rPr>
                <w:rFonts w:ascii="標楷體" w:eastAsia="標楷體" w:hAnsi="標楷體" w:cs="Times New Roman"/>
                <w:kern w:val="3"/>
                <w:sz w:val="28"/>
                <w:szCs w:val="24"/>
              </w:rPr>
              <w:t>出納管理單位約於每月中旬進入薪資管理系統匯入本府差勤管理系統之人事資料後，出納管理單位僅得編輯減項項目及金額(如公、勞、健保及其它代扣款項)及國旅卡補助金額等之權限，其餘如個人資料(姓名、俸點或帳號等)、本俸及各項加給等項目經薪資管理系統鎖定不得修改。</w:t>
            </w:r>
          </w:p>
          <w:p w:rsidR="00E83845" w:rsidRPr="00E83845" w:rsidRDefault="00E83845" w:rsidP="00E83845">
            <w:pPr>
              <w:numPr>
                <w:ilvl w:val="0"/>
                <w:numId w:val="28"/>
              </w:numPr>
              <w:suppressAutoHyphens/>
              <w:overflowPunct w:val="0"/>
              <w:autoSpaceDN w:val="0"/>
              <w:snapToGrid w:val="0"/>
              <w:spacing w:before="180" w:line="400" w:lineRule="exact"/>
              <w:ind w:left="889" w:hanging="567"/>
              <w:jc w:val="both"/>
              <w:textAlignment w:val="baseline"/>
              <w:rPr>
                <w:rFonts w:ascii="標楷體" w:eastAsia="標楷體" w:hAnsi="標楷體" w:cs="Times New Roman"/>
                <w:kern w:val="3"/>
                <w:sz w:val="28"/>
                <w:szCs w:val="24"/>
              </w:rPr>
            </w:pPr>
            <w:r w:rsidRPr="00E83845">
              <w:rPr>
                <w:rFonts w:ascii="標楷體" w:eastAsia="標楷體" w:hAnsi="標楷體" w:cs="Times New Roman"/>
                <w:kern w:val="3"/>
                <w:sz w:val="28"/>
                <w:szCs w:val="24"/>
              </w:rPr>
              <w:t>出納管理單位產製「薪資發放清冊」(ㄧ式4份)、「薪資轉帳清冊」(ㄧ式4份)及「薪資加項異動差異表」及「薪資減項異動差異表」等報表後，出納管理單位應依人事單位所送職員(含聘僱人員)之派令(聘僱函)及異動通知單，與總務(秘書)單位所送技工、工友及臨時人員之僱用令(函)、異動通知單及帳號等資料與自差勤管理系統匯入之資料核對。</w:t>
            </w:r>
          </w:p>
          <w:p w:rsidR="00E83845" w:rsidRPr="00E83845" w:rsidRDefault="00E83845" w:rsidP="00E83845">
            <w:pPr>
              <w:numPr>
                <w:ilvl w:val="0"/>
                <w:numId w:val="28"/>
              </w:numPr>
              <w:suppressAutoHyphens/>
              <w:overflowPunct w:val="0"/>
              <w:autoSpaceDN w:val="0"/>
              <w:snapToGrid w:val="0"/>
              <w:spacing w:before="180" w:line="400" w:lineRule="exact"/>
              <w:ind w:left="889" w:hanging="567"/>
              <w:jc w:val="both"/>
              <w:textAlignment w:val="baseline"/>
              <w:rPr>
                <w:rFonts w:ascii="標楷體" w:eastAsia="標楷體" w:hAnsi="標楷體" w:cs="Times New Roman"/>
                <w:kern w:val="3"/>
                <w:sz w:val="28"/>
                <w:szCs w:val="24"/>
              </w:rPr>
            </w:pPr>
            <w:r w:rsidRPr="00E83845">
              <w:rPr>
                <w:rFonts w:ascii="標楷體" w:eastAsia="標楷體" w:hAnsi="標楷體" w:cs="Times New Roman"/>
                <w:kern w:val="3"/>
                <w:sz w:val="28"/>
                <w:szCs w:val="24"/>
              </w:rPr>
              <w:t>如有不符，出納管理單位應儘速通知人事單位於差勤管理系統修改維護修正後，出納管理單位再進入薪資管理系統重行匯入差勤管理系統資料後，由系統直接產製「薪資發放清冊」(ㄧ式4份)、「薪資轉帳清冊」(ㄧ式4份)、「薪資加項異動差異表」及「薪資減項異動差異表」。</w:t>
            </w:r>
          </w:p>
          <w:p w:rsidR="00E83845" w:rsidRPr="00E83845" w:rsidRDefault="00E83845" w:rsidP="00E83845">
            <w:pPr>
              <w:numPr>
                <w:ilvl w:val="0"/>
                <w:numId w:val="28"/>
              </w:numPr>
              <w:suppressAutoHyphens/>
              <w:overflowPunct w:val="0"/>
              <w:autoSpaceDN w:val="0"/>
              <w:snapToGrid w:val="0"/>
              <w:spacing w:before="180" w:line="400" w:lineRule="exact"/>
              <w:ind w:left="889" w:hanging="567"/>
              <w:jc w:val="both"/>
              <w:textAlignment w:val="baseline"/>
              <w:rPr>
                <w:rFonts w:ascii="Times New Roman" w:eastAsia="新細明體" w:hAnsi="Times New Roman" w:cs="Times New Roman"/>
                <w:kern w:val="3"/>
                <w:szCs w:val="24"/>
              </w:rPr>
            </w:pPr>
            <w:r w:rsidRPr="00E83845">
              <w:rPr>
                <w:rFonts w:ascii="標楷體" w:eastAsia="標楷體" w:hAnsi="標楷體" w:cs="Times New Roman"/>
                <w:kern w:val="3"/>
                <w:sz w:val="28"/>
                <w:szCs w:val="24"/>
              </w:rPr>
              <w:t>出納管理單位自薪資管理系統列印下月份「薪資發放清冊」(ㄧ式4份)、「薪資轉帳清冊」(ㄧ式4份)、「薪資加項異動差異表」及「薪資減項異動差異表」後，應核對下列事項並確認無誤後核章，再送</w:t>
            </w:r>
            <w:r w:rsidRPr="00E83845">
              <w:rPr>
                <w:rFonts w:ascii="Times New Roman" w:eastAsia="標楷體" w:hAnsi="Times New Roman" w:cs="Times New Roman"/>
                <w:kern w:val="3"/>
                <w:sz w:val="28"/>
                <w:szCs w:val="28"/>
              </w:rPr>
              <w:t>總務</w:t>
            </w:r>
            <w:r w:rsidRPr="00E83845">
              <w:rPr>
                <w:rFonts w:ascii="Times New Roman" w:eastAsia="標楷體" w:hAnsi="Times New Roman" w:cs="Times New Roman"/>
                <w:kern w:val="3"/>
                <w:sz w:val="28"/>
                <w:szCs w:val="28"/>
              </w:rPr>
              <w:t>(</w:t>
            </w:r>
            <w:r w:rsidRPr="00E83845">
              <w:rPr>
                <w:rFonts w:ascii="Times New Roman" w:eastAsia="標楷體" w:hAnsi="Times New Roman" w:cs="Times New Roman"/>
                <w:kern w:val="3"/>
                <w:sz w:val="28"/>
                <w:szCs w:val="28"/>
              </w:rPr>
              <w:t>秘書</w:t>
            </w:r>
            <w:r w:rsidRPr="00E83845">
              <w:rPr>
                <w:rFonts w:ascii="Times New Roman" w:eastAsia="標楷體" w:hAnsi="Times New Roman" w:cs="Times New Roman"/>
                <w:kern w:val="3"/>
                <w:sz w:val="28"/>
                <w:szCs w:val="28"/>
              </w:rPr>
              <w:t>)</w:t>
            </w:r>
            <w:r w:rsidRPr="00E83845">
              <w:rPr>
                <w:rFonts w:ascii="Times New Roman" w:eastAsia="標楷體" w:hAnsi="Times New Roman" w:cs="Times New Roman"/>
                <w:kern w:val="3"/>
                <w:sz w:val="28"/>
                <w:szCs w:val="28"/>
              </w:rPr>
              <w:t>單位</w:t>
            </w:r>
            <w:r w:rsidRPr="00E83845">
              <w:rPr>
                <w:rFonts w:ascii="標楷體" w:eastAsia="標楷體" w:hAnsi="標楷體" w:cs="Times New Roman"/>
                <w:kern w:val="3"/>
                <w:sz w:val="28"/>
                <w:szCs w:val="24"/>
              </w:rPr>
              <w:t>、人事單位及會計單位審核:</w:t>
            </w:r>
          </w:p>
          <w:p w:rsidR="00E83845" w:rsidRPr="00E83845" w:rsidRDefault="00E83845" w:rsidP="00E83845">
            <w:pPr>
              <w:numPr>
                <w:ilvl w:val="2"/>
                <w:numId w:val="24"/>
              </w:numPr>
              <w:suppressAutoHyphens/>
              <w:overflowPunct w:val="0"/>
              <w:autoSpaceDN w:val="0"/>
              <w:snapToGrid w:val="0"/>
              <w:spacing w:before="180" w:line="400" w:lineRule="exact"/>
              <w:ind w:left="1172" w:hanging="283"/>
              <w:jc w:val="both"/>
              <w:textAlignment w:val="baseline"/>
              <w:rPr>
                <w:rFonts w:ascii="Times New Roman" w:eastAsia="新細明體" w:hAnsi="Times New Roman" w:cs="Times New Roman"/>
                <w:kern w:val="3"/>
                <w:szCs w:val="24"/>
              </w:rPr>
            </w:pPr>
            <w:r w:rsidRPr="00E83845">
              <w:rPr>
                <w:rFonts w:ascii="Times New Roman" w:eastAsia="標楷體" w:hAnsi="Times New Roman" w:cs="Times New Roman"/>
                <w:kern w:val="3"/>
                <w:sz w:val="28"/>
                <w:szCs w:val="28"/>
              </w:rPr>
              <w:t>「薪資發放清冊」</w:t>
            </w:r>
            <w:r w:rsidRPr="00E83845">
              <w:rPr>
                <w:rFonts w:ascii="標楷體" w:eastAsia="標楷體" w:hAnsi="標楷體" w:cs="Times New Roman"/>
                <w:kern w:val="3"/>
                <w:sz w:val="28"/>
                <w:szCs w:val="28"/>
              </w:rPr>
              <w:t>(ㄧ式4份)</w:t>
            </w:r>
            <w:r w:rsidRPr="00E83845">
              <w:rPr>
                <w:rFonts w:ascii="Times New Roman" w:eastAsia="標楷體" w:hAnsi="Times New Roman" w:cs="Times New Roman"/>
                <w:kern w:val="3"/>
                <w:sz w:val="28"/>
                <w:szCs w:val="28"/>
              </w:rPr>
              <w:t>:</w:t>
            </w:r>
          </w:p>
          <w:p w:rsidR="00E83845" w:rsidRPr="00E83845" w:rsidRDefault="00E83845" w:rsidP="00E83845">
            <w:pPr>
              <w:numPr>
                <w:ilvl w:val="0"/>
                <w:numId w:val="29"/>
              </w:numPr>
              <w:suppressAutoHyphens/>
              <w:autoSpaceDN w:val="0"/>
              <w:spacing w:before="180" w:line="400" w:lineRule="exact"/>
              <w:ind w:left="1598" w:hanging="426"/>
              <w:jc w:val="both"/>
              <w:textAlignment w:val="baseline"/>
              <w:rPr>
                <w:rFonts w:ascii="Times New Roman" w:eastAsia="新細明體" w:hAnsi="Times New Roman" w:cs="Times New Roman"/>
                <w:kern w:val="3"/>
                <w:szCs w:val="24"/>
              </w:rPr>
            </w:pPr>
            <w:r w:rsidRPr="00E83845">
              <w:rPr>
                <w:rFonts w:ascii="標楷體" w:eastAsia="標楷體" w:hAnsi="標楷體" w:cs="Times New Roman"/>
                <w:kern w:val="3"/>
                <w:sz w:val="28"/>
                <w:szCs w:val="24"/>
              </w:rPr>
              <w:t>員工有</w:t>
            </w:r>
            <w:r w:rsidRPr="00E83845">
              <w:rPr>
                <w:rFonts w:ascii="Times New Roman" w:eastAsia="標楷體" w:hAnsi="Times New Roman" w:cs="Times New Roman"/>
                <w:kern w:val="3"/>
                <w:sz w:val="28"/>
                <w:szCs w:val="28"/>
              </w:rPr>
              <w:t>新進、晉升、降級、減俸、月中離職或其他情事等各項異動情形，應在備註欄註明或證明。</w:t>
            </w:r>
          </w:p>
          <w:p w:rsidR="00E83845" w:rsidRPr="00E83845" w:rsidRDefault="00E83845" w:rsidP="00E83845">
            <w:pPr>
              <w:numPr>
                <w:ilvl w:val="0"/>
                <w:numId w:val="29"/>
              </w:numPr>
              <w:suppressAutoHyphens/>
              <w:autoSpaceDN w:val="0"/>
              <w:spacing w:before="180" w:line="400" w:lineRule="exact"/>
              <w:ind w:left="1598" w:hanging="426"/>
              <w:jc w:val="both"/>
              <w:textAlignment w:val="baseline"/>
              <w:rPr>
                <w:rFonts w:ascii="Times New Roman" w:eastAsia="新細明體" w:hAnsi="Times New Roman" w:cs="Times New Roman"/>
                <w:kern w:val="3"/>
                <w:szCs w:val="24"/>
              </w:rPr>
            </w:pPr>
            <w:r w:rsidRPr="00E83845">
              <w:rPr>
                <w:rFonts w:ascii="Times New Roman" w:eastAsia="標楷體" w:hAnsi="Times New Roman" w:cs="Times New Roman"/>
                <w:kern w:val="3"/>
                <w:sz w:val="28"/>
                <w:szCs w:val="28"/>
              </w:rPr>
              <w:lastRenderedPageBreak/>
              <w:t>員工保險費、依法應</w:t>
            </w:r>
            <w:r w:rsidRPr="00E83845">
              <w:rPr>
                <w:rFonts w:ascii="標楷體" w:eastAsia="標楷體" w:hAnsi="標楷體" w:cs="Times New Roman"/>
                <w:kern w:val="3"/>
                <w:sz w:val="28"/>
                <w:szCs w:val="24"/>
              </w:rPr>
              <w:t>提撥</w:t>
            </w:r>
            <w:r w:rsidRPr="00E83845">
              <w:rPr>
                <w:rFonts w:ascii="Times New Roman" w:eastAsia="標楷體" w:hAnsi="Times New Roman" w:cs="Times New Roman"/>
                <w:kern w:val="3"/>
                <w:sz w:val="28"/>
                <w:szCs w:val="28"/>
              </w:rPr>
              <w:t>之退休金及離職儲金，應依薪資等級與投保級數核算，並自薪資管理系統產製「工作計畫統計表」。</w:t>
            </w:r>
          </w:p>
          <w:p w:rsidR="00E83845" w:rsidRPr="00E83845" w:rsidRDefault="00E83845" w:rsidP="00E83845">
            <w:pPr>
              <w:numPr>
                <w:ilvl w:val="0"/>
                <w:numId w:val="29"/>
              </w:numPr>
              <w:suppressAutoHyphens/>
              <w:autoSpaceDN w:val="0"/>
              <w:spacing w:before="180" w:line="400" w:lineRule="exact"/>
              <w:ind w:left="1598" w:hanging="426"/>
              <w:jc w:val="both"/>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t>依據銀行資料及其他奉准簽案辦理員工房屋貸款、借支及其他項目代扣，如經法院強制執行扣薪者，依據法院強制執行命令辦理代扣。</w:t>
            </w:r>
          </w:p>
          <w:p w:rsidR="00E83845" w:rsidRPr="00E83845" w:rsidRDefault="00E83845" w:rsidP="00E83845">
            <w:pPr>
              <w:numPr>
                <w:ilvl w:val="0"/>
                <w:numId w:val="29"/>
              </w:numPr>
              <w:suppressAutoHyphens/>
              <w:autoSpaceDN w:val="0"/>
              <w:spacing w:before="180" w:line="400" w:lineRule="exact"/>
              <w:ind w:left="1598" w:hanging="426"/>
              <w:jc w:val="both"/>
              <w:textAlignment w:val="baseline"/>
              <w:rPr>
                <w:rFonts w:ascii="Times New Roman" w:eastAsia="新細明體" w:hAnsi="Times New Roman" w:cs="Times New Roman"/>
                <w:kern w:val="3"/>
                <w:szCs w:val="24"/>
              </w:rPr>
            </w:pPr>
            <w:r w:rsidRPr="00E83845">
              <w:rPr>
                <w:rFonts w:ascii="Times New Roman" w:eastAsia="標楷體" w:hAnsi="Times New Roman" w:cs="Times New Roman"/>
                <w:kern w:val="3"/>
                <w:sz w:val="28"/>
                <w:szCs w:val="28"/>
              </w:rPr>
              <w:t>「薪資發放清冊」</w:t>
            </w:r>
            <w:r w:rsidRPr="00E83845">
              <w:rPr>
                <w:rFonts w:ascii="標楷體" w:eastAsia="標楷體" w:hAnsi="標楷體" w:cs="Times New Roman"/>
                <w:kern w:val="3"/>
                <w:sz w:val="28"/>
                <w:szCs w:val="28"/>
              </w:rPr>
              <w:t>(ㄧ式4份)</w:t>
            </w:r>
            <w:r w:rsidRPr="00E83845">
              <w:rPr>
                <w:rFonts w:ascii="Times New Roman" w:eastAsia="標楷體" w:hAnsi="Times New Roman" w:cs="Times New Roman"/>
                <w:kern w:val="3"/>
                <w:sz w:val="28"/>
                <w:szCs w:val="28"/>
              </w:rPr>
              <w:t>所列退撫基金、保險費等項目，應與退撫基金、公、勞健保單位及所得人等互相勾稽。</w:t>
            </w:r>
          </w:p>
          <w:p w:rsidR="00E83845" w:rsidRPr="00E83845" w:rsidRDefault="00E83845" w:rsidP="00E83845">
            <w:pPr>
              <w:numPr>
                <w:ilvl w:val="0"/>
                <w:numId w:val="29"/>
              </w:numPr>
              <w:suppressAutoHyphens/>
              <w:autoSpaceDN w:val="0"/>
              <w:spacing w:before="180" w:line="400" w:lineRule="exact"/>
              <w:ind w:left="1598" w:hanging="426"/>
              <w:jc w:val="both"/>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t>因職員異動產生之追補扣作業、年終工作獎金、考績獎金及退職補償金等之發放，應檢附異動、年度考績及其相關資料。</w:t>
            </w:r>
          </w:p>
          <w:p w:rsidR="00E83845" w:rsidRPr="00E83845" w:rsidRDefault="00E83845" w:rsidP="00E83845">
            <w:pPr>
              <w:numPr>
                <w:ilvl w:val="0"/>
                <w:numId w:val="29"/>
              </w:numPr>
              <w:suppressAutoHyphens/>
              <w:autoSpaceDN w:val="0"/>
              <w:spacing w:before="180" w:line="400" w:lineRule="exact"/>
              <w:ind w:left="1598" w:hanging="426"/>
              <w:jc w:val="both"/>
              <w:textAlignment w:val="baseline"/>
              <w:rPr>
                <w:rFonts w:ascii="Times New Roman" w:eastAsia="新細明體" w:hAnsi="Times New Roman" w:cs="Times New Roman"/>
                <w:kern w:val="3"/>
                <w:szCs w:val="24"/>
              </w:rPr>
            </w:pPr>
            <w:r w:rsidRPr="00E83845">
              <w:rPr>
                <w:rFonts w:ascii="Times New Roman" w:eastAsia="標楷體" w:hAnsi="Times New Roman" w:cs="Times New Roman"/>
                <w:kern w:val="3"/>
                <w:sz w:val="28"/>
                <w:szCs w:val="28"/>
              </w:rPr>
              <w:t>申領臨時雇用人</w:t>
            </w:r>
            <w:r w:rsidRPr="00E83845">
              <w:rPr>
                <w:rFonts w:ascii="標楷體" w:eastAsia="標楷體" w:hAnsi="標楷體" w:cs="Times New Roman"/>
                <w:kern w:val="3"/>
                <w:sz w:val="28"/>
                <w:szCs w:val="24"/>
              </w:rPr>
              <w:t>員</w:t>
            </w:r>
            <w:r w:rsidRPr="00E83845">
              <w:rPr>
                <w:rFonts w:ascii="Times New Roman" w:eastAsia="標楷體" w:hAnsi="Times New Roman" w:cs="Times New Roman"/>
                <w:kern w:val="3"/>
                <w:sz w:val="28"/>
                <w:szCs w:val="28"/>
              </w:rPr>
              <w:t>工資，應檢附出勤紀錄。</w:t>
            </w:r>
          </w:p>
          <w:p w:rsidR="00E83845" w:rsidRPr="00E83845" w:rsidRDefault="00E83845" w:rsidP="00E83845">
            <w:pPr>
              <w:numPr>
                <w:ilvl w:val="2"/>
                <w:numId w:val="24"/>
              </w:numPr>
              <w:suppressAutoHyphens/>
              <w:overflowPunct w:val="0"/>
              <w:autoSpaceDN w:val="0"/>
              <w:snapToGrid w:val="0"/>
              <w:spacing w:before="180" w:line="400" w:lineRule="exact"/>
              <w:ind w:left="1172" w:hanging="283"/>
              <w:jc w:val="both"/>
              <w:textAlignment w:val="baseline"/>
              <w:rPr>
                <w:rFonts w:ascii="Times New Roman" w:eastAsia="新細明體" w:hAnsi="Times New Roman" w:cs="Times New Roman"/>
                <w:kern w:val="3"/>
                <w:szCs w:val="24"/>
              </w:rPr>
            </w:pPr>
            <w:r w:rsidRPr="00E83845">
              <w:rPr>
                <w:rFonts w:ascii="Times New Roman" w:eastAsia="標楷體" w:hAnsi="Times New Roman" w:cs="Times New Roman"/>
                <w:kern w:val="3"/>
                <w:sz w:val="28"/>
                <w:szCs w:val="28"/>
              </w:rPr>
              <w:t>「薪資轉帳清冊」</w:t>
            </w:r>
            <w:r w:rsidRPr="00E83845">
              <w:rPr>
                <w:rFonts w:ascii="標楷體" w:eastAsia="標楷體" w:hAnsi="標楷體" w:cs="Times New Roman"/>
                <w:kern w:val="3"/>
                <w:sz w:val="28"/>
                <w:szCs w:val="24"/>
              </w:rPr>
              <w:t>(ㄧ式4份)</w:t>
            </w:r>
            <w:r w:rsidRPr="00E83845">
              <w:rPr>
                <w:rFonts w:ascii="Times New Roman" w:eastAsia="標楷體" w:hAnsi="Times New Roman" w:cs="Times New Roman"/>
                <w:kern w:val="3"/>
                <w:sz w:val="28"/>
                <w:szCs w:val="28"/>
              </w:rPr>
              <w:t>:</w:t>
            </w:r>
          </w:p>
          <w:p w:rsidR="00E83845" w:rsidRPr="00E83845" w:rsidRDefault="00E83845" w:rsidP="00E83845">
            <w:pPr>
              <w:numPr>
                <w:ilvl w:val="0"/>
                <w:numId w:val="30"/>
              </w:numPr>
              <w:suppressAutoHyphens/>
              <w:autoSpaceDN w:val="0"/>
              <w:spacing w:before="180" w:line="400" w:lineRule="exact"/>
              <w:ind w:left="1598" w:hanging="425"/>
              <w:jc w:val="both"/>
              <w:textAlignment w:val="baseline"/>
              <w:rPr>
                <w:rFonts w:ascii="Times New Roman" w:eastAsia="新細明體" w:hAnsi="Times New Roman" w:cs="Times New Roman"/>
                <w:kern w:val="3"/>
                <w:szCs w:val="24"/>
              </w:rPr>
            </w:pPr>
            <w:r w:rsidRPr="00E83845">
              <w:rPr>
                <w:rFonts w:ascii="Times New Roman" w:eastAsia="標楷體" w:hAnsi="Times New Roman" w:cs="Times New Roman"/>
                <w:kern w:val="3"/>
                <w:sz w:val="28"/>
                <w:szCs w:val="28"/>
              </w:rPr>
              <w:t>轉帳總計</w:t>
            </w:r>
            <w:r w:rsidRPr="00E83845">
              <w:rPr>
                <w:rFonts w:ascii="標楷體" w:eastAsia="標楷體" w:hAnsi="標楷體" w:cs="Times New Roman"/>
                <w:kern w:val="3"/>
                <w:sz w:val="28"/>
                <w:szCs w:val="24"/>
              </w:rPr>
              <w:t>金額</w:t>
            </w:r>
            <w:r w:rsidRPr="00E83845">
              <w:rPr>
                <w:rFonts w:ascii="Times New Roman" w:eastAsia="標楷體" w:hAnsi="Times New Roman" w:cs="Times New Roman"/>
                <w:kern w:val="3"/>
                <w:sz w:val="28"/>
                <w:szCs w:val="28"/>
              </w:rPr>
              <w:t>應與「薪資發放清冊」之實發數合計數相符。</w:t>
            </w:r>
          </w:p>
          <w:p w:rsidR="00E83845" w:rsidRPr="00E83845" w:rsidRDefault="00E83845" w:rsidP="00E83845">
            <w:pPr>
              <w:numPr>
                <w:ilvl w:val="0"/>
                <w:numId w:val="30"/>
              </w:numPr>
              <w:suppressAutoHyphens/>
              <w:autoSpaceDN w:val="0"/>
              <w:spacing w:before="180" w:line="400" w:lineRule="exact"/>
              <w:ind w:left="1598" w:hanging="425"/>
              <w:jc w:val="both"/>
              <w:textAlignment w:val="baseline"/>
              <w:rPr>
                <w:rFonts w:ascii="Times New Roman" w:eastAsia="新細明體" w:hAnsi="Times New Roman" w:cs="Times New Roman"/>
                <w:kern w:val="3"/>
                <w:szCs w:val="24"/>
              </w:rPr>
            </w:pPr>
            <w:r w:rsidRPr="00E83845">
              <w:rPr>
                <w:rFonts w:ascii="Times New Roman" w:eastAsia="標楷體" w:hAnsi="Times New Roman" w:cs="Times New Roman"/>
                <w:kern w:val="3"/>
                <w:sz w:val="28"/>
                <w:szCs w:val="28"/>
              </w:rPr>
              <w:t>轉帳帳號應與「薪資發放清冊」</w:t>
            </w:r>
            <w:r w:rsidRPr="00E83845">
              <w:rPr>
                <w:rFonts w:ascii="標楷體" w:eastAsia="標楷體" w:hAnsi="標楷體" w:cs="Times New Roman"/>
                <w:kern w:val="3"/>
                <w:sz w:val="28"/>
                <w:szCs w:val="28"/>
              </w:rPr>
              <w:t>(ㄧ式4份)</w:t>
            </w:r>
            <w:r w:rsidRPr="00E83845">
              <w:rPr>
                <w:rFonts w:ascii="Times New Roman" w:eastAsia="標楷體" w:hAnsi="Times New Roman" w:cs="Times New Roman"/>
                <w:kern w:val="3"/>
                <w:sz w:val="28"/>
                <w:szCs w:val="28"/>
              </w:rPr>
              <w:t>所列存款戶帳號一致。</w:t>
            </w:r>
          </w:p>
          <w:p w:rsidR="00E83845" w:rsidRPr="00E83845" w:rsidRDefault="00E83845" w:rsidP="00E83845">
            <w:pPr>
              <w:numPr>
                <w:ilvl w:val="0"/>
                <w:numId w:val="30"/>
              </w:numPr>
              <w:suppressAutoHyphens/>
              <w:autoSpaceDN w:val="0"/>
              <w:spacing w:before="180" w:line="400" w:lineRule="exact"/>
              <w:ind w:left="1598" w:hanging="425"/>
              <w:jc w:val="both"/>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t>薪資及各項代扣款，除特殊情形經簽奉機關長官或其授權代簽人核准外，應直接劃撥員工薪津金融機構、公庫保管專戶、機關專戶及代扣款受款人指定金融機構</w:t>
            </w:r>
            <w:r w:rsidRPr="00E83845">
              <w:rPr>
                <w:rFonts w:ascii="Times New Roman" w:eastAsia="標楷體" w:hAnsi="Times New Roman" w:cs="Times New Roman"/>
                <w:kern w:val="3"/>
                <w:sz w:val="28"/>
                <w:szCs w:val="28"/>
              </w:rPr>
              <w:t>(</w:t>
            </w:r>
            <w:r w:rsidRPr="00E83845">
              <w:rPr>
                <w:rFonts w:ascii="Times New Roman" w:eastAsia="標楷體" w:hAnsi="Times New Roman" w:cs="Times New Roman"/>
                <w:kern w:val="3"/>
                <w:sz w:val="28"/>
                <w:szCs w:val="28"/>
              </w:rPr>
              <w:t>或指定受款人之劃線支票</w:t>
            </w:r>
            <w:r w:rsidRPr="00E83845">
              <w:rPr>
                <w:rFonts w:ascii="Times New Roman" w:eastAsia="標楷體" w:hAnsi="Times New Roman" w:cs="Times New Roman"/>
                <w:kern w:val="3"/>
                <w:sz w:val="28"/>
                <w:szCs w:val="28"/>
              </w:rPr>
              <w:t>)</w:t>
            </w:r>
            <w:r w:rsidRPr="00E83845">
              <w:rPr>
                <w:rFonts w:ascii="Times New Roman" w:eastAsia="標楷體" w:hAnsi="Times New Roman" w:cs="Times New Roman"/>
                <w:kern w:val="3"/>
                <w:sz w:val="28"/>
                <w:szCs w:val="28"/>
              </w:rPr>
              <w:t>。</w:t>
            </w:r>
          </w:p>
          <w:p w:rsidR="00E83845" w:rsidRPr="00E83845" w:rsidRDefault="00E83845" w:rsidP="00E83845">
            <w:pPr>
              <w:numPr>
                <w:ilvl w:val="2"/>
                <w:numId w:val="24"/>
              </w:numPr>
              <w:suppressAutoHyphens/>
              <w:overflowPunct w:val="0"/>
              <w:autoSpaceDN w:val="0"/>
              <w:snapToGrid w:val="0"/>
              <w:spacing w:before="180" w:line="400" w:lineRule="exact"/>
              <w:ind w:left="1172" w:hanging="283"/>
              <w:jc w:val="both"/>
              <w:textAlignment w:val="baseline"/>
              <w:rPr>
                <w:rFonts w:ascii="標楷體" w:eastAsia="標楷體" w:hAnsi="標楷體" w:cs="Times New Roman"/>
                <w:kern w:val="3"/>
                <w:sz w:val="28"/>
                <w:szCs w:val="24"/>
              </w:rPr>
            </w:pPr>
            <w:r w:rsidRPr="00E83845">
              <w:rPr>
                <w:rFonts w:ascii="標楷體" w:eastAsia="標楷體" w:hAnsi="標楷體" w:cs="Times New Roman"/>
                <w:kern w:val="3"/>
                <w:sz w:val="28"/>
                <w:szCs w:val="24"/>
              </w:rPr>
              <w:t>「薪資加項異動差異表」及「薪資減項異動差異表」:</w:t>
            </w:r>
          </w:p>
          <w:p w:rsidR="00E83845" w:rsidRPr="00E83845" w:rsidRDefault="00E83845" w:rsidP="00E83845">
            <w:pPr>
              <w:numPr>
                <w:ilvl w:val="0"/>
                <w:numId w:val="31"/>
              </w:numPr>
              <w:suppressAutoHyphens/>
              <w:autoSpaceDN w:val="0"/>
              <w:spacing w:before="180" w:line="400" w:lineRule="exact"/>
              <w:ind w:left="1598" w:hanging="425"/>
              <w:jc w:val="both"/>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t>薪資加項及減項差異表上顯示人員異動及金額變動之資料，應與人事單位或總務</w:t>
            </w:r>
            <w:r w:rsidRPr="00E83845">
              <w:rPr>
                <w:rFonts w:ascii="Times New Roman" w:eastAsia="標楷體" w:hAnsi="Times New Roman" w:cs="Times New Roman"/>
                <w:kern w:val="3"/>
                <w:sz w:val="28"/>
                <w:szCs w:val="28"/>
              </w:rPr>
              <w:t>(</w:t>
            </w:r>
            <w:r w:rsidRPr="00E83845">
              <w:rPr>
                <w:rFonts w:ascii="Times New Roman" w:eastAsia="標楷體" w:hAnsi="Times New Roman" w:cs="Times New Roman"/>
                <w:kern w:val="3"/>
                <w:sz w:val="28"/>
                <w:szCs w:val="28"/>
              </w:rPr>
              <w:t>秘書</w:t>
            </w:r>
            <w:r w:rsidRPr="00E83845">
              <w:rPr>
                <w:rFonts w:ascii="Times New Roman" w:eastAsia="標楷體" w:hAnsi="Times New Roman" w:cs="Times New Roman"/>
                <w:kern w:val="3"/>
                <w:sz w:val="28"/>
                <w:szCs w:val="28"/>
              </w:rPr>
              <w:t>)</w:t>
            </w:r>
            <w:r w:rsidRPr="00E83845">
              <w:rPr>
                <w:rFonts w:ascii="Times New Roman" w:eastAsia="標楷體" w:hAnsi="Times New Roman" w:cs="Times New Roman"/>
                <w:kern w:val="3"/>
                <w:sz w:val="28"/>
                <w:szCs w:val="28"/>
              </w:rPr>
              <w:t>單位提供證明資料勾稽相符，且薪</w:t>
            </w:r>
            <w:r w:rsidRPr="00E83845">
              <w:rPr>
                <w:rFonts w:ascii="Times New Roman" w:eastAsia="標楷體" w:hAnsi="Times New Roman" w:cs="Times New Roman"/>
                <w:kern w:val="3"/>
                <w:sz w:val="28"/>
                <w:szCs w:val="28"/>
              </w:rPr>
              <w:lastRenderedPageBreak/>
              <w:t>資差額應以附註或附件說明差異合理性。</w:t>
            </w:r>
          </w:p>
          <w:p w:rsidR="00E83845" w:rsidRPr="00E83845" w:rsidRDefault="00E83845" w:rsidP="00E83845">
            <w:pPr>
              <w:numPr>
                <w:ilvl w:val="0"/>
                <w:numId w:val="24"/>
              </w:numPr>
              <w:suppressAutoHyphens/>
              <w:overflowPunct w:val="0"/>
              <w:autoSpaceDN w:val="0"/>
              <w:snapToGrid w:val="0"/>
              <w:spacing w:before="180" w:line="400" w:lineRule="exact"/>
              <w:ind w:left="605" w:hanging="567"/>
              <w:jc w:val="both"/>
              <w:textAlignment w:val="baseline"/>
              <w:rPr>
                <w:rFonts w:ascii="標楷體" w:eastAsia="標楷體" w:hAnsi="標楷體" w:cs="Times New Roman"/>
                <w:kern w:val="3"/>
                <w:sz w:val="28"/>
                <w:szCs w:val="24"/>
              </w:rPr>
            </w:pPr>
            <w:r w:rsidRPr="00E83845">
              <w:rPr>
                <w:rFonts w:ascii="標楷體" w:eastAsia="標楷體" w:hAnsi="標楷體" w:cs="Times New Roman"/>
                <w:kern w:val="3"/>
                <w:sz w:val="28"/>
                <w:szCs w:val="24"/>
              </w:rPr>
              <w:t>「薪資發放清冊」等資料之審核</w:t>
            </w:r>
          </w:p>
          <w:p w:rsidR="00E83845" w:rsidRPr="00E83845" w:rsidRDefault="00E83845" w:rsidP="00E83845">
            <w:pPr>
              <w:numPr>
                <w:ilvl w:val="1"/>
                <w:numId w:val="24"/>
              </w:numPr>
              <w:suppressAutoHyphens/>
              <w:overflowPunct w:val="0"/>
              <w:autoSpaceDN w:val="0"/>
              <w:snapToGrid w:val="0"/>
              <w:spacing w:before="180" w:line="400" w:lineRule="exact"/>
              <w:ind w:left="889" w:hanging="567"/>
              <w:jc w:val="both"/>
              <w:textAlignment w:val="baseline"/>
              <w:rPr>
                <w:rFonts w:ascii="標楷體" w:eastAsia="標楷體" w:hAnsi="標楷體" w:cs="Times New Roman"/>
                <w:kern w:val="3"/>
                <w:sz w:val="28"/>
                <w:szCs w:val="24"/>
              </w:rPr>
            </w:pPr>
            <w:r w:rsidRPr="00E83845">
              <w:rPr>
                <w:rFonts w:ascii="標楷體" w:eastAsia="標楷體" w:hAnsi="標楷體" w:cs="Times New Roman"/>
                <w:kern w:val="3"/>
                <w:sz w:val="28"/>
                <w:szCs w:val="24"/>
              </w:rPr>
              <w:t>人事單位之審核</w:t>
            </w:r>
          </w:p>
          <w:p w:rsidR="00E83845" w:rsidRPr="00E83845" w:rsidRDefault="00E83845" w:rsidP="00E83845">
            <w:pPr>
              <w:numPr>
                <w:ilvl w:val="2"/>
                <w:numId w:val="24"/>
              </w:numPr>
              <w:suppressAutoHyphens/>
              <w:overflowPunct w:val="0"/>
              <w:autoSpaceDN w:val="0"/>
              <w:snapToGrid w:val="0"/>
              <w:spacing w:before="180" w:line="400" w:lineRule="exact"/>
              <w:ind w:left="1172" w:hanging="283"/>
              <w:jc w:val="both"/>
              <w:textAlignment w:val="baseline"/>
              <w:rPr>
                <w:rFonts w:ascii="Times New Roman" w:eastAsia="新細明體" w:hAnsi="Times New Roman" w:cs="Times New Roman"/>
                <w:kern w:val="3"/>
                <w:szCs w:val="24"/>
              </w:rPr>
            </w:pPr>
            <w:r w:rsidRPr="00E83845">
              <w:rPr>
                <w:rFonts w:ascii="標楷體" w:eastAsia="標楷體" w:hAnsi="標楷體" w:cs="Times New Roman"/>
                <w:kern w:val="3"/>
                <w:sz w:val="28"/>
                <w:szCs w:val="24"/>
              </w:rPr>
              <w:t>人事單位</w:t>
            </w:r>
            <w:r w:rsidRPr="00E83845">
              <w:rPr>
                <w:rFonts w:ascii="Times New Roman" w:eastAsia="標楷體" w:hAnsi="Times New Roman" w:cs="Times New Roman"/>
                <w:kern w:val="3"/>
                <w:sz w:val="28"/>
                <w:szCs w:val="28"/>
              </w:rPr>
              <w:t>按名審核出納管理單位所送下月份「薪資發放清冊」</w:t>
            </w:r>
            <w:r w:rsidRPr="00E83845">
              <w:rPr>
                <w:rFonts w:ascii="標楷體" w:eastAsia="標楷體" w:hAnsi="標楷體" w:cs="Times New Roman"/>
                <w:kern w:val="3"/>
                <w:sz w:val="28"/>
                <w:szCs w:val="28"/>
              </w:rPr>
              <w:t>(ㄧ式4份)</w:t>
            </w:r>
            <w:r w:rsidRPr="00E83845">
              <w:rPr>
                <w:rFonts w:ascii="Times New Roman" w:eastAsia="標楷體" w:hAnsi="Times New Roman" w:cs="Times New Roman"/>
                <w:kern w:val="3"/>
                <w:sz w:val="28"/>
                <w:szCs w:val="28"/>
              </w:rPr>
              <w:t xml:space="preserve"> (</w:t>
            </w:r>
            <w:r w:rsidRPr="00E83845">
              <w:rPr>
                <w:rFonts w:ascii="Times New Roman" w:eastAsia="標楷體" w:hAnsi="Times New Roman" w:cs="Times New Roman"/>
                <w:kern w:val="3"/>
                <w:sz w:val="28"/>
                <w:szCs w:val="28"/>
              </w:rPr>
              <w:t>包含追補</w:t>
            </w:r>
            <w:r w:rsidRPr="00E83845">
              <w:rPr>
                <w:rFonts w:ascii="Times New Roman" w:eastAsia="標楷體" w:hAnsi="Times New Roman" w:cs="Times New Roman"/>
                <w:kern w:val="3"/>
                <w:sz w:val="28"/>
                <w:szCs w:val="28"/>
              </w:rPr>
              <w:t>(</w:t>
            </w:r>
            <w:r w:rsidRPr="00E83845">
              <w:rPr>
                <w:rFonts w:ascii="Times New Roman" w:eastAsia="標楷體" w:hAnsi="Times New Roman" w:cs="Times New Roman"/>
                <w:kern w:val="3"/>
                <w:sz w:val="28"/>
                <w:szCs w:val="28"/>
              </w:rPr>
              <w:t>扣</w:t>
            </w:r>
            <w:r w:rsidRPr="00E83845">
              <w:rPr>
                <w:rFonts w:ascii="Times New Roman" w:eastAsia="標楷體" w:hAnsi="Times New Roman" w:cs="Times New Roman"/>
                <w:kern w:val="3"/>
                <w:sz w:val="28"/>
                <w:szCs w:val="28"/>
              </w:rPr>
              <w:t>)</w:t>
            </w:r>
            <w:r w:rsidRPr="00E83845">
              <w:rPr>
                <w:rFonts w:ascii="Times New Roman" w:eastAsia="標楷體" w:hAnsi="Times New Roman" w:cs="Times New Roman"/>
                <w:kern w:val="3"/>
                <w:sz w:val="28"/>
                <w:szCs w:val="28"/>
              </w:rPr>
              <w:t>之薪資</w:t>
            </w:r>
            <w:r w:rsidRPr="00E83845">
              <w:rPr>
                <w:rFonts w:ascii="Times New Roman" w:eastAsia="標楷體" w:hAnsi="Times New Roman" w:cs="Times New Roman"/>
                <w:kern w:val="3"/>
                <w:sz w:val="28"/>
                <w:szCs w:val="28"/>
              </w:rPr>
              <w:t>)</w:t>
            </w:r>
            <w:r w:rsidRPr="00E83845">
              <w:rPr>
                <w:rFonts w:ascii="標楷體" w:eastAsia="標楷體" w:hAnsi="標楷體" w:cs="Times New Roman"/>
                <w:kern w:val="3"/>
                <w:sz w:val="28"/>
                <w:szCs w:val="24"/>
              </w:rPr>
              <w:t xml:space="preserve"> 中有關正式職員之</w:t>
            </w:r>
            <w:r w:rsidRPr="00E83845">
              <w:rPr>
                <w:rFonts w:ascii="Times New Roman" w:eastAsia="標楷體" w:hAnsi="Times New Roman" w:cs="Times New Roman"/>
                <w:kern w:val="3"/>
                <w:sz w:val="28"/>
                <w:szCs w:val="28"/>
              </w:rPr>
              <w:t>職稱、姓名、等級、待遇、獎金及各項代扣款之合法性及正確性，核章後送會計單位。</w:t>
            </w:r>
          </w:p>
          <w:p w:rsidR="00E83845" w:rsidRPr="00E83845" w:rsidRDefault="00E83845" w:rsidP="00E83845">
            <w:pPr>
              <w:numPr>
                <w:ilvl w:val="2"/>
                <w:numId w:val="24"/>
              </w:numPr>
              <w:suppressAutoHyphens/>
              <w:overflowPunct w:val="0"/>
              <w:autoSpaceDN w:val="0"/>
              <w:snapToGrid w:val="0"/>
              <w:spacing w:before="180" w:line="400" w:lineRule="exact"/>
              <w:ind w:left="1172" w:hanging="283"/>
              <w:jc w:val="both"/>
              <w:textAlignment w:val="baseline"/>
              <w:rPr>
                <w:rFonts w:ascii="Times New Roman" w:eastAsia="新細明體" w:hAnsi="Times New Roman" w:cs="Times New Roman"/>
                <w:kern w:val="3"/>
                <w:szCs w:val="24"/>
              </w:rPr>
            </w:pPr>
            <w:r w:rsidRPr="00E83845">
              <w:rPr>
                <w:rFonts w:ascii="Times New Roman" w:eastAsia="標楷體" w:hAnsi="Times New Roman" w:cs="Times New Roman"/>
                <w:kern w:val="3"/>
                <w:sz w:val="28"/>
                <w:szCs w:val="28"/>
              </w:rPr>
              <w:t>人事單位應審核出納管理單位產製之</w:t>
            </w:r>
            <w:r w:rsidRPr="00E83845">
              <w:rPr>
                <w:rFonts w:ascii="標楷體" w:eastAsia="標楷體" w:hAnsi="標楷體" w:cs="Times New Roman"/>
                <w:kern w:val="3"/>
                <w:sz w:val="28"/>
                <w:szCs w:val="24"/>
              </w:rPr>
              <w:t>「薪資加項異動差異表」及「薪資減項異動差異表」所列有關正式職員之差異</w:t>
            </w:r>
            <w:r w:rsidRPr="00E83845">
              <w:rPr>
                <w:rFonts w:ascii="Times New Roman" w:eastAsia="標楷體" w:hAnsi="Times New Roman" w:cs="Times New Roman"/>
                <w:kern w:val="3"/>
                <w:sz w:val="28"/>
                <w:szCs w:val="28"/>
              </w:rPr>
              <w:t>與所附資料是否勾稽相符。</w:t>
            </w:r>
          </w:p>
          <w:p w:rsidR="00E83845" w:rsidRPr="00E83845" w:rsidRDefault="00E83845" w:rsidP="00E83845">
            <w:pPr>
              <w:numPr>
                <w:ilvl w:val="2"/>
                <w:numId w:val="24"/>
              </w:numPr>
              <w:suppressAutoHyphens/>
              <w:overflowPunct w:val="0"/>
              <w:autoSpaceDN w:val="0"/>
              <w:snapToGrid w:val="0"/>
              <w:spacing w:before="180" w:line="400" w:lineRule="exact"/>
              <w:ind w:left="1172" w:hanging="283"/>
              <w:jc w:val="both"/>
              <w:textAlignment w:val="baseline"/>
              <w:rPr>
                <w:rFonts w:ascii="Times New Roman" w:eastAsia="新細明體" w:hAnsi="Times New Roman" w:cs="Times New Roman"/>
                <w:kern w:val="3"/>
                <w:szCs w:val="24"/>
              </w:rPr>
            </w:pPr>
            <w:r w:rsidRPr="00E83845">
              <w:rPr>
                <w:rFonts w:ascii="標楷體" w:eastAsia="標楷體" w:hAnsi="標楷體" w:cs="Times New Roman"/>
                <w:kern w:val="3"/>
                <w:sz w:val="28"/>
                <w:szCs w:val="24"/>
              </w:rPr>
              <w:t>人事單位</w:t>
            </w:r>
            <w:r w:rsidRPr="00E83845">
              <w:rPr>
                <w:rFonts w:ascii="Times New Roman" w:eastAsia="標楷體" w:hAnsi="Times New Roman" w:cs="Times New Roman"/>
                <w:kern w:val="3"/>
                <w:sz w:val="28"/>
                <w:szCs w:val="28"/>
              </w:rPr>
              <w:t>應</w:t>
            </w:r>
            <w:r w:rsidRPr="00E83845">
              <w:rPr>
                <w:rFonts w:ascii="標楷體" w:eastAsia="標楷體" w:hAnsi="標楷體" w:cs="Times New Roman"/>
                <w:kern w:val="3"/>
                <w:sz w:val="28"/>
                <w:szCs w:val="24"/>
              </w:rPr>
              <w:t>審核出納管理單位繳付有關正式職員之各項代扣款之繳款證明，</w:t>
            </w:r>
            <w:r w:rsidRPr="00E83845">
              <w:rPr>
                <w:rFonts w:ascii="Times New Roman" w:eastAsia="標楷體" w:hAnsi="Times New Roman" w:cs="Times New Roman"/>
                <w:kern w:val="3"/>
                <w:sz w:val="28"/>
                <w:szCs w:val="28"/>
              </w:rPr>
              <w:t>並交叉比對「薪資發放清冊」人員之資料與公保、退撫基金及離職儲金系統無誤後，送會計單位辦理核銷。</w:t>
            </w:r>
          </w:p>
          <w:p w:rsidR="00E83845" w:rsidRPr="00E83845" w:rsidRDefault="00E83845" w:rsidP="00E83845">
            <w:pPr>
              <w:numPr>
                <w:ilvl w:val="2"/>
                <w:numId w:val="24"/>
              </w:numPr>
              <w:suppressAutoHyphens/>
              <w:overflowPunct w:val="0"/>
              <w:autoSpaceDN w:val="0"/>
              <w:snapToGrid w:val="0"/>
              <w:spacing w:before="180" w:line="400" w:lineRule="exact"/>
              <w:ind w:left="1172" w:hanging="283"/>
              <w:jc w:val="both"/>
              <w:textAlignment w:val="baseline"/>
              <w:rPr>
                <w:rFonts w:ascii="Times New Roman" w:eastAsia="新細明體" w:hAnsi="Times New Roman" w:cs="Times New Roman"/>
                <w:kern w:val="3"/>
                <w:szCs w:val="24"/>
              </w:rPr>
            </w:pPr>
            <w:r w:rsidRPr="00E83845">
              <w:rPr>
                <w:rFonts w:ascii="標楷體" w:eastAsia="標楷體" w:hAnsi="標楷體" w:cs="Times New Roman"/>
                <w:kern w:val="3"/>
                <w:sz w:val="28"/>
                <w:szCs w:val="24"/>
              </w:rPr>
              <w:t>人事</w:t>
            </w:r>
            <w:r w:rsidRPr="00E83845">
              <w:rPr>
                <w:rFonts w:ascii="Times New Roman" w:eastAsia="標楷體" w:hAnsi="Times New Roman" w:cs="Times New Roman"/>
                <w:kern w:val="3"/>
                <w:sz w:val="28"/>
                <w:szCs w:val="28"/>
              </w:rPr>
              <w:t>單位應不定期查核，薪資管理系統保留有關出納管理單位對於</w:t>
            </w:r>
            <w:r w:rsidRPr="00E83845">
              <w:rPr>
                <w:rFonts w:ascii="標楷體" w:eastAsia="標楷體" w:hAnsi="標楷體" w:cs="Times New Roman"/>
                <w:kern w:val="3"/>
                <w:sz w:val="28"/>
                <w:szCs w:val="24"/>
              </w:rPr>
              <w:t>正式職員</w:t>
            </w:r>
            <w:r w:rsidRPr="00E83845">
              <w:rPr>
                <w:rFonts w:ascii="Times New Roman" w:eastAsia="標楷體" w:hAnsi="Times New Roman" w:cs="Times New Roman"/>
                <w:kern w:val="3"/>
                <w:sz w:val="28"/>
                <w:szCs w:val="28"/>
              </w:rPr>
              <w:t>資料之異動紀錄及最近異動日期，是否存有異常不合理情形。</w:t>
            </w:r>
          </w:p>
          <w:p w:rsidR="00E83845" w:rsidRPr="00E83845" w:rsidRDefault="00E83845" w:rsidP="00E83845">
            <w:pPr>
              <w:numPr>
                <w:ilvl w:val="1"/>
                <w:numId w:val="24"/>
              </w:numPr>
              <w:suppressAutoHyphens/>
              <w:overflowPunct w:val="0"/>
              <w:autoSpaceDN w:val="0"/>
              <w:snapToGrid w:val="0"/>
              <w:spacing w:before="180" w:line="400" w:lineRule="exact"/>
              <w:ind w:left="889" w:hanging="567"/>
              <w:jc w:val="both"/>
              <w:textAlignment w:val="baseline"/>
              <w:rPr>
                <w:rFonts w:ascii="標楷體" w:eastAsia="標楷體" w:hAnsi="標楷體" w:cs="Times New Roman"/>
                <w:kern w:val="3"/>
                <w:sz w:val="28"/>
                <w:szCs w:val="24"/>
              </w:rPr>
            </w:pPr>
            <w:r w:rsidRPr="00E83845">
              <w:rPr>
                <w:rFonts w:ascii="標楷體" w:eastAsia="標楷體" w:hAnsi="標楷體" w:cs="Times New Roman"/>
                <w:kern w:val="3"/>
                <w:sz w:val="28"/>
                <w:szCs w:val="24"/>
              </w:rPr>
              <w:t>總務(秘書)單位之審核</w:t>
            </w:r>
          </w:p>
          <w:p w:rsidR="00E83845" w:rsidRPr="00E83845" w:rsidRDefault="00E83845" w:rsidP="00E83845">
            <w:pPr>
              <w:numPr>
                <w:ilvl w:val="0"/>
                <w:numId w:val="32"/>
              </w:numPr>
              <w:suppressAutoHyphens/>
              <w:overflowPunct w:val="0"/>
              <w:autoSpaceDN w:val="0"/>
              <w:snapToGrid w:val="0"/>
              <w:spacing w:line="380" w:lineRule="exact"/>
              <w:ind w:left="1172" w:hanging="283"/>
              <w:textAlignment w:val="baseline"/>
              <w:rPr>
                <w:rFonts w:ascii="Times New Roman" w:eastAsia="新細明體" w:hAnsi="Times New Roman" w:cs="Times New Roman"/>
                <w:kern w:val="3"/>
                <w:szCs w:val="24"/>
              </w:rPr>
            </w:pPr>
            <w:r w:rsidRPr="00E83845">
              <w:rPr>
                <w:rFonts w:ascii="標楷體" w:eastAsia="標楷體" w:hAnsi="標楷體" w:cs="Times New Roman"/>
                <w:kern w:val="3"/>
                <w:sz w:val="28"/>
                <w:szCs w:val="24"/>
              </w:rPr>
              <w:t>總務(秘書)單位應審核「薪資發放清冊」(ㄧ式4份)</w:t>
            </w:r>
            <w:r w:rsidRPr="00E83845">
              <w:rPr>
                <w:rFonts w:ascii="Times New Roman" w:eastAsia="標楷體" w:hAnsi="Times New Roman" w:cs="Times New Roman"/>
                <w:kern w:val="3"/>
                <w:sz w:val="28"/>
                <w:szCs w:val="28"/>
              </w:rPr>
              <w:t xml:space="preserve"> (</w:t>
            </w:r>
            <w:r w:rsidRPr="00E83845">
              <w:rPr>
                <w:rFonts w:ascii="Times New Roman" w:eastAsia="標楷體" w:hAnsi="Times New Roman" w:cs="Times New Roman"/>
                <w:kern w:val="3"/>
                <w:sz w:val="28"/>
                <w:szCs w:val="28"/>
              </w:rPr>
              <w:t>包含追補</w:t>
            </w:r>
            <w:r w:rsidRPr="00E83845">
              <w:rPr>
                <w:rFonts w:ascii="Times New Roman" w:eastAsia="標楷體" w:hAnsi="Times New Roman" w:cs="Times New Roman"/>
                <w:kern w:val="3"/>
                <w:sz w:val="28"/>
                <w:szCs w:val="28"/>
              </w:rPr>
              <w:t>(</w:t>
            </w:r>
            <w:r w:rsidRPr="00E83845">
              <w:rPr>
                <w:rFonts w:ascii="Times New Roman" w:eastAsia="標楷體" w:hAnsi="Times New Roman" w:cs="Times New Roman"/>
                <w:kern w:val="3"/>
                <w:sz w:val="28"/>
                <w:szCs w:val="28"/>
              </w:rPr>
              <w:t>扣</w:t>
            </w:r>
            <w:r w:rsidRPr="00E83845">
              <w:rPr>
                <w:rFonts w:ascii="Times New Roman" w:eastAsia="標楷體" w:hAnsi="Times New Roman" w:cs="Times New Roman"/>
                <w:kern w:val="3"/>
                <w:sz w:val="28"/>
                <w:szCs w:val="28"/>
              </w:rPr>
              <w:t>)</w:t>
            </w:r>
            <w:r w:rsidRPr="00E83845">
              <w:rPr>
                <w:rFonts w:ascii="Times New Roman" w:eastAsia="標楷體" w:hAnsi="Times New Roman" w:cs="Times New Roman"/>
                <w:kern w:val="3"/>
                <w:sz w:val="28"/>
                <w:szCs w:val="28"/>
              </w:rPr>
              <w:t>之薪資</w:t>
            </w:r>
            <w:r w:rsidRPr="00E83845">
              <w:rPr>
                <w:rFonts w:ascii="Times New Roman" w:eastAsia="標楷體" w:hAnsi="Times New Roman" w:cs="Times New Roman"/>
                <w:kern w:val="3"/>
                <w:sz w:val="28"/>
                <w:szCs w:val="28"/>
              </w:rPr>
              <w:t>)</w:t>
            </w:r>
            <w:r w:rsidRPr="00E83845">
              <w:rPr>
                <w:rFonts w:ascii="標楷體" w:eastAsia="標楷體" w:hAnsi="標楷體" w:cs="Times New Roman"/>
                <w:kern w:val="3"/>
                <w:sz w:val="28"/>
                <w:szCs w:val="24"/>
              </w:rPr>
              <w:t>中有關技工、工友及臨時人員之薪資是否正確，且應核對相關代扣款</w:t>
            </w:r>
            <w:r w:rsidRPr="00E83845">
              <w:rPr>
                <w:rFonts w:ascii="標楷體" w:eastAsia="標楷體" w:hAnsi="標楷體" w:cs="Times New Roman"/>
                <w:kern w:val="3"/>
                <w:sz w:val="28"/>
                <w:szCs w:val="28"/>
              </w:rPr>
              <w:t>之繳款證明，與原簽案資料及金額相符無誤後，送會計單位辦理核銷。</w:t>
            </w:r>
          </w:p>
          <w:p w:rsidR="00E83845" w:rsidRPr="00E83845" w:rsidRDefault="00E83845" w:rsidP="00E83845">
            <w:pPr>
              <w:numPr>
                <w:ilvl w:val="0"/>
                <w:numId w:val="33"/>
              </w:numPr>
              <w:suppressAutoHyphens/>
              <w:overflowPunct w:val="0"/>
              <w:autoSpaceDN w:val="0"/>
              <w:snapToGrid w:val="0"/>
              <w:spacing w:before="180" w:line="400" w:lineRule="exact"/>
              <w:ind w:left="1172" w:hanging="283"/>
              <w:jc w:val="both"/>
              <w:textAlignment w:val="baseline"/>
              <w:rPr>
                <w:rFonts w:ascii="Times New Roman" w:eastAsia="新細明體" w:hAnsi="Times New Roman" w:cs="Times New Roman"/>
                <w:kern w:val="3"/>
                <w:szCs w:val="24"/>
              </w:rPr>
            </w:pPr>
            <w:r w:rsidRPr="00E83845">
              <w:rPr>
                <w:rFonts w:ascii="Times New Roman" w:eastAsia="標楷體" w:hAnsi="Times New Roman" w:cs="Times New Roman"/>
                <w:kern w:val="3"/>
                <w:sz w:val="28"/>
                <w:szCs w:val="28"/>
              </w:rPr>
              <w:t>總務</w:t>
            </w:r>
            <w:r w:rsidRPr="00E83845">
              <w:rPr>
                <w:rFonts w:ascii="Times New Roman" w:eastAsia="標楷體" w:hAnsi="Times New Roman" w:cs="Times New Roman"/>
                <w:kern w:val="3"/>
                <w:sz w:val="28"/>
                <w:szCs w:val="28"/>
              </w:rPr>
              <w:t>(</w:t>
            </w:r>
            <w:r w:rsidRPr="00E83845">
              <w:rPr>
                <w:rFonts w:ascii="Times New Roman" w:eastAsia="標楷體" w:hAnsi="Times New Roman" w:cs="Times New Roman"/>
                <w:kern w:val="3"/>
                <w:sz w:val="28"/>
                <w:szCs w:val="28"/>
              </w:rPr>
              <w:t>秘書</w:t>
            </w:r>
            <w:r w:rsidRPr="00E83845">
              <w:rPr>
                <w:rFonts w:ascii="Times New Roman" w:eastAsia="標楷體" w:hAnsi="Times New Roman" w:cs="Times New Roman"/>
                <w:kern w:val="3"/>
                <w:sz w:val="28"/>
                <w:szCs w:val="28"/>
              </w:rPr>
              <w:t>)</w:t>
            </w:r>
            <w:r w:rsidRPr="00E83845">
              <w:rPr>
                <w:rFonts w:ascii="Times New Roman" w:eastAsia="標楷體" w:hAnsi="Times New Roman" w:cs="Times New Roman"/>
                <w:kern w:val="3"/>
                <w:sz w:val="28"/>
                <w:szCs w:val="28"/>
              </w:rPr>
              <w:t>單位應不定期查核，薪資管理系統保留有關出納管理單位對於</w:t>
            </w:r>
            <w:r w:rsidRPr="00E83845">
              <w:rPr>
                <w:rFonts w:ascii="標楷體" w:eastAsia="標楷體" w:hAnsi="標楷體" w:cs="Times New Roman"/>
                <w:kern w:val="3"/>
                <w:sz w:val="28"/>
                <w:szCs w:val="24"/>
              </w:rPr>
              <w:t>技工、工友及臨時人員</w:t>
            </w:r>
            <w:r w:rsidRPr="00E83845">
              <w:rPr>
                <w:rFonts w:ascii="Times New Roman" w:eastAsia="標楷體" w:hAnsi="Times New Roman" w:cs="Times New Roman"/>
                <w:kern w:val="3"/>
                <w:sz w:val="28"/>
                <w:szCs w:val="28"/>
              </w:rPr>
              <w:t>資料之異動紀錄及最近異動日期，是否存有異常不合理情形。</w:t>
            </w:r>
          </w:p>
          <w:p w:rsidR="00E83845" w:rsidRPr="00E83845" w:rsidRDefault="00E83845" w:rsidP="00E83845">
            <w:pPr>
              <w:numPr>
                <w:ilvl w:val="1"/>
                <w:numId w:val="24"/>
              </w:numPr>
              <w:suppressAutoHyphens/>
              <w:overflowPunct w:val="0"/>
              <w:autoSpaceDN w:val="0"/>
              <w:snapToGrid w:val="0"/>
              <w:spacing w:before="180" w:line="400" w:lineRule="exact"/>
              <w:ind w:left="889" w:hanging="567"/>
              <w:jc w:val="both"/>
              <w:textAlignment w:val="baseline"/>
              <w:rPr>
                <w:rFonts w:ascii="標楷體" w:eastAsia="標楷體" w:hAnsi="標楷體" w:cs="Times New Roman"/>
                <w:kern w:val="3"/>
                <w:sz w:val="28"/>
                <w:szCs w:val="24"/>
              </w:rPr>
            </w:pPr>
            <w:r w:rsidRPr="00E83845">
              <w:rPr>
                <w:rFonts w:ascii="標楷體" w:eastAsia="標楷體" w:hAnsi="標楷體" w:cs="Times New Roman"/>
                <w:kern w:val="3"/>
                <w:sz w:val="28"/>
                <w:szCs w:val="24"/>
              </w:rPr>
              <w:lastRenderedPageBreak/>
              <w:t>會計單位之審核</w:t>
            </w:r>
          </w:p>
          <w:p w:rsidR="00E83845" w:rsidRPr="00E83845" w:rsidRDefault="00E83845" w:rsidP="00E83845">
            <w:pPr>
              <w:numPr>
                <w:ilvl w:val="2"/>
                <w:numId w:val="24"/>
              </w:numPr>
              <w:suppressAutoHyphens/>
              <w:overflowPunct w:val="0"/>
              <w:autoSpaceDN w:val="0"/>
              <w:snapToGrid w:val="0"/>
              <w:spacing w:before="180" w:line="400" w:lineRule="exact"/>
              <w:ind w:left="1172" w:hanging="283"/>
              <w:jc w:val="both"/>
              <w:textAlignment w:val="baseline"/>
              <w:rPr>
                <w:rFonts w:ascii="Times New Roman" w:eastAsia="新細明體" w:hAnsi="Times New Roman" w:cs="Times New Roman"/>
                <w:kern w:val="3"/>
                <w:szCs w:val="24"/>
              </w:rPr>
            </w:pPr>
            <w:r w:rsidRPr="00E83845">
              <w:rPr>
                <w:rFonts w:ascii="Times New Roman" w:eastAsia="標楷體" w:hAnsi="Times New Roman" w:cs="Times New Roman"/>
                <w:kern w:val="3"/>
                <w:sz w:val="28"/>
                <w:szCs w:val="28"/>
              </w:rPr>
              <w:t>審核「薪資發放清冊」</w:t>
            </w:r>
            <w:r w:rsidRPr="00E83845">
              <w:rPr>
                <w:rFonts w:ascii="標楷體" w:eastAsia="標楷體" w:hAnsi="標楷體" w:cs="Times New Roman"/>
                <w:kern w:val="3"/>
                <w:sz w:val="28"/>
                <w:szCs w:val="24"/>
              </w:rPr>
              <w:t>(ㄧ式4份)</w:t>
            </w:r>
            <w:r w:rsidRPr="00E83845">
              <w:rPr>
                <w:rFonts w:ascii="Times New Roman" w:eastAsia="標楷體" w:hAnsi="Times New Roman" w:cs="Times New Roman"/>
                <w:kern w:val="3"/>
                <w:sz w:val="28"/>
                <w:szCs w:val="28"/>
              </w:rPr>
              <w:t>及「薪資轉帳清冊」</w:t>
            </w:r>
            <w:r w:rsidRPr="00E83845">
              <w:rPr>
                <w:rFonts w:ascii="標楷體" w:eastAsia="標楷體" w:hAnsi="標楷體" w:cs="Times New Roman"/>
                <w:kern w:val="3"/>
                <w:sz w:val="28"/>
                <w:szCs w:val="24"/>
              </w:rPr>
              <w:t>(ㄧ式4份)</w:t>
            </w:r>
            <w:r w:rsidRPr="00E83845">
              <w:rPr>
                <w:rFonts w:ascii="Times New Roman" w:eastAsia="標楷體" w:hAnsi="Times New Roman" w:cs="Times New Roman"/>
                <w:kern w:val="3"/>
                <w:sz w:val="28"/>
                <w:szCs w:val="28"/>
              </w:rPr>
              <w:t>所列支出預算能否容納。</w:t>
            </w:r>
          </w:p>
          <w:p w:rsidR="00E83845" w:rsidRPr="00E83845" w:rsidRDefault="00E83845" w:rsidP="00E83845">
            <w:pPr>
              <w:numPr>
                <w:ilvl w:val="2"/>
                <w:numId w:val="24"/>
              </w:numPr>
              <w:suppressAutoHyphens/>
              <w:overflowPunct w:val="0"/>
              <w:autoSpaceDN w:val="0"/>
              <w:snapToGrid w:val="0"/>
              <w:spacing w:before="180" w:line="400" w:lineRule="exact"/>
              <w:ind w:left="1172" w:hanging="283"/>
              <w:jc w:val="both"/>
              <w:textAlignment w:val="baseline"/>
              <w:rPr>
                <w:rFonts w:ascii="Times New Roman" w:eastAsia="新細明體" w:hAnsi="Times New Roman" w:cs="Times New Roman"/>
                <w:kern w:val="3"/>
                <w:szCs w:val="24"/>
              </w:rPr>
            </w:pPr>
            <w:r w:rsidRPr="00E83845">
              <w:rPr>
                <w:rFonts w:ascii="Times New Roman" w:eastAsia="標楷體" w:hAnsi="Times New Roman" w:cs="Times New Roman"/>
                <w:kern w:val="3"/>
                <w:sz w:val="28"/>
                <w:szCs w:val="28"/>
              </w:rPr>
              <w:t>審核「薪資發放清冊」</w:t>
            </w:r>
            <w:r w:rsidRPr="00E83845">
              <w:rPr>
                <w:rFonts w:ascii="標楷體" w:eastAsia="標楷體" w:hAnsi="標楷體" w:cs="Times New Roman"/>
                <w:kern w:val="3"/>
                <w:sz w:val="28"/>
                <w:szCs w:val="24"/>
              </w:rPr>
              <w:t>(ㄧ式4份)</w:t>
            </w:r>
            <w:r w:rsidRPr="00E83845">
              <w:rPr>
                <w:rFonts w:ascii="Times New Roman" w:eastAsia="標楷體" w:hAnsi="Times New Roman" w:cs="Times New Roman"/>
                <w:kern w:val="3"/>
                <w:sz w:val="28"/>
                <w:szCs w:val="28"/>
              </w:rPr>
              <w:t>及「薪資轉帳清冊」</w:t>
            </w:r>
            <w:r w:rsidRPr="00E83845">
              <w:rPr>
                <w:rFonts w:ascii="標楷體" w:eastAsia="標楷體" w:hAnsi="標楷體" w:cs="Times New Roman"/>
                <w:kern w:val="3"/>
                <w:sz w:val="28"/>
                <w:szCs w:val="24"/>
              </w:rPr>
              <w:t>(ㄧ式4份)</w:t>
            </w:r>
            <w:r w:rsidRPr="00E83845">
              <w:rPr>
                <w:rFonts w:ascii="Times New Roman" w:eastAsia="標楷體" w:hAnsi="Times New Roman" w:cs="Times New Roman"/>
                <w:kern w:val="3"/>
                <w:sz w:val="28"/>
                <w:szCs w:val="28"/>
              </w:rPr>
              <w:t>是否業經出納管理單位、人事單位及總務</w:t>
            </w:r>
            <w:r w:rsidRPr="00E83845">
              <w:rPr>
                <w:rFonts w:ascii="Times New Roman" w:eastAsia="標楷體" w:hAnsi="Times New Roman" w:cs="Times New Roman"/>
                <w:kern w:val="3"/>
                <w:sz w:val="28"/>
                <w:szCs w:val="28"/>
              </w:rPr>
              <w:t>(</w:t>
            </w:r>
            <w:r w:rsidRPr="00E83845">
              <w:rPr>
                <w:rFonts w:ascii="Times New Roman" w:eastAsia="標楷體" w:hAnsi="Times New Roman" w:cs="Times New Roman"/>
                <w:kern w:val="3"/>
                <w:sz w:val="28"/>
                <w:szCs w:val="28"/>
              </w:rPr>
              <w:t>秘書</w:t>
            </w:r>
            <w:r w:rsidRPr="00E83845">
              <w:rPr>
                <w:rFonts w:ascii="Times New Roman" w:eastAsia="標楷體" w:hAnsi="Times New Roman" w:cs="Times New Roman"/>
                <w:kern w:val="3"/>
                <w:sz w:val="28"/>
                <w:szCs w:val="28"/>
              </w:rPr>
              <w:t>)</w:t>
            </w:r>
            <w:r w:rsidRPr="00E83845">
              <w:rPr>
                <w:rFonts w:ascii="Times New Roman" w:eastAsia="標楷體" w:hAnsi="Times New Roman" w:cs="Times New Roman"/>
                <w:kern w:val="3"/>
                <w:sz w:val="28"/>
                <w:szCs w:val="28"/>
              </w:rPr>
              <w:t>單位核簽</w:t>
            </w:r>
            <w:r w:rsidRPr="00E83845">
              <w:rPr>
                <w:rFonts w:ascii="Times New Roman" w:eastAsia="標楷體" w:hAnsi="Times New Roman" w:cs="Times New Roman"/>
                <w:kern w:val="3"/>
                <w:sz w:val="28"/>
                <w:szCs w:val="28"/>
              </w:rPr>
              <w:t>(</w:t>
            </w:r>
            <w:r w:rsidRPr="00E83845">
              <w:rPr>
                <w:rFonts w:ascii="Times New Roman" w:eastAsia="標楷體" w:hAnsi="Times New Roman" w:cs="Times New Roman"/>
                <w:kern w:val="3"/>
                <w:sz w:val="28"/>
                <w:szCs w:val="28"/>
              </w:rPr>
              <w:t>章</w:t>
            </w:r>
            <w:r w:rsidRPr="00E83845">
              <w:rPr>
                <w:rFonts w:ascii="Times New Roman" w:eastAsia="標楷體" w:hAnsi="Times New Roman" w:cs="Times New Roman"/>
                <w:kern w:val="3"/>
                <w:sz w:val="28"/>
                <w:szCs w:val="28"/>
              </w:rPr>
              <w:t>)</w:t>
            </w:r>
            <w:r w:rsidRPr="00E83845">
              <w:rPr>
                <w:rFonts w:ascii="Times New Roman" w:eastAsia="標楷體" w:hAnsi="Times New Roman" w:cs="Times New Roman"/>
                <w:kern w:val="3"/>
                <w:sz w:val="28"/>
                <w:szCs w:val="28"/>
              </w:rPr>
              <w:t>。</w:t>
            </w: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numPr>
                <w:ilvl w:val="2"/>
                <w:numId w:val="24"/>
              </w:numPr>
              <w:suppressAutoHyphens/>
              <w:overflowPunct w:val="0"/>
              <w:autoSpaceDN w:val="0"/>
              <w:snapToGrid w:val="0"/>
              <w:spacing w:before="180" w:line="400" w:lineRule="exact"/>
              <w:ind w:left="1172" w:hanging="283"/>
              <w:jc w:val="both"/>
              <w:textAlignment w:val="baseline"/>
              <w:rPr>
                <w:rFonts w:ascii="Times New Roman" w:eastAsia="新細明體" w:hAnsi="Times New Roman" w:cs="Times New Roman"/>
                <w:kern w:val="3"/>
                <w:szCs w:val="24"/>
              </w:rPr>
            </w:pPr>
            <w:r w:rsidRPr="00E83845">
              <w:rPr>
                <w:rFonts w:ascii="Times New Roman" w:eastAsia="標楷體" w:hAnsi="Times New Roman" w:cs="Times New Roman"/>
                <w:kern w:val="3"/>
                <w:sz w:val="28"/>
                <w:szCs w:val="28"/>
              </w:rPr>
              <w:t>審核「薪資發放清冊」</w:t>
            </w:r>
            <w:r w:rsidRPr="00E83845">
              <w:rPr>
                <w:rFonts w:ascii="標楷體" w:eastAsia="標楷體" w:hAnsi="標楷體" w:cs="Times New Roman"/>
                <w:kern w:val="3"/>
                <w:sz w:val="28"/>
                <w:szCs w:val="24"/>
              </w:rPr>
              <w:t>(ㄧ式4份)</w:t>
            </w:r>
            <w:r w:rsidRPr="00E83845">
              <w:rPr>
                <w:rFonts w:ascii="Times New Roman" w:eastAsia="標楷體" w:hAnsi="Times New Roman" w:cs="Times New Roman"/>
                <w:kern w:val="3"/>
                <w:sz w:val="28"/>
                <w:szCs w:val="28"/>
              </w:rPr>
              <w:t>及「薪資轉帳清冊」</w:t>
            </w:r>
            <w:r w:rsidRPr="00E83845">
              <w:rPr>
                <w:rFonts w:ascii="標楷體" w:eastAsia="標楷體" w:hAnsi="標楷體" w:cs="Times New Roman"/>
                <w:kern w:val="3"/>
                <w:sz w:val="28"/>
                <w:szCs w:val="24"/>
              </w:rPr>
              <w:t>(ㄧ式4份)</w:t>
            </w:r>
            <w:r w:rsidRPr="00E83845">
              <w:rPr>
                <w:rFonts w:ascii="Times New Roman" w:eastAsia="標楷體" w:hAnsi="Times New Roman" w:cs="Times New Roman"/>
                <w:kern w:val="3"/>
                <w:sz w:val="28"/>
                <w:szCs w:val="28"/>
              </w:rPr>
              <w:t>之金額乘算及加總之正確性，且審核「薪資發放清冊」</w:t>
            </w:r>
            <w:r w:rsidRPr="00E83845">
              <w:rPr>
                <w:rFonts w:ascii="標楷體" w:eastAsia="標楷體" w:hAnsi="標楷體" w:cs="Times New Roman"/>
                <w:kern w:val="3"/>
                <w:sz w:val="28"/>
                <w:szCs w:val="24"/>
              </w:rPr>
              <w:t>(ㄧ式4份)之發放金額與</w:t>
            </w:r>
            <w:r w:rsidRPr="00E83845">
              <w:rPr>
                <w:rFonts w:ascii="Times New Roman" w:eastAsia="標楷體" w:hAnsi="Times New Roman" w:cs="Times New Roman"/>
                <w:kern w:val="3"/>
                <w:sz w:val="28"/>
                <w:szCs w:val="28"/>
              </w:rPr>
              <w:t>「薪資轉帳清冊」</w:t>
            </w:r>
            <w:r w:rsidRPr="00E83845">
              <w:rPr>
                <w:rFonts w:ascii="標楷體" w:eastAsia="標楷體" w:hAnsi="標楷體" w:cs="Times New Roman"/>
                <w:kern w:val="3"/>
                <w:sz w:val="28"/>
                <w:szCs w:val="24"/>
              </w:rPr>
              <w:t>(ㄧ式4份)之轉帳金額合計數是否一致。</w:t>
            </w:r>
          </w:p>
          <w:p w:rsidR="00E83845" w:rsidRPr="00E83845" w:rsidRDefault="00E83845" w:rsidP="00E83845">
            <w:pPr>
              <w:numPr>
                <w:ilvl w:val="2"/>
                <w:numId w:val="24"/>
              </w:numPr>
              <w:suppressAutoHyphens/>
              <w:overflowPunct w:val="0"/>
              <w:autoSpaceDN w:val="0"/>
              <w:snapToGrid w:val="0"/>
              <w:spacing w:before="180" w:line="400" w:lineRule="exact"/>
              <w:ind w:left="1172" w:hanging="283"/>
              <w:jc w:val="both"/>
              <w:textAlignment w:val="baseline"/>
              <w:rPr>
                <w:rFonts w:ascii="Times New Roman" w:eastAsia="新細明體" w:hAnsi="Times New Roman" w:cs="Times New Roman"/>
                <w:kern w:val="3"/>
                <w:szCs w:val="24"/>
              </w:rPr>
            </w:pPr>
            <w:r w:rsidRPr="00E83845">
              <w:rPr>
                <w:rFonts w:ascii="Times New Roman" w:eastAsia="標楷體" w:hAnsi="Times New Roman" w:cs="Times New Roman"/>
                <w:kern w:val="3"/>
                <w:sz w:val="28"/>
                <w:szCs w:val="28"/>
              </w:rPr>
              <w:t>審核「薪資發放清冊」</w:t>
            </w:r>
            <w:r w:rsidRPr="00E83845">
              <w:rPr>
                <w:rFonts w:ascii="標楷體" w:eastAsia="標楷體" w:hAnsi="標楷體" w:cs="Times New Roman"/>
                <w:kern w:val="3"/>
                <w:sz w:val="28"/>
                <w:szCs w:val="24"/>
              </w:rPr>
              <w:t>(ㄧ式4份)</w:t>
            </w:r>
            <w:r w:rsidRPr="00E83845">
              <w:rPr>
                <w:rFonts w:ascii="Times New Roman" w:eastAsia="標楷體" w:hAnsi="Times New Roman" w:cs="Times New Roman"/>
                <w:kern w:val="3"/>
                <w:sz w:val="28"/>
                <w:szCs w:val="28"/>
              </w:rPr>
              <w:t>、</w:t>
            </w:r>
            <w:r w:rsidRPr="00E83845">
              <w:rPr>
                <w:rFonts w:ascii="標楷體" w:eastAsia="標楷體" w:hAnsi="標楷體" w:cs="Times New Roman"/>
                <w:kern w:val="3"/>
                <w:sz w:val="28"/>
                <w:szCs w:val="24"/>
              </w:rPr>
              <w:t>「薪資加項異動差異表」及「薪資減項異動差異表」</w:t>
            </w:r>
            <w:r w:rsidRPr="00E83845">
              <w:rPr>
                <w:rFonts w:ascii="Times New Roman" w:eastAsia="標楷體" w:hAnsi="Times New Roman" w:cs="Times New Roman"/>
                <w:kern w:val="3"/>
                <w:sz w:val="28"/>
                <w:szCs w:val="28"/>
              </w:rPr>
              <w:t>之差異是否合理，並核對相關佐證資料</w:t>
            </w:r>
            <w:r w:rsidRPr="00E83845">
              <w:rPr>
                <w:rFonts w:ascii="Times New Roman" w:eastAsia="標楷體" w:hAnsi="Times New Roman" w:cs="Times New Roman"/>
                <w:kern w:val="3"/>
                <w:sz w:val="28"/>
                <w:szCs w:val="28"/>
              </w:rPr>
              <w:t>(</w:t>
            </w:r>
            <w:r w:rsidRPr="00E83845">
              <w:rPr>
                <w:rFonts w:ascii="Times New Roman" w:eastAsia="標楷體" w:hAnsi="Times New Roman" w:cs="Times New Roman"/>
                <w:kern w:val="3"/>
                <w:sz w:val="28"/>
                <w:szCs w:val="28"/>
              </w:rPr>
              <w:t>如派令、聘僱函、離職單等</w:t>
            </w:r>
            <w:r w:rsidRPr="00E83845">
              <w:rPr>
                <w:rFonts w:ascii="Times New Roman" w:eastAsia="標楷體" w:hAnsi="Times New Roman" w:cs="Times New Roman"/>
                <w:kern w:val="3"/>
                <w:sz w:val="28"/>
                <w:szCs w:val="28"/>
              </w:rPr>
              <w:t>)</w:t>
            </w:r>
            <w:r w:rsidRPr="00E83845">
              <w:rPr>
                <w:rFonts w:ascii="Times New Roman" w:eastAsia="標楷體" w:hAnsi="Times New Roman" w:cs="Times New Roman"/>
                <w:kern w:val="3"/>
                <w:sz w:val="28"/>
                <w:szCs w:val="28"/>
              </w:rPr>
              <w:t>相符。</w:t>
            </w:r>
          </w:p>
          <w:p w:rsidR="00E83845" w:rsidRPr="00E83845" w:rsidRDefault="00E83845" w:rsidP="00E83845">
            <w:pPr>
              <w:numPr>
                <w:ilvl w:val="2"/>
                <w:numId w:val="24"/>
              </w:numPr>
              <w:suppressAutoHyphens/>
              <w:overflowPunct w:val="0"/>
              <w:autoSpaceDN w:val="0"/>
              <w:snapToGrid w:val="0"/>
              <w:spacing w:before="180" w:line="400" w:lineRule="exact"/>
              <w:ind w:left="1172" w:hanging="283"/>
              <w:jc w:val="both"/>
              <w:textAlignment w:val="baseline"/>
              <w:rPr>
                <w:rFonts w:ascii="Times New Roman" w:eastAsia="新細明體" w:hAnsi="Times New Roman" w:cs="Times New Roman"/>
                <w:kern w:val="3"/>
                <w:szCs w:val="24"/>
              </w:rPr>
            </w:pPr>
            <w:r w:rsidRPr="00E83845">
              <w:rPr>
                <w:rFonts w:ascii="Times New Roman" w:eastAsia="標楷體" w:hAnsi="Times New Roman" w:cs="Times New Roman"/>
                <w:kern w:val="3"/>
                <w:sz w:val="28"/>
                <w:szCs w:val="28"/>
              </w:rPr>
              <w:t>「薪資發放清冊」</w:t>
            </w:r>
            <w:r w:rsidRPr="00E83845">
              <w:rPr>
                <w:rFonts w:ascii="標楷體" w:eastAsia="標楷體" w:hAnsi="標楷體" w:cs="Times New Roman"/>
                <w:kern w:val="3"/>
                <w:sz w:val="28"/>
                <w:szCs w:val="24"/>
              </w:rPr>
              <w:t>(ㄧ式4份)</w:t>
            </w:r>
            <w:r w:rsidRPr="00E83845">
              <w:rPr>
                <w:rFonts w:ascii="Times New Roman" w:eastAsia="標楷體" w:hAnsi="Times New Roman" w:cs="Times New Roman"/>
                <w:kern w:val="3"/>
                <w:sz w:val="28"/>
                <w:szCs w:val="28"/>
              </w:rPr>
              <w:t>及「薪資轉帳清冊」</w:t>
            </w:r>
            <w:r w:rsidRPr="00E83845">
              <w:rPr>
                <w:rFonts w:ascii="標楷體" w:eastAsia="標楷體" w:hAnsi="標楷體" w:cs="Times New Roman"/>
                <w:kern w:val="3"/>
                <w:sz w:val="28"/>
                <w:szCs w:val="24"/>
              </w:rPr>
              <w:t>(ㄧ式4份)</w:t>
            </w:r>
            <w:r w:rsidRPr="00E83845">
              <w:rPr>
                <w:rFonts w:ascii="Times New Roman" w:eastAsia="標楷體" w:hAnsi="Times New Roman" w:cs="Times New Roman"/>
                <w:kern w:val="3"/>
                <w:sz w:val="28"/>
                <w:szCs w:val="28"/>
              </w:rPr>
              <w:t>經會計單位審核無誤後，送機關</w:t>
            </w:r>
            <w:r w:rsidRPr="00E83845">
              <w:rPr>
                <w:rFonts w:ascii="Times New Roman" w:eastAsia="標楷體" w:hAnsi="Times New Roman" w:cs="Times New Roman"/>
                <w:kern w:val="3"/>
                <w:sz w:val="28"/>
                <w:szCs w:val="28"/>
              </w:rPr>
              <w:t>(</w:t>
            </w:r>
            <w:r w:rsidRPr="00E83845">
              <w:rPr>
                <w:rFonts w:ascii="Times New Roman" w:eastAsia="標楷體" w:hAnsi="Times New Roman" w:cs="Times New Roman"/>
                <w:kern w:val="3"/>
                <w:sz w:val="28"/>
                <w:szCs w:val="28"/>
              </w:rPr>
              <w:t>構</w:t>
            </w:r>
            <w:r w:rsidRPr="00E83845">
              <w:rPr>
                <w:rFonts w:ascii="Times New Roman" w:eastAsia="標楷體" w:hAnsi="Times New Roman" w:cs="Times New Roman"/>
                <w:kern w:val="3"/>
                <w:sz w:val="28"/>
                <w:szCs w:val="28"/>
              </w:rPr>
              <w:t>)</w:t>
            </w:r>
            <w:r w:rsidRPr="00E83845">
              <w:rPr>
                <w:rFonts w:ascii="Times New Roman" w:eastAsia="標楷體" w:hAnsi="Times New Roman" w:cs="Times New Roman"/>
                <w:kern w:val="3"/>
                <w:sz w:val="28"/>
                <w:szCs w:val="28"/>
              </w:rPr>
              <w:t>首長或其授權代簽人核章。</w:t>
            </w:r>
          </w:p>
          <w:p w:rsidR="00E83845" w:rsidRPr="00E83845" w:rsidRDefault="00E83845" w:rsidP="00E83845">
            <w:pPr>
              <w:numPr>
                <w:ilvl w:val="1"/>
                <w:numId w:val="24"/>
              </w:numPr>
              <w:suppressAutoHyphens/>
              <w:overflowPunct w:val="0"/>
              <w:autoSpaceDN w:val="0"/>
              <w:snapToGrid w:val="0"/>
              <w:spacing w:before="180" w:line="400" w:lineRule="exact"/>
              <w:ind w:left="889" w:hanging="567"/>
              <w:jc w:val="both"/>
              <w:textAlignment w:val="baseline"/>
              <w:rPr>
                <w:rFonts w:ascii="Times New Roman" w:eastAsia="新細明體" w:hAnsi="Times New Roman" w:cs="Times New Roman"/>
                <w:kern w:val="3"/>
                <w:szCs w:val="24"/>
              </w:rPr>
            </w:pPr>
            <w:r w:rsidRPr="00E83845">
              <w:rPr>
                <w:rFonts w:ascii="Times New Roman" w:eastAsia="標楷體" w:hAnsi="Times New Roman" w:cs="Times New Roman"/>
                <w:kern w:val="3"/>
                <w:sz w:val="28"/>
                <w:szCs w:val="28"/>
              </w:rPr>
              <w:t>經機關</w:t>
            </w:r>
            <w:r w:rsidRPr="00E83845">
              <w:rPr>
                <w:rFonts w:ascii="Times New Roman" w:eastAsia="標楷體" w:hAnsi="Times New Roman" w:cs="Times New Roman"/>
                <w:kern w:val="3"/>
                <w:sz w:val="28"/>
                <w:szCs w:val="28"/>
              </w:rPr>
              <w:t>(</w:t>
            </w:r>
            <w:r w:rsidRPr="00E83845">
              <w:rPr>
                <w:rFonts w:ascii="Times New Roman" w:eastAsia="標楷體" w:hAnsi="Times New Roman" w:cs="Times New Roman"/>
                <w:kern w:val="3"/>
                <w:sz w:val="28"/>
                <w:szCs w:val="28"/>
              </w:rPr>
              <w:t>構</w:t>
            </w:r>
            <w:r w:rsidRPr="00E83845">
              <w:rPr>
                <w:rFonts w:ascii="Times New Roman" w:eastAsia="標楷體" w:hAnsi="Times New Roman" w:cs="Times New Roman"/>
                <w:kern w:val="3"/>
                <w:sz w:val="28"/>
                <w:szCs w:val="28"/>
              </w:rPr>
              <w:t>)</w:t>
            </w:r>
            <w:r w:rsidRPr="00E83845">
              <w:rPr>
                <w:rFonts w:ascii="Times New Roman" w:eastAsia="標楷體" w:hAnsi="Times New Roman" w:cs="Times New Roman"/>
                <w:kern w:val="3"/>
                <w:sz w:val="28"/>
                <w:szCs w:val="28"/>
              </w:rPr>
              <w:t>首長或其授權代簽人核准之「薪資發放清冊」</w:t>
            </w:r>
            <w:r w:rsidRPr="00E83845">
              <w:rPr>
                <w:rFonts w:ascii="標楷體" w:eastAsia="標楷體" w:hAnsi="標楷體" w:cs="Times New Roman"/>
                <w:kern w:val="3"/>
                <w:sz w:val="28"/>
                <w:szCs w:val="28"/>
              </w:rPr>
              <w:t>(ㄧ式4份)</w:t>
            </w:r>
            <w:r w:rsidRPr="00E83845">
              <w:rPr>
                <w:rFonts w:ascii="標楷體" w:eastAsia="標楷體" w:hAnsi="標楷體" w:cs="Times New Roman"/>
                <w:kern w:val="3"/>
                <w:sz w:val="28"/>
                <w:szCs w:val="24"/>
              </w:rPr>
              <w:t>，分別由出納管理單位、人事單位及總務(秘書)單位各留存1份，餘1份由會計單位</w:t>
            </w:r>
            <w:r w:rsidRPr="00E83845">
              <w:rPr>
                <w:rFonts w:ascii="Times New Roman" w:eastAsia="標楷體" w:hAnsi="Times New Roman" w:cs="Times New Roman"/>
                <w:kern w:val="3"/>
                <w:sz w:val="28"/>
                <w:szCs w:val="28"/>
              </w:rPr>
              <w:t>附入</w:t>
            </w:r>
            <w:r w:rsidRPr="00E83845">
              <w:rPr>
                <w:rFonts w:ascii="標楷體" w:eastAsia="標楷體" w:hAnsi="標楷體" w:cs="Times New Roman"/>
                <w:kern w:val="3"/>
                <w:sz w:val="28"/>
                <w:szCs w:val="24"/>
              </w:rPr>
              <w:t>付款憑單</w:t>
            </w:r>
            <w:r w:rsidRPr="00E83845">
              <w:rPr>
                <w:rFonts w:ascii="Times New Roman" w:eastAsia="標楷體" w:hAnsi="Times New Roman" w:cs="Times New Roman"/>
                <w:kern w:val="3"/>
                <w:sz w:val="28"/>
                <w:szCs w:val="28"/>
              </w:rPr>
              <w:t>(</w:t>
            </w:r>
            <w:r w:rsidRPr="00E83845">
              <w:rPr>
                <w:rFonts w:ascii="Times New Roman" w:eastAsia="標楷體" w:hAnsi="Times New Roman" w:cs="Times New Roman"/>
                <w:kern w:val="3"/>
                <w:sz w:val="28"/>
                <w:szCs w:val="28"/>
              </w:rPr>
              <w:t>會計憑證</w:t>
            </w:r>
            <w:r w:rsidRPr="00E83845">
              <w:rPr>
                <w:rFonts w:ascii="Times New Roman" w:eastAsia="標楷體" w:hAnsi="Times New Roman" w:cs="Times New Roman"/>
                <w:kern w:val="3"/>
                <w:sz w:val="28"/>
                <w:szCs w:val="28"/>
              </w:rPr>
              <w:t>)</w:t>
            </w:r>
            <w:r w:rsidRPr="00E83845">
              <w:rPr>
                <w:rFonts w:ascii="Times New Roman" w:eastAsia="標楷體" w:hAnsi="Times New Roman" w:cs="Times New Roman"/>
                <w:kern w:val="3"/>
                <w:sz w:val="28"/>
                <w:szCs w:val="28"/>
              </w:rPr>
              <w:t>。</w:t>
            </w:r>
          </w:p>
          <w:p w:rsidR="00E83845" w:rsidRPr="00E83845" w:rsidRDefault="00E83845" w:rsidP="00E83845">
            <w:pPr>
              <w:numPr>
                <w:ilvl w:val="0"/>
                <w:numId w:val="24"/>
              </w:numPr>
              <w:suppressAutoHyphens/>
              <w:overflowPunct w:val="0"/>
              <w:autoSpaceDN w:val="0"/>
              <w:snapToGrid w:val="0"/>
              <w:spacing w:before="180" w:line="400" w:lineRule="exact"/>
              <w:ind w:left="605" w:hanging="567"/>
              <w:jc w:val="both"/>
              <w:textAlignment w:val="baseline"/>
              <w:rPr>
                <w:rFonts w:ascii="標楷體" w:eastAsia="標楷體" w:hAnsi="標楷體" w:cs="Times New Roman"/>
                <w:kern w:val="3"/>
                <w:sz w:val="28"/>
                <w:szCs w:val="24"/>
              </w:rPr>
            </w:pPr>
            <w:r w:rsidRPr="00E83845">
              <w:rPr>
                <w:rFonts w:ascii="標楷體" w:eastAsia="標楷體" w:hAnsi="標楷體" w:cs="Times New Roman"/>
                <w:kern w:val="3"/>
                <w:sz w:val="28"/>
                <w:szCs w:val="24"/>
              </w:rPr>
              <w:t>薪資撥付流程</w:t>
            </w:r>
          </w:p>
          <w:p w:rsidR="00E83845" w:rsidRPr="00E83845" w:rsidRDefault="00E83845" w:rsidP="00E83845">
            <w:pPr>
              <w:numPr>
                <w:ilvl w:val="0"/>
                <w:numId w:val="34"/>
              </w:numPr>
              <w:suppressAutoHyphens/>
              <w:overflowPunct w:val="0"/>
              <w:autoSpaceDN w:val="0"/>
              <w:snapToGrid w:val="0"/>
              <w:spacing w:before="180" w:line="400" w:lineRule="exact"/>
              <w:ind w:left="889" w:hanging="567"/>
              <w:jc w:val="both"/>
              <w:textAlignment w:val="baseline"/>
              <w:rPr>
                <w:rFonts w:ascii="Times New Roman" w:eastAsia="新細明體" w:hAnsi="Times New Roman" w:cs="Times New Roman"/>
                <w:kern w:val="3"/>
                <w:szCs w:val="24"/>
              </w:rPr>
            </w:pPr>
            <w:r w:rsidRPr="00E83845">
              <w:rPr>
                <w:rFonts w:ascii="標楷體" w:eastAsia="標楷體" w:hAnsi="標楷體" w:cs="Times New Roman"/>
                <w:kern w:val="3"/>
                <w:sz w:val="28"/>
                <w:szCs w:val="24"/>
              </w:rPr>
              <w:t>會計單位依據核准後之「薪資發放清冊」</w:t>
            </w:r>
            <w:r w:rsidRPr="00E83845">
              <w:rPr>
                <w:rFonts w:ascii="標楷體" w:eastAsia="標楷體" w:hAnsi="標楷體" w:cs="Times New Roman"/>
                <w:kern w:val="3"/>
                <w:sz w:val="28"/>
                <w:szCs w:val="28"/>
              </w:rPr>
              <w:t>(ㄧ式4份)</w:t>
            </w:r>
            <w:r w:rsidRPr="00E83845">
              <w:rPr>
                <w:rFonts w:ascii="標楷體" w:eastAsia="標楷體" w:hAnsi="標楷體" w:cs="Times New Roman"/>
                <w:kern w:val="3"/>
                <w:sz w:val="28"/>
                <w:szCs w:val="24"/>
              </w:rPr>
              <w:t>開立付款憑單</w:t>
            </w:r>
            <w:r w:rsidRPr="00E83845">
              <w:rPr>
                <w:rFonts w:ascii="Times New Roman" w:eastAsia="標楷體" w:hAnsi="Times New Roman" w:cs="Times New Roman"/>
                <w:kern w:val="3"/>
                <w:sz w:val="28"/>
                <w:szCs w:val="28"/>
              </w:rPr>
              <w:t>(</w:t>
            </w:r>
            <w:r w:rsidRPr="00E83845">
              <w:rPr>
                <w:rFonts w:ascii="Times New Roman" w:eastAsia="標楷體" w:hAnsi="Times New Roman" w:cs="Times New Roman"/>
                <w:kern w:val="3"/>
                <w:sz w:val="28"/>
                <w:szCs w:val="28"/>
              </w:rPr>
              <w:t>會計憑證</w:t>
            </w:r>
            <w:r w:rsidRPr="00E83845">
              <w:rPr>
                <w:rFonts w:ascii="Times New Roman" w:eastAsia="標楷體" w:hAnsi="Times New Roman" w:cs="Times New Roman"/>
                <w:kern w:val="3"/>
                <w:sz w:val="28"/>
                <w:szCs w:val="28"/>
              </w:rPr>
              <w:t>)</w:t>
            </w:r>
            <w:r w:rsidRPr="00E83845">
              <w:rPr>
                <w:rFonts w:ascii="標楷體" w:eastAsia="標楷體" w:hAnsi="標楷體" w:cs="Times New Roman"/>
                <w:kern w:val="3"/>
                <w:sz w:val="28"/>
                <w:szCs w:val="24"/>
              </w:rPr>
              <w:t>並經機關(構)首長或其授權代簽人核准後，由出納管理單位將付款憑單</w:t>
            </w:r>
            <w:r w:rsidRPr="00E83845">
              <w:rPr>
                <w:rFonts w:ascii="Times New Roman" w:eastAsia="標楷體" w:hAnsi="Times New Roman" w:cs="Times New Roman"/>
                <w:kern w:val="3"/>
                <w:sz w:val="28"/>
                <w:szCs w:val="28"/>
              </w:rPr>
              <w:t>(</w:t>
            </w:r>
            <w:r w:rsidRPr="00E83845">
              <w:rPr>
                <w:rFonts w:ascii="Times New Roman" w:eastAsia="標楷體" w:hAnsi="Times New Roman" w:cs="Times New Roman"/>
                <w:kern w:val="3"/>
                <w:sz w:val="28"/>
                <w:szCs w:val="28"/>
              </w:rPr>
              <w:t>會計憑證</w:t>
            </w:r>
            <w:r w:rsidRPr="00E83845">
              <w:rPr>
                <w:rFonts w:ascii="Times New Roman" w:eastAsia="標楷體" w:hAnsi="Times New Roman" w:cs="Times New Roman"/>
                <w:kern w:val="3"/>
                <w:sz w:val="28"/>
                <w:szCs w:val="28"/>
              </w:rPr>
              <w:t>)</w:t>
            </w:r>
            <w:r w:rsidRPr="00E83845">
              <w:rPr>
                <w:rFonts w:ascii="標楷體" w:eastAsia="標楷體" w:hAnsi="標楷體" w:cs="Times New Roman"/>
                <w:kern w:val="3"/>
                <w:sz w:val="28"/>
                <w:szCs w:val="24"/>
              </w:rPr>
              <w:t>通知財政局庫款支付科撥款。</w:t>
            </w:r>
          </w:p>
          <w:p w:rsidR="00E83845" w:rsidRPr="00E83845" w:rsidRDefault="00E83845" w:rsidP="00E83845">
            <w:pPr>
              <w:numPr>
                <w:ilvl w:val="0"/>
                <w:numId w:val="34"/>
              </w:numPr>
              <w:suppressAutoHyphens/>
              <w:overflowPunct w:val="0"/>
              <w:autoSpaceDN w:val="0"/>
              <w:snapToGrid w:val="0"/>
              <w:spacing w:before="180" w:line="400" w:lineRule="exact"/>
              <w:ind w:left="889" w:hanging="567"/>
              <w:jc w:val="both"/>
              <w:textAlignment w:val="baseline"/>
              <w:rPr>
                <w:rFonts w:ascii="標楷體" w:eastAsia="標楷體" w:hAnsi="標楷體" w:cs="Times New Roman"/>
                <w:kern w:val="3"/>
                <w:sz w:val="28"/>
                <w:szCs w:val="24"/>
              </w:rPr>
            </w:pPr>
            <w:r w:rsidRPr="00E83845">
              <w:rPr>
                <w:rFonts w:ascii="標楷體" w:eastAsia="標楷體" w:hAnsi="標楷體" w:cs="Times New Roman"/>
                <w:kern w:val="3"/>
                <w:sz w:val="28"/>
                <w:szCs w:val="24"/>
              </w:rPr>
              <w:t>開立薪資帳戶之金融機構為臺灣銀行者:</w:t>
            </w:r>
          </w:p>
          <w:p w:rsidR="00E83845" w:rsidRPr="00E83845" w:rsidRDefault="00E83845" w:rsidP="00E83845">
            <w:pPr>
              <w:numPr>
                <w:ilvl w:val="2"/>
                <w:numId w:val="24"/>
              </w:numPr>
              <w:suppressAutoHyphens/>
              <w:overflowPunct w:val="0"/>
              <w:autoSpaceDN w:val="0"/>
              <w:snapToGrid w:val="0"/>
              <w:spacing w:before="180" w:line="400" w:lineRule="exact"/>
              <w:ind w:left="1172" w:hanging="283"/>
              <w:jc w:val="both"/>
              <w:textAlignment w:val="baseline"/>
              <w:rPr>
                <w:rFonts w:ascii="標楷體" w:eastAsia="標楷體" w:hAnsi="標楷體" w:cs="Times New Roman"/>
                <w:kern w:val="3"/>
                <w:sz w:val="28"/>
                <w:szCs w:val="24"/>
              </w:rPr>
            </w:pPr>
            <w:r w:rsidRPr="00E83845">
              <w:rPr>
                <w:rFonts w:ascii="標楷體" w:eastAsia="標楷體" w:hAnsi="標楷體" w:cs="Times New Roman"/>
                <w:kern w:val="3"/>
                <w:sz w:val="28"/>
                <w:szCs w:val="24"/>
              </w:rPr>
              <w:lastRenderedPageBreak/>
              <w:t>機關應向臺灣銀行申請臺灣銀行帳款管理系統(Super e-Billing)管理者及執行者之權限，且各階段系統管理者及系統執行者應由總務(秘書)單位內不同人員擔任。</w:t>
            </w:r>
          </w:p>
          <w:p w:rsidR="00E83845" w:rsidRPr="00E83845" w:rsidRDefault="00E83845" w:rsidP="00E83845">
            <w:pPr>
              <w:numPr>
                <w:ilvl w:val="2"/>
                <w:numId w:val="24"/>
              </w:numPr>
              <w:suppressAutoHyphens/>
              <w:overflowPunct w:val="0"/>
              <w:autoSpaceDN w:val="0"/>
              <w:snapToGrid w:val="0"/>
              <w:spacing w:before="180" w:line="400" w:lineRule="exact"/>
              <w:ind w:left="1172" w:hanging="283"/>
              <w:jc w:val="both"/>
              <w:textAlignment w:val="baseline"/>
              <w:rPr>
                <w:rFonts w:ascii="標楷體" w:eastAsia="標楷體" w:hAnsi="標楷體" w:cs="Times New Roman"/>
                <w:kern w:val="3"/>
                <w:sz w:val="28"/>
                <w:szCs w:val="24"/>
              </w:rPr>
            </w:pPr>
            <w:r w:rsidRPr="00E83845">
              <w:rPr>
                <w:rFonts w:ascii="標楷體" w:eastAsia="標楷體" w:hAnsi="標楷體" w:cs="Times New Roman"/>
                <w:kern w:val="3"/>
                <w:sz w:val="28"/>
                <w:szCs w:val="24"/>
              </w:rPr>
              <w:t>系統管理者分為2階段，其中1階段管理者負責設定系統執行者之權限，另1階段針對前1階段管理者對系統執行者權限之設定執行審核後通過。</w:t>
            </w:r>
          </w:p>
          <w:p w:rsidR="00E83845" w:rsidRPr="00E83845" w:rsidRDefault="00E83845" w:rsidP="00E83845">
            <w:pPr>
              <w:numPr>
                <w:ilvl w:val="2"/>
                <w:numId w:val="24"/>
              </w:numPr>
              <w:suppressAutoHyphens/>
              <w:overflowPunct w:val="0"/>
              <w:autoSpaceDN w:val="0"/>
              <w:snapToGrid w:val="0"/>
              <w:spacing w:before="180" w:line="400" w:lineRule="exact"/>
              <w:ind w:left="1172" w:hanging="283"/>
              <w:jc w:val="both"/>
              <w:textAlignment w:val="baseline"/>
              <w:rPr>
                <w:rFonts w:ascii="Times New Roman" w:eastAsia="新細明體" w:hAnsi="Times New Roman" w:cs="Times New Roman"/>
                <w:kern w:val="3"/>
                <w:szCs w:val="24"/>
              </w:rPr>
            </w:pPr>
            <w:r w:rsidRPr="00E83845">
              <w:rPr>
                <w:rFonts w:ascii="標楷體" w:eastAsia="標楷體" w:hAnsi="標楷體" w:cs="Times New Roman"/>
                <w:kern w:val="3"/>
                <w:sz w:val="28"/>
                <w:szCs w:val="24"/>
              </w:rPr>
              <w:t>系統執行者分為3階段，第1階段系統執行者(出納管理單位)負責自薪資管理系統產製經加密之「薪資轉帳清冊」電子檔並上傳至臺灣銀行帳款管理系統(Super e-Billing)，除經審核不符後退回外，第1階段系統執行者無編輯該電子檔之權限，第2階段系統執行者負責審核該電子檔與</w:t>
            </w:r>
            <w:r w:rsidRPr="00E83845">
              <w:rPr>
                <w:rFonts w:ascii="Times New Roman" w:eastAsia="標楷體" w:hAnsi="Times New Roman" w:cs="Times New Roman"/>
                <w:kern w:val="3"/>
                <w:sz w:val="28"/>
                <w:szCs w:val="28"/>
              </w:rPr>
              <w:t>「薪資轉帳清冊」所列戶名、帳號及金額是否完全一致，若有不符應退回</w:t>
            </w:r>
            <w:r w:rsidRPr="00E83845">
              <w:rPr>
                <w:rFonts w:ascii="標楷體" w:eastAsia="標楷體" w:hAnsi="標楷體" w:cs="Times New Roman"/>
                <w:kern w:val="3"/>
                <w:sz w:val="28"/>
                <w:szCs w:val="24"/>
              </w:rPr>
              <w:t>前階段系統執行者，經</w:t>
            </w:r>
            <w:r w:rsidRPr="00E83845">
              <w:rPr>
                <w:rFonts w:ascii="Times New Roman" w:eastAsia="標楷體" w:hAnsi="Times New Roman" w:cs="Times New Roman"/>
                <w:kern w:val="3"/>
                <w:sz w:val="28"/>
                <w:szCs w:val="28"/>
              </w:rPr>
              <w:t>修正後重行上傳電子檔，第</w:t>
            </w:r>
            <w:r w:rsidRPr="00E83845">
              <w:rPr>
                <w:rFonts w:ascii="Times New Roman" w:eastAsia="標楷體" w:hAnsi="Times New Roman" w:cs="Times New Roman"/>
                <w:kern w:val="3"/>
                <w:sz w:val="28"/>
                <w:szCs w:val="28"/>
              </w:rPr>
              <w:t>3</w:t>
            </w:r>
            <w:r w:rsidRPr="00E83845">
              <w:rPr>
                <w:rFonts w:ascii="Times New Roman" w:eastAsia="標楷體" w:hAnsi="Times New Roman" w:cs="Times New Roman"/>
                <w:kern w:val="3"/>
                <w:sz w:val="28"/>
                <w:szCs w:val="28"/>
              </w:rPr>
              <w:t>階段</w:t>
            </w:r>
            <w:r w:rsidRPr="00E83845">
              <w:rPr>
                <w:rFonts w:ascii="標楷體" w:eastAsia="標楷體" w:hAnsi="標楷體" w:cs="Times New Roman"/>
                <w:kern w:val="3"/>
                <w:sz w:val="28"/>
                <w:szCs w:val="24"/>
              </w:rPr>
              <w:t>系統執行者確認後將電子檔送出執行薪資帳款放行作業。</w:t>
            </w:r>
          </w:p>
          <w:p w:rsidR="00E83845" w:rsidRPr="00E83845" w:rsidRDefault="00E83845" w:rsidP="00E83845">
            <w:pPr>
              <w:numPr>
                <w:ilvl w:val="2"/>
                <w:numId w:val="24"/>
              </w:numPr>
              <w:suppressAutoHyphens/>
              <w:overflowPunct w:val="0"/>
              <w:autoSpaceDN w:val="0"/>
              <w:snapToGrid w:val="0"/>
              <w:spacing w:before="180" w:line="400" w:lineRule="exact"/>
              <w:ind w:left="1172" w:hanging="283"/>
              <w:jc w:val="both"/>
              <w:textAlignment w:val="baseline"/>
              <w:rPr>
                <w:rFonts w:ascii="Times New Roman" w:eastAsia="新細明體" w:hAnsi="Times New Roman" w:cs="Times New Roman"/>
                <w:kern w:val="3"/>
                <w:szCs w:val="24"/>
              </w:rPr>
            </w:pPr>
            <w:r w:rsidRPr="00E83845">
              <w:rPr>
                <w:rFonts w:ascii="標楷體" w:eastAsia="標楷體" w:hAnsi="標楷體" w:cs="Times New Roman"/>
                <w:kern w:val="3"/>
                <w:sz w:val="28"/>
                <w:szCs w:val="24"/>
              </w:rPr>
              <w:t>「薪資轉帳清冊」電子檔經</w:t>
            </w:r>
            <w:r w:rsidRPr="00E83845">
              <w:rPr>
                <w:rFonts w:ascii="Times New Roman" w:eastAsia="標楷體" w:hAnsi="Times New Roman" w:cs="Times New Roman"/>
                <w:kern w:val="3"/>
                <w:sz w:val="28"/>
                <w:szCs w:val="28"/>
              </w:rPr>
              <w:t>第</w:t>
            </w:r>
            <w:r w:rsidRPr="00E83845">
              <w:rPr>
                <w:rFonts w:ascii="Times New Roman" w:eastAsia="標楷體" w:hAnsi="Times New Roman" w:cs="Times New Roman"/>
                <w:kern w:val="3"/>
                <w:sz w:val="28"/>
                <w:szCs w:val="28"/>
              </w:rPr>
              <w:t>3</w:t>
            </w:r>
            <w:r w:rsidRPr="00E83845">
              <w:rPr>
                <w:rFonts w:ascii="Times New Roman" w:eastAsia="標楷體" w:hAnsi="Times New Roman" w:cs="Times New Roman"/>
                <w:kern w:val="3"/>
                <w:sz w:val="28"/>
                <w:szCs w:val="28"/>
              </w:rPr>
              <w:t>階段</w:t>
            </w:r>
            <w:r w:rsidRPr="00E83845">
              <w:rPr>
                <w:rFonts w:ascii="標楷體" w:eastAsia="標楷體" w:hAnsi="標楷體" w:cs="Times New Roman"/>
                <w:kern w:val="3"/>
                <w:sz w:val="28"/>
                <w:szCs w:val="24"/>
              </w:rPr>
              <w:t>系統執行者執行薪資帳款放行作業後，出納管理單位進入臺灣銀行帳款管理系統(Super e-Billing)確認銀行轉帳情形有無異常(如帳號與戶名不符等異常)，並列印銀行轉帳明細(含銀行電子戳章) 4份與核准後之「薪資轉帳清冊」(ㄧ式4份)</w:t>
            </w:r>
            <w:r w:rsidRPr="00E83845">
              <w:rPr>
                <w:rFonts w:ascii="Times New Roman" w:eastAsia="標楷體" w:hAnsi="Times New Roman" w:cs="Times New Roman"/>
                <w:kern w:val="3"/>
                <w:sz w:val="28"/>
                <w:szCs w:val="28"/>
              </w:rPr>
              <w:t>，由</w:t>
            </w:r>
            <w:r w:rsidRPr="00E83845">
              <w:rPr>
                <w:rFonts w:ascii="標楷體" w:eastAsia="標楷體" w:hAnsi="標楷體" w:cs="Times New Roman"/>
                <w:kern w:val="3"/>
                <w:sz w:val="28"/>
                <w:szCs w:val="24"/>
              </w:rPr>
              <w:t>3階段系統執行者各留存1份，餘1份由會計單位附入會計憑證。</w:t>
            </w:r>
          </w:p>
          <w:p w:rsidR="00E83845" w:rsidRPr="00E83845" w:rsidRDefault="00E83845" w:rsidP="00E83845">
            <w:pPr>
              <w:numPr>
                <w:ilvl w:val="2"/>
                <w:numId w:val="24"/>
              </w:numPr>
              <w:suppressAutoHyphens/>
              <w:overflowPunct w:val="0"/>
              <w:autoSpaceDN w:val="0"/>
              <w:snapToGrid w:val="0"/>
              <w:spacing w:before="180" w:line="400" w:lineRule="exact"/>
              <w:ind w:left="1172" w:hanging="283"/>
              <w:jc w:val="both"/>
              <w:textAlignment w:val="baseline"/>
              <w:rPr>
                <w:rFonts w:ascii="標楷體" w:eastAsia="標楷體" w:hAnsi="標楷體" w:cs="Times New Roman"/>
                <w:kern w:val="3"/>
                <w:sz w:val="28"/>
                <w:szCs w:val="24"/>
              </w:rPr>
            </w:pPr>
            <w:r w:rsidRPr="00E83845">
              <w:rPr>
                <w:rFonts w:ascii="標楷體" w:eastAsia="標楷體" w:hAnsi="標楷體" w:cs="Times New Roman"/>
                <w:kern w:val="3"/>
                <w:sz w:val="28"/>
                <w:szCs w:val="24"/>
              </w:rPr>
              <w:t>出納管理單位確認銀行完成薪資劃帳且無異常後，進入薪資管理系統執行郵件發送，通知當事人薪資劃撥入帳之帳號、日期、明細及金額。</w:t>
            </w:r>
          </w:p>
          <w:p w:rsidR="00E83845" w:rsidRPr="00E83845" w:rsidRDefault="00E83845" w:rsidP="00E83845">
            <w:pPr>
              <w:numPr>
                <w:ilvl w:val="0"/>
                <w:numId w:val="34"/>
              </w:numPr>
              <w:suppressAutoHyphens/>
              <w:overflowPunct w:val="0"/>
              <w:autoSpaceDN w:val="0"/>
              <w:snapToGrid w:val="0"/>
              <w:spacing w:before="180" w:line="400" w:lineRule="exact"/>
              <w:ind w:left="889" w:hanging="567"/>
              <w:jc w:val="both"/>
              <w:textAlignment w:val="baseline"/>
              <w:rPr>
                <w:rFonts w:ascii="標楷體" w:eastAsia="標楷體" w:hAnsi="標楷體" w:cs="Times New Roman"/>
                <w:kern w:val="3"/>
                <w:sz w:val="28"/>
                <w:szCs w:val="24"/>
              </w:rPr>
            </w:pPr>
            <w:r w:rsidRPr="00E83845">
              <w:rPr>
                <w:rFonts w:ascii="標楷體" w:eastAsia="標楷體" w:hAnsi="標楷體" w:cs="Times New Roman"/>
                <w:kern w:val="3"/>
                <w:sz w:val="28"/>
                <w:szCs w:val="24"/>
              </w:rPr>
              <w:t>開立薪資帳戶為非臺灣銀行之其他金融機構:</w:t>
            </w:r>
          </w:p>
          <w:p w:rsidR="00E83845" w:rsidRPr="00E83845" w:rsidRDefault="00E83845" w:rsidP="00E83845">
            <w:pPr>
              <w:numPr>
                <w:ilvl w:val="0"/>
                <w:numId w:val="35"/>
              </w:numPr>
              <w:suppressAutoHyphens/>
              <w:overflowPunct w:val="0"/>
              <w:autoSpaceDN w:val="0"/>
              <w:snapToGrid w:val="0"/>
              <w:spacing w:before="180" w:line="400" w:lineRule="exact"/>
              <w:ind w:left="1172" w:hanging="283"/>
              <w:jc w:val="both"/>
              <w:textAlignment w:val="baseline"/>
              <w:rPr>
                <w:rFonts w:ascii="標楷體" w:eastAsia="標楷體" w:hAnsi="標楷體" w:cs="Times New Roman"/>
                <w:kern w:val="3"/>
                <w:sz w:val="28"/>
                <w:szCs w:val="24"/>
              </w:rPr>
            </w:pPr>
            <w:r w:rsidRPr="00E83845">
              <w:rPr>
                <w:rFonts w:ascii="標楷體" w:eastAsia="標楷體" w:hAnsi="標楷體" w:cs="Times New Roman"/>
                <w:kern w:val="3"/>
                <w:sz w:val="28"/>
                <w:szCs w:val="24"/>
              </w:rPr>
              <w:lastRenderedPageBreak/>
              <w:t>出納管理單位進入薪資管理系統，點選「薪資轉帳清冊」線上傳送功能，直接透過系統傳送予金融機構人員或上傳至特定網路平台。</w:t>
            </w:r>
          </w:p>
          <w:p w:rsidR="00E83845" w:rsidRPr="00E83845" w:rsidRDefault="00E83845" w:rsidP="00E83845">
            <w:pPr>
              <w:numPr>
                <w:ilvl w:val="0"/>
                <w:numId w:val="35"/>
              </w:numPr>
              <w:suppressAutoHyphens/>
              <w:overflowPunct w:val="0"/>
              <w:autoSpaceDN w:val="0"/>
              <w:snapToGrid w:val="0"/>
              <w:spacing w:before="180" w:line="400" w:lineRule="exact"/>
              <w:ind w:left="1172" w:hanging="283"/>
              <w:jc w:val="both"/>
              <w:textAlignment w:val="baseline"/>
              <w:rPr>
                <w:rFonts w:ascii="Times New Roman" w:eastAsia="新細明體" w:hAnsi="Times New Roman" w:cs="Times New Roman"/>
                <w:kern w:val="3"/>
                <w:szCs w:val="24"/>
              </w:rPr>
            </w:pPr>
            <w:r w:rsidRPr="00E83845">
              <w:rPr>
                <w:rFonts w:ascii="標楷體" w:eastAsia="標楷體" w:hAnsi="標楷體" w:cs="Times New Roman"/>
                <w:kern w:val="3"/>
                <w:sz w:val="28"/>
                <w:szCs w:val="24"/>
              </w:rPr>
              <w:t>「薪資轉帳清冊」經線上傳送完成後，出納管理單位提供經機關(構)首長或其授權代簽人核准後之「薪資轉帳清冊」(ㄧ式4份)</w:t>
            </w:r>
            <w:r w:rsidRPr="00E83845">
              <w:rPr>
                <w:rFonts w:ascii="Times New Roman" w:eastAsia="標楷體" w:hAnsi="Times New Roman" w:cs="Times New Roman"/>
                <w:kern w:val="3"/>
                <w:sz w:val="28"/>
                <w:szCs w:val="28"/>
              </w:rPr>
              <w:t>予金融機構。</w:t>
            </w:r>
          </w:p>
          <w:p w:rsidR="00E83845" w:rsidRPr="00E83845" w:rsidRDefault="00E83845" w:rsidP="00E83845">
            <w:pPr>
              <w:numPr>
                <w:ilvl w:val="0"/>
                <w:numId w:val="35"/>
              </w:numPr>
              <w:suppressAutoHyphens/>
              <w:overflowPunct w:val="0"/>
              <w:autoSpaceDN w:val="0"/>
              <w:snapToGrid w:val="0"/>
              <w:spacing w:before="180" w:line="400" w:lineRule="exact"/>
              <w:ind w:left="1172" w:hanging="283"/>
              <w:jc w:val="both"/>
              <w:textAlignment w:val="baseline"/>
              <w:rPr>
                <w:rFonts w:ascii="Times New Roman" w:eastAsia="新細明體" w:hAnsi="Times New Roman" w:cs="Times New Roman"/>
                <w:kern w:val="3"/>
                <w:szCs w:val="24"/>
              </w:rPr>
            </w:pPr>
            <w:r w:rsidRPr="00E83845">
              <w:rPr>
                <w:rFonts w:ascii="Times New Roman" w:eastAsia="標楷體" w:hAnsi="Times New Roman" w:cs="Times New Roman"/>
                <w:kern w:val="3"/>
                <w:sz w:val="28"/>
                <w:szCs w:val="28"/>
              </w:rPr>
              <w:t>金融機構</w:t>
            </w:r>
            <w:r w:rsidRPr="00E83845">
              <w:rPr>
                <w:rFonts w:ascii="標楷體" w:eastAsia="標楷體" w:hAnsi="標楷體" w:cs="Times New Roman"/>
                <w:kern w:val="3"/>
                <w:sz w:val="28"/>
                <w:szCs w:val="24"/>
              </w:rPr>
              <w:t>完成劃帳後，將「薪資轉帳清冊」(ㄧ式4份)加蓋</w:t>
            </w:r>
            <w:r w:rsidRPr="00E83845">
              <w:rPr>
                <w:rFonts w:ascii="Times New Roman" w:eastAsia="標楷體" w:hAnsi="Times New Roman" w:cs="Times New Roman"/>
                <w:kern w:val="3"/>
                <w:sz w:val="28"/>
                <w:szCs w:val="28"/>
              </w:rPr>
              <w:t>金融機構章戳後留存</w:t>
            </w:r>
            <w:r w:rsidRPr="00E83845">
              <w:rPr>
                <w:rFonts w:ascii="Times New Roman" w:eastAsia="標楷體" w:hAnsi="Times New Roman" w:cs="Times New Roman"/>
                <w:kern w:val="3"/>
                <w:sz w:val="28"/>
                <w:szCs w:val="28"/>
              </w:rPr>
              <w:t>1</w:t>
            </w:r>
            <w:r w:rsidRPr="00E83845">
              <w:rPr>
                <w:rFonts w:ascii="Times New Roman" w:eastAsia="標楷體" w:hAnsi="Times New Roman" w:cs="Times New Roman"/>
                <w:kern w:val="3"/>
                <w:sz w:val="28"/>
                <w:szCs w:val="28"/>
              </w:rPr>
              <w:t>份，餘</w:t>
            </w:r>
            <w:r w:rsidRPr="00E83845">
              <w:rPr>
                <w:rFonts w:ascii="Times New Roman" w:eastAsia="標楷體" w:hAnsi="Times New Roman" w:cs="Times New Roman"/>
                <w:kern w:val="3"/>
                <w:sz w:val="28"/>
                <w:szCs w:val="28"/>
              </w:rPr>
              <w:t>3</w:t>
            </w:r>
            <w:r w:rsidRPr="00E83845">
              <w:rPr>
                <w:rFonts w:ascii="Times New Roman" w:eastAsia="標楷體" w:hAnsi="Times New Roman" w:cs="Times New Roman"/>
                <w:kern w:val="3"/>
                <w:sz w:val="28"/>
                <w:szCs w:val="28"/>
              </w:rPr>
              <w:t>份送回機關，</w:t>
            </w:r>
            <w:r w:rsidRPr="00E83845">
              <w:rPr>
                <w:rFonts w:ascii="標楷體" w:eastAsia="標楷體" w:hAnsi="標楷體" w:cs="Times New Roman"/>
                <w:kern w:val="3"/>
                <w:sz w:val="28"/>
                <w:szCs w:val="24"/>
              </w:rPr>
              <w:t>由出納管理單位及人事單位留存各1份，餘1份由會計單位附入會計憑證。</w:t>
            </w:r>
          </w:p>
          <w:p w:rsidR="00E83845" w:rsidRPr="00E83845" w:rsidRDefault="00E83845" w:rsidP="00E83845">
            <w:pPr>
              <w:numPr>
                <w:ilvl w:val="0"/>
                <w:numId w:val="35"/>
              </w:numPr>
              <w:suppressAutoHyphens/>
              <w:overflowPunct w:val="0"/>
              <w:autoSpaceDN w:val="0"/>
              <w:snapToGrid w:val="0"/>
              <w:spacing w:before="180" w:line="400" w:lineRule="exact"/>
              <w:ind w:left="1172" w:hanging="283"/>
              <w:jc w:val="both"/>
              <w:textAlignment w:val="baseline"/>
              <w:rPr>
                <w:rFonts w:ascii="Times New Roman" w:eastAsia="新細明體" w:hAnsi="Times New Roman" w:cs="Times New Roman"/>
                <w:kern w:val="3"/>
                <w:szCs w:val="24"/>
              </w:rPr>
            </w:pPr>
            <w:r w:rsidRPr="00E83845">
              <w:rPr>
                <w:rFonts w:ascii="標楷體" w:eastAsia="標楷體" w:hAnsi="標楷體" w:cs="Times New Roman"/>
                <w:kern w:val="3"/>
                <w:sz w:val="28"/>
                <w:szCs w:val="24"/>
              </w:rPr>
              <w:t>出納管理單位確認</w:t>
            </w:r>
            <w:r w:rsidRPr="00E83845">
              <w:rPr>
                <w:rFonts w:ascii="Times New Roman" w:eastAsia="標楷體" w:hAnsi="Times New Roman" w:cs="Times New Roman"/>
                <w:kern w:val="3"/>
                <w:sz w:val="28"/>
                <w:szCs w:val="28"/>
              </w:rPr>
              <w:t>金融機構</w:t>
            </w:r>
            <w:r w:rsidRPr="00E83845">
              <w:rPr>
                <w:rFonts w:ascii="標楷體" w:eastAsia="標楷體" w:hAnsi="標楷體" w:cs="Times New Roman"/>
                <w:kern w:val="3"/>
                <w:sz w:val="28"/>
                <w:szCs w:val="24"/>
              </w:rPr>
              <w:t>完成薪資劃帳後，進入薪資管理系統執行郵件發送，通知當事人薪資劃撥入帳之帳號、日期、明細及金額。</w:t>
            </w:r>
          </w:p>
          <w:p w:rsidR="00E83845" w:rsidRPr="00E83845" w:rsidRDefault="00E83845" w:rsidP="00E83845">
            <w:pPr>
              <w:numPr>
                <w:ilvl w:val="0"/>
                <w:numId w:val="24"/>
              </w:numPr>
              <w:suppressAutoHyphens/>
              <w:overflowPunct w:val="0"/>
              <w:autoSpaceDN w:val="0"/>
              <w:snapToGrid w:val="0"/>
              <w:spacing w:before="180" w:line="400" w:lineRule="exact"/>
              <w:ind w:left="605" w:hanging="567"/>
              <w:jc w:val="both"/>
              <w:textAlignment w:val="baseline"/>
              <w:rPr>
                <w:rFonts w:ascii="標楷體" w:eastAsia="標楷體" w:hAnsi="標楷體" w:cs="Times New Roman"/>
                <w:kern w:val="3"/>
                <w:sz w:val="28"/>
                <w:szCs w:val="24"/>
              </w:rPr>
            </w:pPr>
            <w:r w:rsidRPr="00E83845">
              <w:rPr>
                <w:rFonts w:ascii="標楷體" w:eastAsia="標楷體" w:hAnsi="標楷體" w:cs="Times New Roman"/>
                <w:kern w:val="3"/>
                <w:sz w:val="28"/>
                <w:szCs w:val="24"/>
              </w:rPr>
              <w:t>薪資劃帳回饋檔之檢核</w:t>
            </w:r>
          </w:p>
          <w:p w:rsidR="00E83845" w:rsidRPr="00E83845" w:rsidRDefault="00E83845" w:rsidP="00E83845">
            <w:pPr>
              <w:numPr>
                <w:ilvl w:val="0"/>
                <w:numId w:val="36"/>
              </w:numPr>
              <w:suppressAutoHyphens/>
              <w:overflowPunct w:val="0"/>
              <w:autoSpaceDN w:val="0"/>
              <w:snapToGrid w:val="0"/>
              <w:spacing w:before="180" w:line="400" w:lineRule="exact"/>
              <w:ind w:left="889" w:hanging="567"/>
              <w:jc w:val="both"/>
              <w:textAlignment w:val="baseline"/>
              <w:rPr>
                <w:rFonts w:ascii="標楷體" w:eastAsia="標楷體" w:hAnsi="標楷體" w:cs="Times New Roman"/>
                <w:kern w:val="3"/>
                <w:sz w:val="28"/>
                <w:szCs w:val="24"/>
              </w:rPr>
            </w:pPr>
            <w:r w:rsidRPr="00E83845">
              <w:rPr>
                <w:rFonts w:ascii="標楷體" w:eastAsia="標楷體" w:hAnsi="標楷體" w:cs="Times New Roman"/>
                <w:kern w:val="3"/>
                <w:sz w:val="28"/>
                <w:szCs w:val="24"/>
              </w:rPr>
              <w:t>開立薪資帳戶之金融機構為臺灣銀行者:</w:t>
            </w:r>
          </w:p>
          <w:p w:rsidR="00E83845" w:rsidRPr="00E83845" w:rsidRDefault="00E83845" w:rsidP="00E83845">
            <w:pPr>
              <w:numPr>
                <w:ilvl w:val="1"/>
                <w:numId w:val="36"/>
              </w:numPr>
              <w:suppressAutoHyphens/>
              <w:overflowPunct w:val="0"/>
              <w:autoSpaceDN w:val="0"/>
              <w:snapToGrid w:val="0"/>
              <w:spacing w:before="180" w:line="400" w:lineRule="exact"/>
              <w:ind w:left="1172" w:hanging="283"/>
              <w:jc w:val="both"/>
              <w:textAlignment w:val="baseline"/>
              <w:rPr>
                <w:rFonts w:ascii="Times New Roman" w:eastAsia="新細明體" w:hAnsi="Times New Roman" w:cs="Times New Roman"/>
                <w:kern w:val="3"/>
                <w:szCs w:val="24"/>
              </w:rPr>
            </w:pPr>
            <w:r w:rsidRPr="00E83845">
              <w:rPr>
                <w:rFonts w:ascii="標楷體" w:eastAsia="標楷體" w:hAnsi="標楷體" w:cs="Times New Roman"/>
                <w:kern w:val="3"/>
                <w:sz w:val="28"/>
                <w:szCs w:val="24"/>
              </w:rPr>
              <w:t>臺灣銀行於完成薪資劃帳後，總務(秘書)單位(非第1階段系統執行者)進入臺灣銀行帳款管理系統(Super e-Billing)下載薪資劃帳回饋檔並將該檔案匯入薪資管理系統內之檢核區，</w:t>
            </w:r>
            <w:r w:rsidRPr="00E83845">
              <w:rPr>
                <w:rFonts w:ascii="Times New Roman" w:eastAsia="標楷體" w:hAnsi="Times New Roman" w:cs="Times New Roman"/>
                <w:kern w:val="3"/>
                <w:sz w:val="28"/>
                <w:szCs w:val="28"/>
              </w:rPr>
              <w:t>以系統化方式核對系統內建置薪資轉帳資料與實際薪資轉帳帳號及金額是否完全一致相符，並將檢核結果通知人事單位及會計單位。</w:t>
            </w:r>
          </w:p>
          <w:p w:rsidR="00E83845" w:rsidRPr="00E83845" w:rsidRDefault="00E83845" w:rsidP="00E83845">
            <w:pPr>
              <w:numPr>
                <w:ilvl w:val="1"/>
                <w:numId w:val="36"/>
              </w:numPr>
              <w:suppressAutoHyphens/>
              <w:overflowPunct w:val="0"/>
              <w:autoSpaceDN w:val="0"/>
              <w:snapToGrid w:val="0"/>
              <w:spacing w:before="180" w:line="400" w:lineRule="exact"/>
              <w:ind w:left="1172" w:hanging="283"/>
              <w:jc w:val="both"/>
              <w:textAlignment w:val="baseline"/>
              <w:rPr>
                <w:rFonts w:ascii="標楷體" w:eastAsia="標楷體" w:hAnsi="標楷體" w:cs="Times New Roman"/>
                <w:kern w:val="3"/>
                <w:sz w:val="28"/>
                <w:szCs w:val="24"/>
              </w:rPr>
            </w:pPr>
            <w:r w:rsidRPr="00E83845">
              <w:rPr>
                <w:rFonts w:ascii="標楷體" w:eastAsia="標楷體" w:hAnsi="標楷體" w:cs="Times New Roman"/>
                <w:kern w:val="3"/>
                <w:sz w:val="28"/>
                <w:szCs w:val="24"/>
              </w:rPr>
              <w:t>若經本府薪資管理系統檢核出異常，總務(秘書)單位(非第1階段系統執行者)應留存檢核結果，並將異常紀錄立即通知出納管理單位(第1階段系統執行者)、人事單位及會計單位，並由出納管理單位儘速確認異常原因後</w:t>
            </w:r>
            <w:r w:rsidRPr="00E83845">
              <w:rPr>
                <w:rFonts w:ascii="標楷體" w:eastAsia="標楷體" w:hAnsi="標楷體" w:cs="Times New Roman"/>
                <w:kern w:val="3"/>
                <w:sz w:val="28"/>
                <w:szCs w:val="24"/>
              </w:rPr>
              <w:lastRenderedPageBreak/>
              <w:t>修正相關清冊後重行陳核，經機關(構)首長或其授權代簽人核准後，依上述薪資撥付程序及時辦理扣補或補發薪資等相關事宜。</w:t>
            </w:r>
          </w:p>
          <w:p w:rsidR="00E83845" w:rsidRPr="00E83845" w:rsidRDefault="00E83845" w:rsidP="00E83845">
            <w:pPr>
              <w:numPr>
                <w:ilvl w:val="0"/>
                <w:numId w:val="36"/>
              </w:numPr>
              <w:suppressAutoHyphens/>
              <w:overflowPunct w:val="0"/>
              <w:autoSpaceDN w:val="0"/>
              <w:snapToGrid w:val="0"/>
              <w:spacing w:before="180" w:line="400" w:lineRule="exact"/>
              <w:ind w:left="889" w:hanging="567"/>
              <w:jc w:val="both"/>
              <w:textAlignment w:val="baseline"/>
              <w:rPr>
                <w:rFonts w:ascii="標楷體" w:eastAsia="標楷體" w:hAnsi="標楷體" w:cs="Times New Roman"/>
                <w:kern w:val="3"/>
                <w:sz w:val="28"/>
                <w:szCs w:val="24"/>
              </w:rPr>
            </w:pPr>
            <w:r w:rsidRPr="00E83845">
              <w:rPr>
                <w:rFonts w:ascii="標楷體" w:eastAsia="標楷體" w:hAnsi="標楷體" w:cs="Times New Roman"/>
                <w:kern w:val="3"/>
                <w:sz w:val="28"/>
                <w:szCs w:val="24"/>
              </w:rPr>
              <w:t>開立薪資帳戶為非臺灣銀行之其他金融機構:</w:t>
            </w:r>
          </w:p>
          <w:p w:rsidR="00E83845" w:rsidRPr="00E83845" w:rsidRDefault="00E83845" w:rsidP="00E83845">
            <w:pPr>
              <w:numPr>
                <w:ilvl w:val="0"/>
                <w:numId w:val="37"/>
              </w:numPr>
              <w:suppressAutoHyphens/>
              <w:overflowPunct w:val="0"/>
              <w:autoSpaceDN w:val="0"/>
              <w:snapToGrid w:val="0"/>
              <w:spacing w:before="180" w:line="400" w:lineRule="exact"/>
              <w:ind w:left="1172" w:hanging="283"/>
              <w:jc w:val="both"/>
              <w:textAlignment w:val="baseline"/>
              <w:rPr>
                <w:rFonts w:ascii="Times New Roman" w:eastAsia="新細明體" w:hAnsi="Times New Roman" w:cs="Times New Roman"/>
                <w:kern w:val="3"/>
                <w:szCs w:val="24"/>
              </w:rPr>
            </w:pPr>
            <w:r w:rsidRPr="00E83845">
              <w:rPr>
                <w:rFonts w:ascii="標楷體" w:eastAsia="標楷體" w:hAnsi="標楷體" w:cs="Times New Roman"/>
                <w:kern w:val="3"/>
                <w:sz w:val="28"/>
                <w:szCs w:val="24"/>
              </w:rPr>
              <w:t>金融機構於完成薪資劃帳後，將薪資劃帳回饋檔傳送予總務(秘書)單位(非負責產製薪資發放清冊及薪資轉帳清冊者)或上傳至特定網路平台由總務(秘書)單位(非負責產製薪資發放清冊及薪資轉帳清冊者)進入下載後，將該檔案匯入薪資管理系統內之檢核區，</w:t>
            </w:r>
            <w:r w:rsidRPr="00E83845">
              <w:rPr>
                <w:rFonts w:ascii="Times New Roman" w:eastAsia="標楷體" w:hAnsi="Times New Roman" w:cs="Times New Roman"/>
                <w:kern w:val="3"/>
                <w:sz w:val="28"/>
                <w:szCs w:val="28"/>
              </w:rPr>
              <w:t>以系統化方式核對系統內建置薪資轉帳資料與實際薪資轉帳帳號及金額是否完全一致相符，並將檢核結果通知人事單位及會計單位。</w:t>
            </w:r>
          </w:p>
          <w:p w:rsidR="00E83845" w:rsidRPr="00E83845" w:rsidRDefault="00E83845" w:rsidP="00E83845">
            <w:pPr>
              <w:numPr>
                <w:ilvl w:val="0"/>
                <w:numId w:val="37"/>
              </w:numPr>
              <w:suppressAutoHyphens/>
              <w:overflowPunct w:val="0"/>
              <w:autoSpaceDN w:val="0"/>
              <w:snapToGrid w:val="0"/>
              <w:spacing w:before="180" w:line="400" w:lineRule="exact"/>
              <w:ind w:left="1172" w:hanging="283"/>
              <w:jc w:val="both"/>
              <w:textAlignment w:val="baseline"/>
              <w:rPr>
                <w:rFonts w:ascii="標楷體" w:eastAsia="標楷體" w:hAnsi="標楷體" w:cs="Times New Roman"/>
                <w:kern w:val="3"/>
                <w:sz w:val="28"/>
                <w:szCs w:val="24"/>
              </w:rPr>
            </w:pPr>
            <w:r w:rsidRPr="00E83845">
              <w:rPr>
                <w:rFonts w:ascii="標楷體" w:eastAsia="標楷體" w:hAnsi="標楷體" w:cs="Times New Roman"/>
                <w:kern w:val="3"/>
                <w:sz w:val="28"/>
                <w:szCs w:val="24"/>
              </w:rPr>
              <w:t>若經本府薪資管理系統檢核出異常，總務(秘書)單位(非負責產製薪資發放清冊及薪資轉帳清冊者)應留存異常紀錄並立即通知出納管理單位、人事單位及會計單位，並由出納管理單位儘速確認異常原因後修正相關清冊後重行陳核，經機關(構)首長或其授權代簽人核准後，依上述薪資撥付程序及時辦理扣補或補發薪資等相關事宜。</w:t>
            </w:r>
          </w:p>
          <w:p w:rsidR="00E83845" w:rsidRPr="00E83845" w:rsidRDefault="00E83845" w:rsidP="00E83845">
            <w:pPr>
              <w:numPr>
                <w:ilvl w:val="0"/>
                <w:numId w:val="24"/>
              </w:numPr>
              <w:suppressAutoHyphens/>
              <w:overflowPunct w:val="0"/>
              <w:autoSpaceDN w:val="0"/>
              <w:snapToGrid w:val="0"/>
              <w:spacing w:before="180" w:line="400" w:lineRule="exact"/>
              <w:ind w:left="605" w:hanging="567"/>
              <w:jc w:val="both"/>
              <w:textAlignment w:val="baseline"/>
              <w:rPr>
                <w:rFonts w:ascii="標楷體" w:eastAsia="標楷體" w:hAnsi="標楷體" w:cs="Times New Roman"/>
                <w:kern w:val="3"/>
                <w:sz w:val="28"/>
                <w:szCs w:val="24"/>
              </w:rPr>
            </w:pPr>
            <w:r w:rsidRPr="00E83845">
              <w:rPr>
                <w:rFonts w:ascii="標楷體" w:eastAsia="標楷體" w:hAnsi="標楷體" w:cs="Times New Roman"/>
                <w:kern w:val="3"/>
                <w:sz w:val="28"/>
                <w:szCs w:val="24"/>
              </w:rPr>
              <w:t>各項代扣款之撥付</w:t>
            </w:r>
          </w:p>
          <w:p w:rsidR="00E83845" w:rsidRPr="00E83845" w:rsidRDefault="00E83845" w:rsidP="00E83845">
            <w:pPr>
              <w:numPr>
                <w:ilvl w:val="1"/>
                <w:numId w:val="24"/>
              </w:numPr>
              <w:suppressAutoHyphens/>
              <w:overflowPunct w:val="0"/>
              <w:autoSpaceDN w:val="0"/>
              <w:snapToGrid w:val="0"/>
              <w:spacing w:before="180" w:line="400" w:lineRule="exact"/>
              <w:ind w:left="889" w:hanging="567"/>
              <w:jc w:val="both"/>
              <w:textAlignment w:val="baseline"/>
              <w:rPr>
                <w:rFonts w:ascii="標楷體" w:eastAsia="標楷體" w:hAnsi="標楷體" w:cs="Times New Roman"/>
                <w:kern w:val="3"/>
                <w:sz w:val="28"/>
                <w:szCs w:val="24"/>
              </w:rPr>
            </w:pPr>
            <w:r w:rsidRPr="00E83845">
              <w:rPr>
                <w:rFonts w:ascii="標楷體" w:eastAsia="標楷體" w:hAnsi="標楷體" w:cs="Times New Roman"/>
                <w:kern w:val="3"/>
                <w:sz w:val="28"/>
                <w:szCs w:val="24"/>
              </w:rPr>
              <w:t>房屋貸款或債務償還等代扣款，由財政局庫款支付科根據各機關簽具之付款憑單直接付與其指定帳戶。</w:t>
            </w:r>
          </w:p>
          <w:p w:rsidR="00E83845" w:rsidRPr="00E83845" w:rsidRDefault="00E83845" w:rsidP="00E83845">
            <w:pPr>
              <w:numPr>
                <w:ilvl w:val="1"/>
                <w:numId w:val="24"/>
              </w:numPr>
              <w:suppressAutoHyphens/>
              <w:overflowPunct w:val="0"/>
              <w:autoSpaceDN w:val="0"/>
              <w:snapToGrid w:val="0"/>
              <w:spacing w:before="180" w:line="400" w:lineRule="exact"/>
              <w:ind w:left="889" w:hanging="567"/>
              <w:jc w:val="both"/>
              <w:textAlignment w:val="baseline"/>
              <w:rPr>
                <w:rFonts w:ascii="標楷體" w:eastAsia="標楷體" w:hAnsi="標楷體" w:cs="Times New Roman"/>
                <w:kern w:val="3"/>
                <w:sz w:val="28"/>
                <w:szCs w:val="24"/>
              </w:rPr>
            </w:pPr>
            <w:r w:rsidRPr="00E83845">
              <w:rPr>
                <w:rFonts w:ascii="標楷體" w:eastAsia="標楷體" w:hAnsi="標楷體" w:cs="Times New Roman"/>
                <w:kern w:val="3"/>
                <w:sz w:val="28"/>
                <w:szCs w:val="24"/>
              </w:rPr>
              <w:t>房津扣款之代扣款係屬市庫收入，由出納管理單位開立繳款書辦理繳庫後，將繳款書其中1聯提供會計單位入帳。</w:t>
            </w:r>
          </w:p>
          <w:p w:rsidR="00E83845" w:rsidRPr="00E83845" w:rsidRDefault="00E83845" w:rsidP="00E83845">
            <w:pPr>
              <w:numPr>
                <w:ilvl w:val="1"/>
                <w:numId w:val="24"/>
              </w:numPr>
              <w:suppressAutoHyphens/>
              <w:overflowPunct w:val="0"/>
              <w:autoSpaceDN w:val="0"/>
              <w:snapToGrid w:val="0"/>
              <w:spacing w:before="180" w:line="400" w:lineRule="exact"/>
              <w:ind w:left="889" w:hanging="567"/>
              <w:jc w:val="both"/>
              <w:textAlignment w:val="baseline"/>
              <w:rPr>
                <w:rFonts w:ascii="標楷體" w:eastAsia="標楷體" w:hAnsi="標楷體" w:cs="Times New Roman"/>
                <w:kern w:val="3"/>
                <w:sz w:val="28"/>
                <w:szCs w:val="24"/>
              </w:rPr>
            </w:pPr>
            <w:r w:rsidRPr="00E83845">
              <w:rPr>
                <w:rFonts w:ascii="標楷體" w:eastAsia="標楷體" w:hAnsi="標楷體" w:cs="Times New Roman"/>
                <w:kern w:val="3"/>
                <w:sz w:val="28"/>
                <w:szCs w:val="24"/>
              </w:rPr>
              <w:t>其他代扣款如所得稅、全民健保等，由出納管理單位繳費取得繳款證明，經總務(秘書)單位主管審核無誤後，送會計單位辦理核銷。</w:t>
            </w:r>
          </w:p>
        </w:tc>
        <w:tc>
          <w:tcPr>
            <w:tcW w:w="201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before="180" w:line="400" w:lineRule="exact"/>
              <w:jc w:val="both"/>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t>人事單位</w:t>
            </w: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t>出納管理單位</w:t>
            </w: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t>會計單位</w:t>
            </w:r>
          </w:p>
          <w:p w:rsidR="00E83845" w:rsidRPr="00E83845" w:rsidRDefault="00E83845" w:rsidP="00E83845">
            <w:pPr>
              <w:suppressAutoHyphens/>
              <w:overflowPunct w:val="0"/>
              <w:autoSpaceDN w:val="0"/>
              <w:snapToGrid w:val="0"/>
              <w:spacing w:before="180" w:line="400" w:lineRule="exact"/>
              <w:jc w:val="both"/>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t>總務</w:t>
            </w:r>
            <w:r w:rsidRPr="00E83845">
              <w:rPr>
                <w:rFonts w:ascii="Times New Roman" w:eastAsia="標楷體" w:hAnsi="Times New Roman" w:cs="Times New Roman"/>
                <w:kern w:val="3"/>
                <w:sz w:val="28"/>
                <w:szCs w:val="28"/>
              </w:rPr>
              <w:t>(</w:t>
            </w:r>
            <w:r w:rsidRPr="00E83845">
              <w:rPr>
                <w:rFonts w:ascii="Times New Roman" w:eastAsia="標楷體" w:hAnsi="Times New Roman" w:cs="Times New Roman"/>
                <w:kern w:val="3"/>
                <w:sz w:val="28"/>
                <w:szCs w:val="28"/>
              </w:rPr>
              <w:t>秘書</w:t>
            </w:r>
            <w:r w:rsidRPr="00E83845">
              <w:rPr>
                <w:rFonts w:ascii="Times New Roman" w:eastAsia="標楷體" w:hAnsi="Times New Roman" w:cs="Times New Roman"/>
                <w:kern w:val="3"/>
                <w:sz w:val="28"/>
                <w:szCs w:val="28"/>
              </w:rPr>
              <w:t>)</w:t>
            </w:r>
            <w:r w:rsidRPr="00E83845">
              <w:rPr>
                <w:rFonts w:ascii="Times New Roman" w:eastAsia="標楷體" w:hAnsi="Times New Roman" w:cs="Times New Roman"/>
                <w:kern w:val="3"/>
                <w:sz w:val="28"/>
                <w:szCs w:val="28"/>
              </w:rPr>
              <w:t>單位人事單位</w:t>
            </w: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t>會計單位</w:t>
            </w: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before="180" w:line="400" w:lineRule="exact"/>
              <w:jc w:val="both"/>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t>人事單位</w:t>
            </w: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before="180" w:line="400" w:lineRule="exact"/>
              <w:jc w:val="both"/>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t>人事單位</w:t>
            </w: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before="180"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before="180" w:line="400" w:lineRule="exact"/>
              <w:jc w:val="both"/>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t>出納管理單位</w:t>
            </w: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before="180" w:line="400" w:lineRule="exact"/>
              <w:jc w:val="both"/>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t>出納管理單位</w:t>
            </w: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t>秘書處</w:t>
            </w: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before="180" w:line="400" w:lineRule="exact"/>
              <w:jc w:val="both"/>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t>出納管理單位</w:t>
            </w: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before="180" w:line="400" w:lineRule="exact"/>
              <w:jc w:val="both"/>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t>出納管理單位</w:t>
            </w: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before="360" w:line="400" w:lineRule="exact"/>
              <w:jc w:val="both"/>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t>人事單位</w:t>
            </w: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t>出納管理單位</w:t>
            </w: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before="180" w:line="400" w:lineRule="exact"/>
              <w:jc w:val="both"/>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t>出納管理單位</w:t>
            </w: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t>人事單位</w:t>
            </w: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t>人事單位</w:t>
            </w: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before="144" w:line="400" w:lineRule="exact"/>
              <w:jc w:val="both"/>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t>出納管理單位</w:t>
            </w: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t>人事單位</w:t>
            </w: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dstrike/>
                <w:kern w:val="3"/>
                <w:sz w:val="28"/>
                <w:szCs w:val="28"/>
              </w:rPr>
            </w:pPr>
          </w:p>
          <w:p w:rsidR="00E83845" w:rsidRPr="00E83845" w:rsidRDefault="00E83845" w:rsidP="00E83845">
            <w:pPr>
              <w:suppressAutoHyphens/>
              <w:overflowPunct w:val="0"/>
              <w:autoSpaceDN w:val="0"/>
              <w:snapToGrid w:val="0"/>
              <w:spacing w:before="180" w:line="400" w:lineRule="exact"/>
              <w:jc w:val="both"/>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t>人事單位</w:t>
            </w: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t>出納管理單位</w:t>
            </w: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before="360" w:line="400" w:lineRule="exact"/>
              <w:jc w:val="both"/>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t>人事單位</w:t>
            </w: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dstrike/>
                <w:kern w:val="3"/>
                <w:sz w:val="28"/>
                <w:szCs w:val="28"/>
              </w:rPr>
            </w:pPr>
          </w:p>
          <w:p w:rsidR="00E83845" w:rsidRPr="00E83845" w:rsidRDefault="00E83845" w:rsidP="00E83845">
            <w:pPr>
              <w:suppressAutoHyphens/>
              <w:overflowPunct w:val="0"/>
              <w:autoSpaceDN w:val="0"/>
              <w:snapToGrid w:val="0"/>
              <w:spacing w:before="180" w:line="400" w:lineRule="exact"/>
              <w:jc w:val="both"/>
              <w:textAlignment w:val="baseline"/>
              <w:rPr>
                <w:rFonts w:ascii="Times New Roman" w:eastAsia="新細明體" w:hAnsi="Times New Roman" w:cs="Times New Roman"/>
                <w:kern w:val="3"/>
                <w:szCs w:val="24"/>
              </w:rPr>
            </w:pPr>
            <w:r w:rsidRPr="00E83845">
              <w:rPr>
                <w:rFonts w:ascii="Times New Roman" w:eastAsia="標楷體" w:hAnsi="Times New Roman" w:cs="Times New Roman"/>
                <w:kern w:val="3"/>
                <w:sz w:val="28"/>
                <w:szCs w:val="28"/>
              </w:rPr>
              <w:t>人事單位</w:t>
            </w: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t>出納管理單位</w:t>
            </w: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before="180" w:line="400" w:lineRule="exact"/>
              <w:jc w:val="both"/>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t>出納管理單位</w:t>
            </w: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dstrike/>
                <w:kern w:val="3"/>
                <w:sz w:val="28"/>
                <w:szCs w:val="28"/>
              </w:rPr>
            </w:pP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t>人事單位</w:t>
            </w: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t>出納管理單位</w:t>
            </w:r>
          </w:p>
          <w:p w:rsidR="00E83845" w:rsidRPr="00E83845" w:rsidRDefault="00E83845" w:rsidP="00E83845">
            <w:pPr>
              <w:suppressAutoHyphens/>
              <w:overflowPunct w:val="0"/>
              <w:autoSpaceDN w:val="0"/>
              <w:snapToGrid w:val="0"/>
              <w:spacing w:before="180" w:line="400" w:lineRule="exact"/>
              <w:jc w:val="both"/>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t>出納管理單位</w:t>
            </w: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t>總務</w:t>
            </w:r>
            <w:r w:rsidRPr="00E83845">
              <w:rPr>
                <w:rFonts w:ascii="Times New Roman" w:eastAsia="標楷體" w:hAnsi="Times New Roman" w:cs="Times New Roman"/>
                <w:kern w:val="3"/>
                <w:sz w:val="28"/>
                <w:szCs w:val="28"/>
              </w:rPr>
              <w:t>(</w:t>
            </w:r>
            <w:r w:rsidRPr="00E83845">
              <w:rPr>
                <w:rFonts w:ascii="Times New Roman" w:eastAsia="標楷體" w:hAnsi="Times New Roman" w:cs="Times New Roman"/>
                <w:kern w:val="3"/>
                <w:sz w:val="28"/>
                <w:szCs w:val="28"/>
              </w:rPr>
              <w:t>秘書</w:t>
            </w:r>
            <w:r w:rsidRPr="00E83845">
              <w:rPr>
                <w:rFonts w:ascii="Times New Roman" w:eastAsia="標楷體" w:hAnsi="Times New Roman" w:cs="Times New Roman"/>
                <w:kern w:val="3"/>
                <w:sz w:val="28"/>
                <w:szCs w:val="28"/>
              </w:rPr>
              <w:t>)</w:t>
            </w:r>
            <w:r w:rsidRPr="00E83845">
              <w:rPr>
                <w:rFonts w:ascii="Times New Roman" w:eastAsia="標楷體" w:hAnsi="Times New Roman" w:cs="Times New Roman"/>
                <w:kern w:val="3"/>
                <w:sz w:val="28"/>
                <w:szCs w:val="28"/>
              </w:rPr>
              <w:t>單位</w:t>
            </w: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before="180" w:line="400" w:lineRule="exact"/>
              <w:jc w:val="both"/>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t>出納管理單位</w:t>
            </w: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before="180" w:line="400" w:lineRule="exact"/>
              <w:jc w:val="both"/>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t>總務</w:t>
            </w:r>
            <w:r w:rsidRPr="00E83845">
              <w:rPr>
                <w:rFonts w:ascii="Times New Roman" w:eastAsia="標楷體" w:hAnsi="Times New Roman" w:cs="Times New Roman"/>
                <w:kern w:val="3"/>
                <w:sz w:val="28"/>
                <w:szCs w:val="28"/>
              </w:rPr>
              <w:t>(</w:t>
            </w:r>
            <w:r w:rsidRPr="00E83845">
              <w:rPr>
                <w:rFonts w:ascii="Times New Roman" w:eastAsia="標楷體" w:hAnsi="Times New Roman" w:cs="Times New Roman"/>
                <w:kern w:val="3"/>
                <w:sz w:val="28"/>
                <w:szCs w:val="28"/>
              </w:rPr>
              <w:t>秘書</w:t>
            </w:r>
            <w:r w:rsidRPr="00E83845">
              <w:rPr>
                <w:rFonts w:ascii="Times New Roman" w:eastAsia="標楷體" w:hAnsi="Times New Roman" w:cs="Times New Roman"/>
                <w:kern w:val="3"/>
                <w:sz w:val="28"/>
                <w:szCs w:val="28"/>
              </w:rPr>
              <w:t>)</w:t>
            </w:r>
            <w:r w:rsidRPr="00E83845">
              <w:rPr>
                <w:rFonts w:ascii="Times New Roman" w:eastAsia="標楷體" w:hAnsi="Times New Roman" w:cs="Times New Roman"/>
                <w:kern w:val="3"/>
                <w:sz w:val="28"/>
                <w:szCs w:val="28"/>
              </w:rPr>
              <w:t>單位</w:t>
            </w: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t>出納管理單位</w:t>
            </w: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before="360" w:line="400" w:lineRule="exact"/>
              <w:jc w:val="both"/>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t>總務</w:t>
            </w:r>
            <w:r w:rsidRPr="00E83845">
              <w:rPr>
                <w:rFonts w:ascii="Times New Roman" w:eastAsia="標楷體" w:hAnsi="Times New Roman" w:cs="Times New Roman"/>
                <w:kern w:val="3"/>
                <w:sz w:val="28"/>
                <w:szCs w:val="28"/>
              </w:rPr>
              <w:t>(</w:t>
            </w:r>
            <w:r w:rsidRPr="00E83845">
              <w:rPr>
                <w:rFonts w:ascii="Times New Roman" w:eastAsia="標楷體" w:hAnsi="Times New Roman" w:cs="Times New Roman"/>
                <w:kern w:val="3"/>
                <w:sz w:val="28"/>
                <w:szCs w:val="28"/>
              </w:rPr>
              <w:t>秘書</w:t>
            </w:r>
            <w:r w:rsidRPr="00E83845">
              <w:rPr>
                <w:rFonts w:ascii="Times New Roman" w:eastAsia="標楷體" w:hAnsi="Times New Roman" w:cs="Times New Roman"/>
                <w:kern w:val="3"/>
                <w:sz w:val="28"/>
                <w:szCs w:val="28"/>
              </w:rPr>
              <w:t>)</w:t>
            </w:r>
            <w:r w:rsidRPr="00E83845">
              <w:rPr>
                <w:rFonts w:ascii="Times New Roman" w:eastAsia="標楷體" w:hAnsi="Times New Roman" w:cs="Times New Roman"/>
                <w:kern w:val="3"/>
                <w:sz w:val="28"/>
                <w:szCs w:val="28"/>
              </w:rPr>
              <w:t>單位</w:t>
            </w: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before="180" w:line="400" w:lineRule="exact"/>
              <w:jc w:val="both"/>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t>出納管理單位</w:t>
            </w: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before="180" w:line="400" w:lineRule="exact"/>
              <w:jc w:val="both"/>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t>總務</w:t>
            </w:r>
            <w:r w:rsidRPr="00E83845">
              <w:rPr>
                <w:rFonts w:ascii="Times New Roman" w:eastAsia="標楷體" w:hAnsi="Times New Roman" w:cs="Times New Roman"/>
                <w:kern w:val="3"/>
                <w:sz w:val="28"/>
                <w:szCs w:val="28"/>
              </w:rPr>
              <w:t>(</w:t>
            </w:r>
            <w:r w:rsidRPr="00E83845">
              <w:rPr>
                <w:rFonts w:ascii="Times New Roman" w:eastAsia="標楷體" w:hAnsi="Times New Roman" w:cs="Times New Roman"/>
                <w:kern w:val="3"/>
                <w:sz w:val="28"/>
                <w:szCs w:val="28"/>
              </w:rPr>
              <w:t>秘書</w:t>
            </w:r>
            <w:r w:rsidRPr="00E83845">
              <w:rPr>
                <w:rFonts w:ascii="Times New Roman" w:eastAsia="標楷體" w:hAnsi="Times New Roman" w:cs="Times New Roman"/>
                <w:kern w:val="3"/>
                <w:sz w:val="28"/>
                <w:szCs w:val="28"/>
              </w:rPr>
              <w:t>)</w:t>
            </w:r>
            <w:r w:rsidRPr="00E83845">
              <w:rPr>
                <w:rFonts w:ascii="Times New Roman" w:eastAsia="標楷體" w:hAnsi="Times New Roman" w:cs="Times New Roman"/>
                <w:kern w:val="3"/>
                <w:sz w:val="28"/>
                <w:szCs w:val="28"/>
              </w:rPr>
              <w:t>單位</w:t>
            </w: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t>出納管理單位</w:t>
            </w:r>
          </w:p>
          <w:p w:rsidR="00E83845" w:rsidRPr="00E83845" w:rsidRDefault="00E83845" w:rsidP="00E83845">
            <w:pPr>
              <w:suppressAutoHyphens/>
              <w:overflowPunct w:val="0"/>
              <w:autoSpaceDN w:val="0"/>
              <w:snapToGrid w:val="0"/>
              <w:spacing w:before="180" w:line="400" w:lineRule="exact"/>
              <w:jc w:val="both"/>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t>相關權責單位</w:t>
            </w: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t>出納管理單位</w:t>
            </w: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before="180" w:line="400" w:lineRule="exact"/>
              <w:jc w:val="both"/>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t>出納管理單位</w:t>
            </w: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before="180" w:line="400" w:lineRule="exact"/>
              <w:jc w:val="both"/>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t>出納管理單位</w:t>
            </w: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t>人事單位</w:t>
            </w: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t>總務</w:t>
            </w:r>
            <w:r w:rsidRPr="00E83845">
              <w:rPr>
                <w:rFonts w:ascii="Times New Roman" w:eastAsia="標楷體" w:hAnsi="Times New Roman" w:cs="Times New Roman"/>
                <w:kern w:val="3"/>
                <w:sz w:val="28"/>
                <w:szCs w:val="28"/>
              </w:rPr>
              <w:t>(</w:t>
            </w:r>
            <w:r w:rsidRPr="00E83845">
              <w:rPr>
                <w:rFonts w:ascii="Times New Roman" w:eastAsia="標楷體" w:hAnsi="Times New Roman" w:cs="Times New Roman"/>
                <w:kern w:val="3"/>
                <w:sz w:val="28"/>
                <w:szCs w:val="28"/>
              </w:rPr>
              <w:t>秘書</w:t>
            </w:r>
            <w:r w:rsidRPr="00E83845">
              <w:rPr>
                <w:rFonts w:ascii="Times New Roman" w:eastAsia="標楷體" w:hAnsi="Times New Roman" w:cs="Times New Roman"/>
                <w:kern w:val="3"/>
                <w:sz w:val="28"/>
                <w:szCs w:val="28"/>
              </w:rPr>
              <w:t>)</w:t>
            </w:r>
            <w:r w:rsidRPr="00E83845">
              <w:rPr>
                <w:rFonts w:ascii="Times New Roman" w:eastAsia="標楷體" w:hAnsi="Times New Roman" w:cs="Times New Roman"/>
                <w:kern w:val="3"/>
                <w:sz w:val="28"/>
                <w:szCs w:val="28"/>
              </w:rPr>
              <w:t>單位</w:t>
            </w: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before="180" w:line="400" w:lineRule="exact"/>
              <w:jc w:val="both"/>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t>出納管理單位</w:t>
            </w: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t>人事單位</w:t>
            </w: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before="180" w:line="400" w:lineRule="exact"/>
              <w:jc w:val="both"/>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t>出納管理單位</w:t>
            </w: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t>總務</w:t>
            </w:r>
            <w:r w:rsidRPr="00E83845">
              <w:rPr>
                <w:rFonts w:ascii="Times New Roman" w:eastAsia="標楷體" w:hAnsi="Times New Roman" w:cs="Times New Roman"/>
                <w:kern w:val="3"/>
                <w:sz w:val="28"/>
                <w:szCs w:val="28"/>
              </w:rPr>
              <w:t>(</w:t>
            </w:r>
            <w:r w:rsidRPr="00E83845">
              <w:rPr>
                <w:rFonts w:ascii="Times New Roman" w:eastAsia="標楷體" w:hAnsi="Times New Roman" w:cs="Times New Roman"/>
                <w:kern w:val="3"/>
                <w:sz w:val="28"/>
                <w:szCs w:val="28"/>
              </w:rPr>
              <w:t>秘書</w:t>
            </w:r>
            <w:r w:rsidRPr="00E83845">
              <w:rPr>
                <w:rFonts w:ascii="Times New Roman" w:eastAsia="標楷體" w:hAnsi="Times New Roman" w:cs="Times New Roman"/>
                <w:kern w:val="3"/>
                <w:sz w:val="28"/>
                <w:szCs w:val="28"/>
              </w:rPr>
              <w:t>)</w:t>
            </w:r>
            <w:r w:rsidRPr="00E83845">
              <w:rPr>
                <w:rFonts w:ascii="Times New Roman" w:eastAsia="標楷體" w:hAnsi="Times New Roman" w:cs="Times New Roman"/>
                <w:kern w:val="3"/>
                <w:sz w:val="28"/>
                <w:szCs w:val="28"/>
              </w:rPr>
              <w:t>單位</w:t>
            </w: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t>人事單位</w:t>
            </w: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t>會計單位</w:t>
            </w: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lastRenderedPageBreak/>
              <w:t>出納管理單位</w:t>
            </w: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before="180" w:line="400" w:lineRule="exact"/>
              <w:jc w:val="both"/>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t>出納管理單位</w:t>
            </w: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before="180" w:line="400" w:lineRule="exact"/>
              <w:jc w:val="both"/>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t>出納管理單位</w:t>
            </w: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before="180" w:line="400" w:lineRule="exact"/>
              <w:jc w:val="both"/>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t>出納管理單位</w:t>
            </w: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before="180" w:line="400" w:lineRule="exact"/>
              <w:jc w:val="both"/>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t>出納管理單位</w:t>
            </w: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before="180" w:line="400" w:lineRule="exact"/>
              <w:jc w:val="both"/>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t>出納管理單位</w:t>
            </w: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t>總務</w:t>
            </w:r>
            <w:r w:rsidRPr="00E83845">
              <w:rPr>
                <w:rFonts w:ascii="Times New Roman" w:eastAsia="標楷體" w:hAnsi="Times New Roman" w:cs="Times New Roman"/>
                <w:kern w:val="3"/>
                <w:sz w:val="28"/>
                <w:szCs w:val="28"/>
              </w:rPr>
              <w:t>(</w:t>
            </w:r>
            <w:r w:rsidRPr="00E83845">
              <w:rPr>
                <w:rFonts w:ascii="Times New Roman" w:eastAsia="標楷體" w:hAnsi="Times New Roman" w:cs="Times New Roman"/>
                <w:kern w:val="3"/>
                <w:sz w:val="28"/>
                <w:szCs w:val="28"/>
              </w:rPr>
              <w:t>秘書</w:t>
            </w:r>
            <w:r w:rsidRPr="00E83845">
              <w:rPr>
                <w:rFonts w:ascii="Times New Roman" w:eastAsia="標楷體" w:hAnsi="Times New Roman" w:cs="Times New Roman"/>
                <w:kern w:val="3"/>
                <w:sz w:val="28"/>
                <w:szCs w:val="28"/>
              </w:rPr>
              <w:t>)</w:t>
            </w:r>
            <w:r w:rsidRPr="00E83845">
              <w:rPr>
                <w:rFonts w:ascii="Times New Roman" w:eastAsia="標楷體" w:hAnsi="Times New Roman" w:cs="Times New Roman"/>
                <w:kern w:val="3"/>
                <w:sz w:val="28"/>
                <w:szCs w:val="28"/>
              </w:rPr>
              <w:t>單位</w:t>
            </w: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before="360" w:line="400" w:lineRule="exact"/>
              <w:jc w:val="both"/>
              <w:textAlignment w:val="baseline"/>
              <w:rPr>
                <w:rFonts w:ascii="標楷體" w:eastAsia="標楷體" w:hAnsi="標楷體" w:cs="Times New Roman"/>
                <w:kern w:val="3"/>
                <w:sz w:val="28"/>
                <w:szCs w:val="24"/>
              </w:rPr>
            </w:pPr>
            <w:r w:rsidRPr="00E83845">
              <w:rPr>
                <w:rFonts w:ascii="標楷體" w:eastAsia="標楷體" w:hAnsi="標楷體" w:cs="Times New Roman"/>
                <w:kern w:val="3"/>
                <w:sz w:val="28"/>
                <w:szCs w:val="24"/>
              </w:rPr>
              <w:t>出納管理單位</w:t>
            </w: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before="180" w:line="400" w:lineRule="exact"/>
              <w:jc w:val="both"/>
              <w:textAlignment w:val="baseline"/>
              <w:rPr>
                <w:rFonts w:ascii="標楷體" w:eastAsia="標楷體" w:hAnsi="標楷體" w:cs="Times New Roman"/>
                <w:kern w:val="3"/>
                <w:sz w:val="28"/>
                <w:szCs w:val="24"/>
              </w:rPr>
            </w:pPr>
            <w:r w:rsidRPr="00E83845">
              <w:rPr>
                <w:rFonts w:ascii="標楷體" w:eastAsia="標楷體" w:hAnsi="標楷體" w:cs="Times New Roman"/>
                <w:kern w:val="3"/>
                <w:sz w:val="28"/>
                <w:szCs w:val="24"/>
              </w:rPr>
              <w:t>出納管理單位</w:t>
            </w:r>
          </w:p>
          <w:p w:rsidR="00E83845" w:rsidRPr="00E83845" w:rsidRDefault="00E83845" w:rsidP="00E83845">
            <w:pPr>
              <w:suppressAutoHyphens/>
              <w:overflowPunct w:val="0"/>
              <w:autoSpaceDN w:val="0"/>
              <w:snapToGrid w:val="0"/>
              <w:spacing w:line="400" w:lineRule="exact"/>
              <w:jc w:val="both"/>
              <w:textAlignment w:val="baseline"/>
              <w:rPr>
                <w:rFonts w:ascii="標楷體" w:eastAsia="標楷體" w:hAnsi="標楷體" w:cs="Times New Roman"/>
                <w:kern w:val="3"/>
                <w:sz w:val="28"/>
                <w:szCs w:val="24"/>
              </w:rPr>
            </w:pPr>
          </w:p>
          <w:p w:rsidR="00E83845" w:rsidRPr="00E83845" w:rsidRDefault="00E83845" w:rsidP="00E83845">
            <w:pPr>
              <w:suppressAutoHyphens/>
              <w:overflowPunct w:val="0"/>
              <w:autoSpaceDN w:val="0"/>
              <w:snapToGrid w:val="0"/>
              <w:spacing w:before="180" w:line="400" w:lineRule="exact"/>
              <w:jc w:val="both"/>
              <w:textAlignment w:val="baseline"/>
              <w:rPr>
                <w:rFonts w:ascii="標楷體" w:eastAsia="標楷體" w:hAnsi="標楷體" w:cs="Times New Roman"/>
                <w:kern w:val="3"/>
                <w:sz w:val="28"/>
                <w:szCs w:val="24"/>
              </w:rPr>
            </w:pPr>
            <w:r w:rsidRPr="00E83845">
              <w:rPr>
                <w:rFonts w:ascii="標楷體" w:eastAsia="標楷體" w:hAnsi="標楷體" w:cs="Times New Roman"/>
                <w:kern w:val="3"/>
                <w:sz w:val="28"/>
                <w:szCs w:val="24"/>
              </w:rPr>
              <w:t>出納管理單位</w:t>
            </w: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before="360" w:line="400" w:lineRule="exact"/>
              <w:jc w:val="both"/>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lastRenderedPageBreak/>
              <w:t>出納管理單位</w:t>
            </w: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t>人事單位</w:t>
            </w: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t>總務</w:t>
            </w:r>
            <w:r w:rsidRPr="00E83845">
              <w:rPr>
                <w:rFonts w:ascii="Times New Roman" w:eastAsia="標楷體" w:hAnsi="Times New Roman" w:cs="Times New Roman"/>
                <w:kern w:val="3"/>
                <w:sz w:val="28"/>
                <w:szCs w:val="28"/>
              </w:rPr>
              <w:t>(</w:t>
            </w:r>
            <w:r w:rsidRPr="00E83845">
              <w:rPr>
                <w:rFonts w:ascii="Times New Roman" w:eastAsia="標楷體" w:hAnsi="Times New Roman" w:cs="Times New Roman"/>
                <w:kern w:val="3"/>
                <w:sz w:val="28"/>
                <w:szCs w:val="28"/>
              </w:rPr>
              <w:t>秘書</w:t>
            </w:r>
            <w:r w:rsidRPr="00E83845">
              <w:rPr>
                <w:rFonts w:ascii="Times New Roman" w:eastAsia="標楷體" w:hAnsi="Times New Roman" w:cs="Times New Roman"/>
                <w:kern w:val="3"/>
                <w:sz w:val="28"/>
                <w:szCs w:val="28"/>
              </w:rPr>
              <w:t>)</w:t>
            </w:r>
            <w:r w:rsidRPr="00E83845">
              <w:rPr>
                <w:rFonts w:ascii="Times New Roman" w:eastAsia="標楷體" w:hAnsi="Times New Roman" w:cs="Times New Roman"/>
                <w:kern w:val="3"/>
                <w:sz w:val="28"/>
                <w:szCs w:val="28"/>
              </w:rPr>
              <w:t>單位</w:t>
            </w: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line="400" w:lineRule="exact"/>
              <w:jc w:val="both"/>
              <w:textAlignment w:val="baseline"/>
              <w:rPr>
                <w:rFonts w:ascii="標楷體" w:eastAsia="標楷體" w:hAnsi="標楷體" w:cs="Times New Roman"/>
                <w:kern w:val="3"/>
                <w:sz w:val="28"/>
                <w:szCs w:val="24"/>
              </w:rPr>
            </w:pPr>
          </w:p>
          <w:p w:rsidR="00E83845" w:rsidRPr="00E83845" w:rsidRDefault="00E83845" w:rsidP="00E83845">
            <w:pPr>
              <w:suppressAutoHyphens/>
              <w:overflowPunct w:val="0"/>
              <w:autoSpaceDN w:val="0"/>
              <w:snapToGrid w:val="0"/>
              <w:spacing w:line="400" w:lineRule="exact"/>
              <w:jc w:val="both"/>
              <w:textAlignment w:val="baseline"/>
              <w:rPr>
                <w:rFonts w:ascii="標楷體" w:eastAsia="標楷體" w:hAnsi="標楷體" w:cs="Times New Roman"/>
                <w:kern w:val="3"/>
                <w:sz w:val="28"/>
                <w:szCs w:val="24"/>
              </w:rPr>
            </w:pPr>
          </w:p>
          <w:p w:rsidR="00E83845" w:rsidRPr="00E83845" w:rsidRDefault="00E83845" w:rsidP="00E83845">
            <w:pPr>
              <w:suppressAutoHyphens/>
              <w:overflowPunct w:val="0"/>
              <w:autoSpaceDN w:val="0"/>
              <w:snapToGrid w:val="0"/>
              <w:spacing w:line="400" w:lineRule="exact"/>
              <w:jc w:val="both"/>
              <w:textAlignment w:val="baseline"/>
              <w:rPr>
                <w:rFonts w:ascii="標楷體" w:eastAsia="標楷體" w:hAnsi="標楷體" w:cs="Times New Roman"/>
                <w:kern w:val="3"/>
                <w:sz w:val="28"/>
                <w:szCs w:val="24"/>
              </w:rPr>
            </w:pPr>
          </w:p>
          <w:p w:rsidR="00E83845" w:rsidRPr="00E83845" w:rsidRDefault="00E83845" w:rsidP="00E83845">
            <w:pPr>
              <w:suppressAutoHyphens/>
              <w:overflowPunct w:val="0"/>
              <w:autoSpaceDN w:val="0"/>
              <w:snapToGrid w:val="0"/>
              <w:spacing w:before="144" w:line="400" w:lineRule="exact"/>
              <w:jc w:val="both"/>
              <w:textAlignment w:val="baseline"/>
              <w:rPr>
                <w:rFonts w:ascii="標楷體" w:eastAsia="標楷體" w:hAnsi="標楷體" w:cs="Times New Roman"/>
                <w:kern w:val="3"/>
                <w:sz w:val="28"/>
                <w:szCs w:val="24"/>
              </w:rPr>
            </w:pPr>
            <w:r w:rsidRPr="00E83845">
              <w:rPr>
                <w:rFonts w:ascii="標楷體" w:eastAsia="標楷體" w:hAnsi="標楷體" w:cs="Times New Roman"/>
                <w:kern w:val="3"/>
                <w:sz w:val="28"/>
                <w:szCs w:val="24"/>
              </w:rPr>
              <w:t>人事單位</w:t>
            </w:r>
          </w:p>
          <w:p w:rsidR="00E83845" w:rsidRPr="00E83845" w:rsidRDefault="00E83845" w:rsidP="00E83845">
            <w:pPr>
              <w:suppressAutoHyphens/>
              <w:overflowPunct w:val="0"/>
              <w:autoSpaceDN w:val="0"/>
              <w:snapToGrid w:val="0"/>
              <w:spacing w:line="400" w:lineRule="exact"/>
              <w:jc w:val="both"/>
              <w:textAlignment w:val="baseline"/>
              <w:rPr>
                <w:rFonts w:ascii="標楷體" w:eastAsia="標楷體" w:hAnsi="標楷體" w:cs="Times New Roman"/>
                <w:kern w:val="3"/>
                <w:sz w:val="28"/>
                <w:szCs w:val="24"/>
              </w:rPr>
            </w:pPr>
            <w:r w:rsidRPr="00E83845">
              <w:rPr>
                <w:rFonts w:ascii="標楷體" w:eastAsia="標楷體" w:hAnsi="標楷體" w:cs="Times New Roman"/>
                <w:kern w:val="3"/>
                <w:sz w:val="28"/>
                <w:szCs w:val="24"/>
              </w:rPr>
              <w:t>出納管理單位</w:t>
            </w: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t>會計單位</w:t>
            </w: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before="180" w:line="400" w:lineRule="exact"/>
              <w:jc w:val="both"/>
              <w:textAlignment w:val="baseline"/>
              <w:rPr>
                <w:rFonts w:ascii="標楷體" w:eastAsia="標楷體" w:hAnsi="標楷體" w:cs="Times New Roman"/>
                <w:kern w:val="3"/>
                <w:sz w:val="28"/>
                <w:szCs w:val="24"/>
              </w:rPr>
            </w:pPr>
            <w:r w:rsidRPr="00E83845">
              <w:rPr>
                <w:rFonts w:ascii="標楷體" w:eastAsia="標楷體" w:hAnsi="標楷體" w:cs="Times New Roman"/>
                <w:kern w:val="3"/>
                <w:sz w:val="28"/>
                <w:szCs w:val="24"/>
              </w:rPr>
              <w:t>人事單位</w:t>
            </w: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t>出納管理單位</w:t>
            </w:r>
          </w:p>
          <w:p w:rsidR="00E83845" w:rsidRPr="00E83845" w:rsidRDefault="00E83845" w:rsidP="00E83845">
            <w:pPr>
              <w:suppressAutoHyphens/>
              <w:overflowPunct w:val="0"/>
              <w:autoSpaceDN w:val="0"/>
              <w:snapToGrid w:val="0"/>
              <w:spacing w:line="400" w:lineRule="exact"/>
              <w:jc w:val="both"/>
              <w:textAlignment w:val="baseline"/>
              <w:rPr>
                <w:rFonts w:ascii="標楷體" w:eastAsia="標楷體" w:hAnsi="標楷體" w:cs="Times New Roman"/>
                <w:kern w:val="3"/>
                <w:sz w:val="28"/>
                <w:szCs w:val="24"/>
              </w:rPr>
            </w:pPr>
          </w:p>
          <w:p w:rsidR="00E83845" w:rsidRPr="00E83845" w:rsidRDefault="00E83845" w:rsidP="00E83845">
            <w:pPr>
              <w:suppressAutoHyphens/>
              <w:overflowPunct w:val="0"/>
              <w:autoSpaceDN w:val="0"/>
              <w:snapToGrid w:val="0"/>
              <w:spacing w:line="400" w:lineRule="exact"/>
              <w:jc w:val="both"/>
              <w:textAlignment w:val="baseline"/>
              <w:rPr>
                <w:rFonts w:ascii="標楷體" w:eastAsia="標楷體" w:hAnsi="標楷體" w:cs="Times New Roman"/>
                <w:kern w:val="3"/>
                <w:sz w:val="28"/>
                <w:szCs w:val="24"/>
              </w:rPr>
            </w:pPr>
          </w:p>
          <w:p w:rsidR="00E83845" w:rsidRPr="00E83845" w:rsidRDefault="00E83845" w:rsidP="00E83845">
            <w:pPr>
              <w:suppressAutoHyphens/>
              <w:overflowPunct w:val="0"/>
              <w:autoSpaceDN w:val="0"/>
              <w:snapToGrid w:val="0"/>
              <w:spacing w:before="180" w:line="400" w:lineRule="exact"/>
              <w:jc w:val="both"/>
              <w:textAlignment w:val="baseline"/>
              <w:rPr>
                <w:rFonts w:ascii="Times New Roman" w:eastAsia="新細明體" w:hAnsi="Times New Roman" w:cs="Times New Roman"/>
                <w:kern w:val="3"/>
                <w:szCs w:val="24"/>
              </w:rPr>
            </w:pPr>
            <w:r w:rsidRPr="00E83845">
              <w:rPr>
                <w:rFonts w:ascii="標楷體" w:eastAsia="標楷體" w:hAnsi="標楷體" w:cs="Times New Roman"/>
                <w:kern w:val="3"/>
                <w:sz w:val="28"/>
                <w:szCs w:val="24"/>
              </w:rPr>
              <w:t>人事單位</w:t>
            </w: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t>出納管理單位</w:t>
            </w:r>
          </w:p>
          <w:p w:rsidR="00E83845" w:rsidRPr="00E83845" w:rsidRDefault="00E83845" w:rsidP="00E83845">
            <w:pPr>
              <w:suppressAutoHyphens/>
              <w:overflowPunct w:val="0"/>
              <w:autoSpaceDN w:val="0"/>
              <w:snapToGrid w:val="0"/>
              <w:spacing w:line="400" w:lineRule="exact"/>
              <w:jc w:val="both"/>
              <w:textAlignment w:val="baseline"/>
              <w:rPr>
                <w:rFonts w:ascii="標楷體" w:eastAsia="標楷體" w:hAnsi="標楷體" w:cs="Times New Roman"/>
                <w:kern w:val="3"/>
                <w:sz w:val="28"/>
                <w:szCs w:val="24"/>
              </w:rPr>
            </w:pPr>
            <w:r w:rsidRPr="00E83845">
              <w:rPr>
                <w:rFonts w:ascii="標楷體" w:eastAsia="標楷體" w:hAnsi="標楷體" w:cs="Times New Roman"/>
                <w:kern w:val="3"/>
                <w:sz w:val="28"/>
                <w:szCs w:val="24"/>
              </w:rPr>
              <w:t>會計單位</w:t>
            </w:r>
          </w:p>
          <w:p w:rsidR="00E83845" w:rsidRPr="00E83845" w:rsidRDefault="00E83845" w:rsidP="00E83845">
            <w:pPr>
              <w:suppressAutoHyphens/>
              <w:overflowPunct w:val="0"/>
              <w:autoSpaceDN w:val="0"/>
              <w:snapToGrid w:val="0"/>
              <w:spacing w:line="400" w:lineRule="exact"/>
              <w:jc w:val="both"/>
              <w:textAlignment w:val="baseline"/>
              <w:rPr>
                <w:rFonts w:ascii="標楷體" w:eastAsia="標楷體" w:hAnsi="標楷體" w:cs="Times New Roman"/>
                <w:kern w:val="3"/>
                <w:sz w:val="28"/>
                <w:szCs w:val="24"/>
              </w:rPr>
            </w:pPr>
          </w:p>
          <w:p w:rsidR="00E83845" w:rsidRPr="00E83845" w:rsidRDefault="00E83845" w:rsidP="00E83845">
            <w:pPr>
              <w:suppressAutoHyphens/>
              <w:overflowPunct w:val="0"/>
              <w:autoSpaceDN w:val="0"/>
              <w:snapToGrid w:val="0"/>
              <w:spacing w:line="400" w:lineRule="exact"/>
              <w:jc w:val="both"/>
              <w:textAlignment w:val="baseline"/>
              <w:rPr>
                <w:rFonts w:ascii="標楷體" w:eastAsia="標楷體" w:hAnsi="標楷體" w:cs="Times New Roman"/>
                <w:kern w:val="3"/>
                <w:sz w:val="28"/>
                <w:szCs w:val="24"/>
              </w:rPr>
            </w:pPr>
          </w:p>
          <w:p w:rsidR="00E83845" w:rsidRPr="00E83845" w:rsidRDefault="00E83845" w:rsidP="00E83845">
            <w:pPr>
              <w:suppressAutoHyphens/>
              <w:overflowPunct w:val="0"/>
              <w:autoSpaceDN w:val="0"/>
              <w:snapToGrid w:val="0"/>
              <w:spacing w:before="180" w:line="400" w:lineRule="exact"/>
              <w:jc w:val="both"/>
              <w:textAlignment w:val="baseline"/>
              <w:rPr>
                <w:rFonts w:ascii="標楷體" w:eastAsia="標楷體" w:hAnsi="標楷體" w:cs="Times New Roman"/>
                <w:kern w:val="3"/>
                <w:sz w:val="28"/>
                <w:szCs w:val="24"/>
              </w:rPr>
            </w:pPr>
            <w:r w:rsidRPr="00E83845">
              <w:rPr>
                <w:rFonts w:ascii="標楷體" w:eastAsia="標楷體" w:hAnsi="標楷體" w:cs="Times New Roman"/>
                <w:kern w:val="3"/>
                <w:sz w:val="28"/>
                <w:szCs w:val="24"/>
              </w:rPr>
              <w:t>人事單位</w:t>
            </w:r>
          </w:p>
          <w:p w:rsidR="00E83845" w:rsidRPr="00E83845" w:rsidRDefault="00E83845" w:rsidP="00E83845">
            <w:pPr>
              <w:suppressAutoHyphens/>
              <w:overflowPunct w:val="0"/>
              <w:autoSpaceDN w:val="0"/>
              <w:snapToGrid w:val="0"/>
              <w:spacing w:line="400" w:lineRule="exact"/>
              <w:jc w:val="both"/>
              <w:textAlignment w:val="baseline"/>
              <w:rPr>
                <w:rFonts w:ascii="標楷體" w:eastAsia="標楷體" w:hAnsi="標楷體" w:cs="Times New Roman"/>
                <w:kern w:val="3"/>
                <w:sz w:val="28"/>
                <w:szCs w:val="24"/>
              </w:rPr>
            </w:pPr>
            <w:r w:rsidRPr="00E83845">
              <w:rPr>
                <w:rFonts w:ascii="標楷體" w:eastAsia="標楷體" w:hAnsi="標楷體" w:cs="Times New Roman"/>
                <w:kern w:val="3"/>
                <w:sz w:val="28"/>
                <w:szCs w:val="24"/>
              </w:rPr>
              <w:t>出納管理單位</w:t>
            </w: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before="180" w:line="400" w:lineRule="exact"/>
              <w:jc w:val="both"/>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t>總務</w:t>
            </w:r>
            <w:r w:rsidRPr="00E83845">
              <w:rPr>
                <w:rFonts w:ascii="Times New Roman" w:eastAsia="標楷體" w:hAnsi="Times New Roman" w:cs="Times New Roman"/>
                <w:kern w:val="3"/>
                <w:sz w:val="28"/>
                <w:szCs w:val="28"/>
              </w:rPr>
              <w:t>(</w:t>
            </w:r>
            <w:r w:rsidRPr="00E83845">
              <w:rPr>
                <w:rFonts w:ascii="Times New Roman" w:eastAsia="標楷體" w:hAnsi="Times New Roman" w:cs="Times New Roman"/>
                <w:kern w:val="3"/>
                <w:sz w:val="28"/>
                <w:szCs w:val="28"/>
              </w:rPr>
              <w:t>秘書</w:t>
            </w:r>
            <w:r w:rsidRPr="00E83845">
              <w:rPr>
                <w:rFonts w:ascii="Times New Roman" w:eastAsia="標楷體" w:hAnsi="Times New Roman" w:cs="Times New Roman"/>
                <w:kern w:val="3"/>
                <w:sz w:val="28"/>
                <w:szCs w:val="28"/>
              </w:rPr>
              <w:t>)</w:t>
            </w:r>
            <w:r w:rsidRPr="00E83845">
              <w:rPr>
                <w:rFonts w:ascii="Times New Roman" w:eastAsia="標楷體" w:hAnsi="Times New Roman" w:cs="Times New Roman"/>
                <w:kern w:val="3"/>
                <w:sz w:val="28"/>
                <w:szCs w:val="28"/>
              </w:rPr>
              <w:t>單位</w:t>
            </w:r>
          </w:p>
          <w:p w:rsidR="00E83845" w:rsidRPr="00E83845" w:rsidRDefault="00E83845" w:rsidP="00E83845">
            <w:pPr>
              <w:suppressAutoHyphens/>
              <w:overflowPunct w:val="0"/>
              <w:autoSpaceDN w:val="0"/>
              <w:snapToGrid w:val="0"/>
              <w:spacing w:line="400" w:lineRule="exact"/>
              <w:jc w:val="both"/>
              <w:textAlignment w:val="baseline"/>
              <w:rPr>
                <w:rFonts w:ascii="標楷體" w:eastAsia="標楷體" w:hAnsi="標楷體" w:cs="Times New Roman"/>
                <w:kern w:val="3"/>
                <w:sz w:val="28"/>
                <w:szCs w:val="24"/>
              </w:rPr>
            </w:pPr>
            <w:r w:rsidRPr="00E83845">
              <w:rPr>
                <w:rFonts w:ascii="標楷體" w:eastAsia="標楷體" w:hAnsi="標楷體" w:cs="Times New Roman"/>
                <w:kern w:val="3"/>
                <w:sz w:val="28"/>
                <w:szCs w:val="24"/>
              </w:rPr>
              <w:t>會計單位</w:t>
            </w:r>
          </w:p>
          <w:p w:rsidR="00E83845" w:rsidRPr="00E83845" w:rsidRDefault="00E83845" w:rsidP="00E83845">
            <w:pPr>
              <w:suppressAutoHyphens/>
              <w:overflowPunct w:val="0"/>
              <w:autoSpaceDN w:val="0"/>
              <w:snapToGrid w:val="0"/>
              <w:spacing w:line="400" w:lineRule="exact"/>
              <w:jc w:val="both"/>
              <w:textAlignment w:val="baseline"/>
              <w:rPr>
                <w:rFonts w:ascii="標楷體" w:eastAsia="標楷體" w:hAnsi="標楷體" w:cs="Times New Roman"/>
                <w:kern w:val="3"/>
                <w:sz w:val="28"/>
                <w:szCs w:val="24"/>
              </w:rPr>
            </w:pPr>
          </w:p>
          <w:p w:rsidR="00E83845" w:rsidRPr="00E83845" w:rsidRDefault="00E83845" w:rsidP="00E83845">
            <w:pPr>
              <w:suppressAutoHyphens/>
              <w:overflowPunct w:val="0"/>
              <w:autoSpaceDN w:val="0"/>
              <w:snapToGrid w:val="0"/>
              <w:spacing w:line="400" w:lineRule="exact"/>
              <w:jc w:val="both"/>
              <w:textAlignment w:val="baseline"/>
              <w:rPr>
                <w:rFonts w:ascii="標楷體" w:eastAsia="標楷體" w:hAnsi="標楷體" w:cs="Times New Roman"/>
                <w:kern w:val="3"/>
                <w:sz w:val="28"/>
                <w:szCs w:val="24"/>
              </w:rPr>
            </w:pPr>
          </w:p>
          <w:p w:rsidR="00E83845" w:rsidRPr="00E83845" w:rsidRDefault="00E83845" w:rsidP="00E83845">
            <w:pPr>
              <w:suppressAutoHyphens/>
              <w:overflowPunct w:val="0"/>
              <w:autoSpaceDN w:val="0"/>
              <w:snapToGrid w:val="0"/>
              <w:spacing w:line="400" w:lineRule="exact"/>
              <w:jc w:val="both"/>
              <w:textAlignment w:val="baseline"/>
              <w:rPr>
                <w:rFonts w:ascii="標楷體" w:eastAsia="標楷體" w:hAnsi="標楷體" w:cs="Times New Roman"/>
                <w:kern w:val="3"/>
                <w:sz w:val="28"/>
                <w:szCs w:val="24"/>
              </w:rPr>
            </w:pP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新細明體" w:hAnsi="Times New Roman" w:cs="Times New Roman"/>
                <w:kern w:val="3"/>
                <w:szCs w:val="24"/>
              </w:rPr>
            </w:pPr>
            <w:r w:rsidRPr="00E83845">
              <w:rPr>
                <w:rFonts w:ascii="Times New Roman" w:eastAsia="標楷體" w:hAnsi="Times New Roman" w:cs="Times New Roman"/>
                <w:kern w:val="3"/>
                <w:sz w:val="28"/>
                <w:szCs w:val="28"/>
              </w:rPr>
              <w:t>總務</w:t>
            </w:r>
            <w:r w:rsidRPr="00E83845">
              <w:rPr>
                <w:rFonts w:ascii="Times New Roman" w:eastAsia="標楷體" w:hAnsi="Times New Roman" w:cs="Times New Roman"/>
                <w:kern w:val="3"/>
                <w:sz w:val="28"/>
                <w:szCs w:val="28"/>
              </w:rPr>
              <w:t>(</w:t>
            </w:r>
            <w:r w:rsidRPr="00E83845">
              <w:rPr>
                <w:rFonts w:ascii="Times New Roman" w:eastAsia="標楷體" w:hAnsi="Times New Roman" w:cs="Times New Roman"/>
                <w:kern w:val="3"/>
                <w:sz w:val="28"/>
                <w:szCs w:val="28"/>
              </w:rPr>
              <w:t>秘書</w:t>
            </w:r>
            <w:r w:rsidRPr="00E83845">
              <w:rPr>
                <w:rFonts w:ascii="Times New Roman" w:eastAsia="標楷體" w:hAnsi="Times New Roman" w:cs="Times New Roman"/>
                <w:kern w:val="3"/>
                <w:sz w:val="28"/>
                <w:szCs w:val="28"/>
              </w:rPr>
              <w:t>)</w:t>
            </w:r>
            <w:r w:rsidRPr="00E83845">
              <w:rPr>
                <w:rFonts w:ascii="Times New Roman" w:eastAsia="標楷體" w:hAnsi="Times New Roman" w:cs="Times New Roman"/>
                <w:kern w:val="3"/>
                <w:sz w:val="28"/>
                <w:szCs w:val="28"/>
              </w:rPr>
              <w:t>單位</w:t>
            </w:r>
            <w:r w:rsidRPr="00E83845">
              <w:rPr>
                <w:rFonts w:ascii="標楷體" w:eastAsia="標楷體" w:hAnsi="標楷體" w:cs="Times New Roman"/>
                <w:kern w:val="3"/>
                <w:sz w:val="28"/>
                <w:szCs w:val="24"/>
              </w:rPr>
              <w:lastRenderedPageBreak/>
              <w:t>出納管理單位</w:t>
            </w:r>
          </w:p>
          <w:p w:rsidR="00E83845" w:rsidRPr="00E83845" w:rsidRDefault="00E83845" w:rsidP="00E83845">
            <w:pPr>
              <w:suppressAutoHyphens/>
              <w:overflowPunct w:val="0"/>
              <w:autoSpaceDN w:val="0"/>
              <w:snapToGrid w:val="0"/>
              <w:spacing w:line="400" w:lineRule="exact"/>
              <w:jc w:val="both"/>
              <w:textAlignment w:val="baseline"/>
              <w:rPr>
                <w:rFonts w:ascii="標楷體" w:eastAsia="標楷體" w:hAnsi="標楷體" w:cs="Times New Roman"/>
                <w:kern w:val="3"/>
                <w:sz w:val="28"/>
                <w:szCs w:val="24"/>
              </w:rPr>
            </w:pPr>
          </w:p>
          <w:p w:rsidR="00E83845" w:rsidRPr="00E83845" w:rsidRDefault="00E83845" w:rsidP="00E83845">
            <w:pPr>
              <w:suppressAutoHyphens/>
              <w:overflowPunct w:val="0"/>
              <w:autoSpaceDN w:val="0"/>
              <w:snapToGrid w:val="0"/>
              <w:spacing w:line="400" w:lineRule="exact"/>
              <w:jc w:val="both"/>
              <w:textAlignment w:val="baseline"/>
              <w:rPr>
                <w:rFonts w:ascii="標楷體" w:eastAsia="標楷體" w:hAnsi="標楷體" w:cs="Times New Roman"/>
                <w:kern w:val="3"/>
                <w:sz w:val="28"/>
                <w:szCs w:val="24"/>
              </w:rPr>
            </w:pPr>
          </w:p>
          <w:p w:rsidR="00E83845" w:rsidRPr="00E83845" w:rsidRDefault="00E83845" w:rsidP="00E83845">
            <w:pPr>
              <w:suppressAutoHyphens/>
              <w:overflowPunct w:val="0"/>
              <w:autoSpaceDN w:val="0"/>
              <w:snapToGrid w:val="0"/>
              <w:spacing w:before="180" w:line="400" w:lineRule="exact"/>
              <w:jc w:val="both"/>
              <w:textAlignment w:val="baseline"/>
              <w:rPr>
                <w:rFonts w:ascii="標楷體" w:eastAsia="標楷體" w:hAnsi="標楷體" w:cs="Times New Roman"/>
                <w:kern w:val="3"/>
                <w:sz w:val="28"/>
                <w:szCs w:val="24"/>
              </w:rPr>
            </w:pPr>
          </w:p>
          <w:p w:rsidR="00E83845" w:rsidRPr="00E83845" w:rsidRDefault="00E83845" w:rsidP="00E83845">
            <w:pPr>
              <w:suppressAutoHyphens/>
              <w:overflowPunct w:val="0"/>
              <w:autoSpaceDN w:val="0"/>
              <w:snapToGrid w:val="0"/>
              <w:spacing w:before="180" w:line="400" w:lineRule="exact"/>
              <w:jc w:val="both"/>
              <w:textAlignment w:val="baseline"/>
              <w:rPr>
                <w:rFonts w:ascii="標楷體" w:eastAsia="標楷體" w:hAnsi="標楷體" w:cs="Times New Roman"/>
                <w:kern w:val="3"/>
                <w:sz w:val="28"/>
                <w:szCs w:val="24"/>
              </w:rPr>
            </w:pPr>
            <w:r w:rsidRPr="00E83845">
              <w:rPr>
                <w:rFonts w:ascii="標楷體" w:eastAsia="標楷體" w:hAnsi="標楷體" w:cs="Times New Roman"/>
                <w:kern w:val="3"/>
                <w:sz w:val="28"/>
                <w:szCs w:val="24"/>
              </w:rPr>
              <w:t>會計單位</w:t>
            </w: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before="180" w:line="400" w:lineRule="exact"/>
              <w:jc w:val="both"/>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t>會計單位</w:t>
            </w: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t>出納管理單位</w:t>
            </w: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t>人事單位</w:t>
            </w: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t>總務</w:t>
            </w:r>
            <w:r w:rsidRPr="00E83845">
              <w:rPr>
                <w:rFonts w:ascii="Times New Roman" w:eastAsia="標楷體" w:hAnsi="Times New Roman" w:cs="Times New Roman"/>
                <w:kern w:val="3"/>
                <w:sz w:val="28"/>
                <w:szCs w:val="28"/>
              </w:rPr>
              <w:t>(</w:t>
            </w:r>
            <w:r w:rsidRPr="00E83845">
              <w:rPr>
                <w:rFonts w:ascii="Times New Roman" w:eastAsia="標楷體" w:hAnsi="Times New Roman" w:cs="Times New Roman"/>
                <w:kern w:val="3"/>
                <w:sz w:val="28"/>
                <w:szCs w:val="28"/>
              </w:rPr>
              <w:t>秘書</w:t>
            </w:r>
            <w:r w:rsidRPr="00E83845">
              <w:rPr>
                <w:rFonts w:ascii="Times New Roman" w:eastAsia="標楷體" w:hAnsi="Times New Roman" w:cs="Times New Roman"/>
                <w:kern w:val="3"/>
                <w:sz w:val="28"/>
                <w:szCs w:val="28"/>
              </w:rPr>
              <w:t>)</w:t>
            </w:r>
            <w:r w:rsidRPr="00E83845">
              <w:rPr>
                <w:rFonts w:ascii="Times New Roman" w:eastAsia="標楷體" w:hAnsi="Times New Roman" w:cs="Times New Roman"/>
                <w:kern w:val="3"/>
                <w:sz w:val="28"/>
                <w:szCs w:val="28"/>
              </w:rPr>
              <w:t>單位</w:t>
            </w:r>
          </w:p>
          <w:p w:rsidR="00E83845" w:rsidRPr="00E83845" w:rsidRDefault="00E83845" w:rsidP="00E83845">
            <w:pPr>
              <w:suppressAutoHyphens/>
              <w:overflowPunct w:val="0"/>
              <w:autoSpaceDN w:val="0"/>
              <w:snapToGrid w:val="0"/>
              <w:spacing w:before="180" w:line="400" w:lineRule="exact"/>
              <w:jc w:val="both"/>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t>會計單位</w:t>
            </w: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before="180" w:line="400" w:lineRule="exact"/>
              <w:jc w:val="both"/>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t>會計單位</w:t>
            </w: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before="180" w:line="400" w:lineRule="exact"/>
              <w:jc w:val="both"/>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t>會計單位</w:t>
            </w: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before="180" w:line="400" w:lineRule="exact"/>
              <w:jc w:val="both"/>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t>出納管理單位</w:t>
            </w: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t>人事單位</w:t>
            </w: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t>總務</w:t>
            </w:r>
            <w:r w:rsidRPr="00E83845">
              <w:rPr>
                <w:rFonts w:ascii="Times New Roman" w:eastAsia="標楷體" w:hAnsi="Times New Roman" w:cs="Times New Roman"/>
                <w:kern w:val="3"/>
                <w:sz w:val="28"/>
                <w:szCs w:val="28"/>
              </w:rPr>
              <w:t>(</w:t>
            </w:r>
            <w:r w:rsidRPr="00E83845">
              <w:rPr>
                <w:rFonts w:ascii="Times New Roman" w:eastAsia="標楷體" w:hAnsi="Times New Roman" w:cs="Times New Roman"/>
                <w:kern w:val="3"/>
                <w:sz w:val="28"/>
                <w:szCs w:val="28"/>
              </w:rPr>
              <w:t>秘書</w:t>
            </w:r>
            <w:r w:rsidRPr="00E83845">
              <w:rPr>
                <w:rFonts w:ascii="Times New Roman" w:eastAsia="標楷體" w:hAnsi="Times New Roman" w:cs="Times New Roman"/>
                <w:kern w:val="3"/>
                <w:sz w:val="28"/>
                <w:szCs w:val="28"/>
              </w:rPr>
              <w:t>)</w:t>
            </w:r>
            <w:r w:rsidRPr="00E83845">
              <w:rPr>
                <w:rFonts w:ascii="Times New Roman" w:eastAsia="標楷體" w:hAnsi="Times New Roman" w:cs="Times New Roman"/>
                <w:kern w:val="3"/>
                <w:sz w:val="28"/>
                <w:szCs w:val="28"/>
              </w:rPr>
              <w:t>單位</w:t>
            </w: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t>會計單位</w:t>
            </w: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before="360" w:line="400" w:lineRule="exact"/>
              <w:jc w:val="both"/>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t>會計單位</w:t>
            </w: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t>出納管理單位</w:t>
            </w: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t>財政局庫款支</w:t>
            </w:r>
            <w:r w:rsidRPr="00E83845">
              <w:rPr>
                <w:rFonts w:ascii="Times New Roman" w:eastAsia="標楷體" w:hAnsi="Times New Roman" w:cs="Times New Roman"/>
                <w:kern w:val="3"/>
                <w:sz w:val="28"/>
                <w:szCs w:val="28"/>
              </w:rPr>
              <w:lastRenderedPageBreak/>
              <w:t>付科</w:t>
            </w: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before="180" w:line="400" w:lineRule="exact"/>
              <w:jc w:val="both"/>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t>總務</w:t>
            </w:r>
            <w:r w:rsidRPr="00E83845">
              <w:rPr>
                <w:rFonts w:ascii="Times New Roman" w:eastAsia="標楷體" w:hAnsi="Times New Roman" w:cs="Times New Roman"/>
                <w:kern w:val="3"/>
                <w:sz w:val="28"/>
                <w:szCs w:val="28"/>
              </w:rPr>
              <w:t>(</w:t>
            </w:r>
            <w:r w:rsidRPr="00E83845">
              <w:rPr>
                <w:rFonts w:ascii="Times New Roman" w:eastAsia="標楷體" w:hAnsi="Times New Roman" w:cs="Times New Roman"/>
                <w:kern w:val="3"/>
                <w:sz w:val="28"/>
                <w:szCs w:val="28"/>
              </w:rPr>
              <w:t>秘書</w:t>
            </w:r>
            <w:r w:rsidRPr="00E83845">
              <w:rPr>
                <w:rFonts w:ascii="Times New Roman" w:eastAsia="標楷體" w:hAnsi="Times New Roman" w:cs="Times New Roman"/>
                <w:kern w:val="3"/>
                <w:sz w:val="28"/>
                <w:szCs w:val="28"/>
              </w:rPr>
              <w:t>)</w:t>
            </w:r>
            <w:r w:rsidRPr="00E83845">
              <w:rPr>
                <w:rFonts w:ascii="Times New Roman" w:eastAsia="標楷體" w:hAnsi="Times New Roman" w:cs="Times New Roman"/>
                <w:kern w:val="3"/>
                <w:sz w:val="28"/>
                <w:szCs w:val="28"/>
              </w:rPr>
              <w:t>單位</w:t>
            </w: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before="180" w:line="400" w:lineRule="exact"/>
              <w:jc w:val="both"/>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t>總務</w:t>
            </w:r>
            <w:r w:rsidRPr="00E83845">
              <w:rPr>
                <w:rFonts w:ascii="Times New Roman" w:eastAsia="標楷體" w:hAnsi="Times New Roman" w:cs="Times New Roman"/>
                <w:kern w:val="3"/>
                <w:sz w:val="28"/>
                <w:szCs w:val="28"/>
              </w:rPr>
              <w:t>(</w:t>
            </w:r>
            <w:r w:rsidRPr="00E83845">
              <w:rPr>
                <w:rFonts w:ascii="Times New Roman" w:eastAsia="標楷體" w:hAnsi="Times New Roman" w:cs="Times New Roman"/>
                <w:kern w:val="3"/>
                <w:sz w:val="28"/>
                <w:szCs w:val="28"/>
              </w:rPr>
              <w:t>秘書</w:t>
            </w:r>
            <w:r w:rsidRPr="00E83845">
              <w:rPr>
                <w:rFonts w:ascii="Times New Roman" w:eastAsia="標楷體" w:hAnsi="Times New Roman" w:cs="Times New Roman"/>
                <w:kern w:val="3"/>
                <w:sz w:val="28"/>
                <w:szCs w:val="28"/>
              </w:rPr>
              <w:t>)</w:t>
            </w:r>
            <w:r w:rsidRPr="00E83845">
              <w:rPr>
                <w:rFonts w:ascii="Times New Roman" w:eastAsia="標楷體" w:hAnsi="Times New Roman" w:cs="Times New Roman"/>
                <w:kern w:val="3"/>
                <w:sz w:val="28"/>
                <w:szCs w:val="28"/>
              </w:rPr>
              <w:t>單位</w:t>
            </w: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before="180" w:line="400" w:lineRule="exact"/>
              <w:jc w:val="both"/>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t>總務</w:t>
            </w:r>
            <w:r w:rsidRPr="00E83845">
              <w:rPr>
                <w:rFonts w:ascii="Times New Roman" w:eastAsia="標楷體" w:hAnsi="Times New Roman" w:cs="Times New Roman"/>
                <w:kern w:val="3"/>
                <w:sz w:val="28"/>
                <w:szCs w:val="28"/>
              </w:rPr>
              <w:t>(</w:t>
            </w:r>
            <w:r w:rsidRPr="00E83845">
              <w:rPr>
                <w:rFonts w:ascii="Times New Roman" w:eastAsia="標楷體" w:hAnsi="Times New Roman" w:cs="Times New Roman"/>
                <w:kern w:val="3"/>
                <w:sz w:val="28"/>
                <w:szCs w:val="28"/>
              </w:rPr>
              <w:t>秘書</w:t>
            </w:r>
            <w:r w:rsidRPr="00E83845">
              <w:rPr>
                <w:rFonts w:ascii="Times New Roman" w:eastAsia="標楷體" w:hAnsi="Times New Roman" w:cs="Times New Roman"/>
                <w:kern w:val="3"/>
                <w:sz w:val="28"/>
                <w:szCs w:val="28"/>
              </w:rPr>
              <w:t>)</w:t>
            </w:r>
            <w:r w:rsidRPr="00E83845">
              <w:rPr>
                <w:rFonts w:ascii="Times New Roman" w:eastAsia="標楷體" w:hAnsi="Times New Roman" w:cs="Times New Roman"/>
                <w:kern w:val="3"/>
                <w:sz w:val="28"/>
                <w:szCs w:val="28"/>
              </w:rPr>
              <w:t>單位</w:t>
            </w: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before="180" w:line="400" w:lineRule="exact"/>
              <w:jc w:val="both"/>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t>出納管理單位</w:t>
            </w: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t>總務</w:t>
            </w:r>
            <w:r w:rsidRPr="00E83845">
              <w:rPr>
                <w:rFonts w:ascii="Times New Roman" w:eastAsia="標楷體" w:hAnsi="Times New Roman" w:cs="Times New Roman"/>
                <w:kern w:val="3"/>
                <w:sz w:val="28"/>
                <w:szCs w:val="28"/>
              </w:rPr>
              <w:t>(</w:t>
            </w:r>
            <w:r w:rsidRPr="00E83845">
              <w:rPr>
                <w:rFonts w:ascii="Times New Roman" w:eastAsia="標楷體" w:hAnsi="Times New Roman" w:cs="Times New Roman"/>
                <w:kern w:val="3"/>
                <w:sz w:val="28"/>
                <w:szCs w:val="28"/>
              </w:rPr>
              <w:t>秘書</w:t>
            </w:r>
            <w:r w:rsidRPr="00E83845">
              <w:rPr>
                <w:rFonts w:ascii="Times New Roman" w:eastAsia="標楷體" w:hAnsi="Times New Roman" w:cs="Times New Roman"/>
                <w:kern w:val="3"/>
                <w:sz w:val="28"/>
                <w:szCs w:val="28"/>
              </w:rPr>
              <w:t>)</w:t>
            </w:r>
            <w:r w:rsidRPr="00E83845">
              <w:rPr>
                <w:rFonts w:ascii="Times New Roman" w:eastAsia="標楷體" w:hAnsi="Times New Roman" w:cs="Times New Roman"/>
                <w:kern w:val="3"/>
                <w:sz w:val="28"/>
                <w:szCs w:val="28"/>
              </w:rPr>
              <w:t>單位</w:t>
            </w: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t>會計單位</w:t>
            </w: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before="108" w:line="400" w:lineRule="exact"/>
              <w:jc w:val="both"/>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t>出納管理單位</w:t>
            </w: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before="180" w:line="400" w:lineRule="exact"/>
              <w:jc w:val="both"/>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t>出納管理單位</w:t>
            </w: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before="144" w:line="400" w:lineRule="exact"/>
              <w:jc w:val="both"/>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t>出納管理單位</w:t>
            </w: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before="180" w:line="400" w:lineRule="exact"/>
              <w:jc w:val="both"/>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t>出納管理單位</w:t>
            </w: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t>人事單位</w:t>
            </w: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t>會計單位</w:t>
            </w: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before="180" w:line="400" w:lineRule="exact"/>
              <w:jc w:val="both"/>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t>出納管理單位</w:t>
            </w: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before="180" w:line="400" w:lineRule="exact"/>
              <w:jc w:val="both"/>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t>總務</w:t>
            </w:r>
            <w:r w:rsidRPr="00E83845">
              <w:rPr>
                <w:rFonts w:ascii="Times New Roman" w:eastAsia="標楷體" w:hAnsi="Times New Roman" w:cs="Times New Roman"/>
                <w:kern w:val="3"/>
                <w:sz w:val="28"/>
                <w:szCs w:val="28"/>
              </w:rPr>
              <w:t>(</w:t>
            </w:r>
            <w:r w:rsidRPr="00E83845">
              <w:rPr>
                <w:rFonts w:ascii="Times New Roman" w:eastAsia="標楷體" w:hAnsi="Times New Roman" w:cs="Times New Roman"/>
                <w:kern w:val="3"/>
                <w:sz w:val="28"/>
                <w:szCs w:val="28"/>
              </w:rPr>
              <w:t>秘書</w:t>
            </w:r>
            <w:r w:rsidRPr="00E83845">
              <w:rPr>
                <w:rFonts w:ascii="Times New Roman" w:eastAsia="標楷體" w:hAnsi="Times New Roman" w:cs="Times New Roman"/>
                <w:kern w:val="3"/>
                <w:sz w:val="28"/>
                <w:szCs w:val="28"/>
              </w:rPr>
              <w:t>)</w:t>
            </w:r>
            <w:r w:rsidRPr="00E83845">
              <w:rPr>
                <w:rFonts w:ascii="Times New Roman" w:eastAsia="標楷體" w:hAnsi="Times New Roman" w:cs="Times New Roman"/>
                <w:kern w:val="3"/>
                <w:sz w:val="28"/>
                <w:szCs w:val="28"/>
              </w:rPr>
              <w:t>單位</w:t>
            </w: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t>人事單位</w:t>
            </w: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t>會計單位</w:t>
            </w: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before="180" w:line="400" w:lineRule="exact"/>
              <w:jc w:val="both"/>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t>總務</w:t>
            </w:r>
            <w:r w:rsidRPr="00E83845">
              <w:rPr>
                <w:rFonts w:ascii="Times New Roman" w:eastAsia="標楷體" w:hAnsi="Times New Roman" w:cs="Times New Roman"/>
                <w:kern w:val="3"/>
                <w:sz w:val="28"/>
                <w:szCs w:val="28"/>
              </w:rPr>
              <w:t>(</w:t>
            </w:r>
            <w:r w:rsidRPr="00E83845">
              <w:rPr>
                <w:rFonts w:ascii="Times New Roman" w:eastAsia="標楷體" w:hAnsi="Times New Roman" w:cs="Times New Roman"/>
                <w:kern w:val="3"/>
                <w:sz w:val="28"/>
                <w:szCs w:val="28"/>
              </w:rPr>
              <w:t>秘書</w:t>
            </w:r>
            <w:r w:rsidRPr="00E83845">
              <w:rPr>
                <w:rFonts w:ascii="Times New Roman" w:eastAsia="標楷體" w:hAnsi="Times New Roman" w:cs="Times New Roman"/>
                <w:kern w:val="3"/>
                <w:sz w:val="28"/>
                <w:szCs w:val="28"/>
              </w:rPr>
              <w:t>)</w:t>
            </w:r>
            <w:r w:rsidRPr="00E83845">
              <w:rPr>
                <w:rFonts w:ascii="Times New Roman" w:eastAsia="標楷體" w:hAnsi="Times New Roman" w:cs="Times New Roman"/>
                <w:kern w:val="3"/>
                <w:sz w:val="28"/>
                <w:szCs w:val="28"/>
              </w:rPr>
              <w:t>單位</w:t>
            </w: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lastRenderedPageBreak/>
              <w:t>出納管理單位</w:t>
            </w: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t>人事單位</w:t>
            </w: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t>會計單位</w:t>
            </w: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t>總務</w:t>
            </w:r>
            <w:r w:rsidRPr="00E83845">
              <w:rPr>
                <w:rFonts w:ascii="Times New Roman" w:eastAsia="標楷體" w:hAnsi="Times New Roman" w:cs="Times New Roman"/>
                <w:kern w:val="3"/>
                <w:sz w:val="28"/>
                <w:szCs w:val="28"/>
              </w:rPr>
              <w:t>(</w:t>
            </w:r>
            <w:r w:rsidRPr="00E83845">
              <w:rPr>
                <w:rFonts w:ascii="Times New Roman" w:eastAsia="標楷體" w:hAnsi="Times New Roman" w:cs="Times New Roman"/>
                <w:kern w:val="3"/>
                <w:sz w:val="28"/>
                <w:szCs w:val="28"/>
              </w:rPr>
              <w:t>秘書</w:t>
            </w:r>
            <w:r w:rsidRPr="00E83845">
              <w:rPr>
                <w:rFonts w:ascii="Times New Roman" w:eastAsia="標楷體" w:hAnsi="Times New Roman" w:cs="Times New Roman"/>
                <w:kern w:val="3"/>
                <w:sz w:val="28"/>
                <w:szCs w:val="28"/>
              </w:rPr>
              <w:t>)</w:t>
            </w:r>
            <w:r w:rsidRPr="00E83845">
              <w:rPr>
                <w:rFonts w:ascii="Times New Roman" w:eastAsia="標楷體" w:hAnsi="Times New Roman" w:cs="Times New Roman"/>
                <w:kern w:val="3"/>
                <w:sz w:val="28"/>
                <w:szCs w:val="28"/>
              </w:rPr>
              <w:t>單位</w:t>
            </w: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t>人事單位</w:t>
            </w: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t>會計單位</w:t>
            </w: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before="144" w:line="400" w:lineRule="exact"/>
              <w:jc w:val="both"/>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t>總務</w:t>
            </w:r>
            <w:r w:rsidRPr="00E83845">
              <w:rPr>
                <w:rFonts w:ascii="Times New Roman" w:eastAsia="標楷體" w:hAnsi="Times New Roman" w:cs="Times New Roman"/>
                <w:kern w:val="3"/>
                <w:sz w:val="28"/>
                <w:szCs w:val="28"/>
              </w:rPr>
              <w:t>(</w:t>
            </w:r>
            <w:r w:rsidRPr="00E83845">
              <w:rPr>
                <w:rFonts w:ascii="Times New Roman" w:eastAsia="標楷體" w:hAnsi="Times New Roman" w:cs="Times New Roman"/>
                <w:kern w:val="3"/>
                <w:sz w:val="28"/>
                <w:szCs w:val="28"/>
              </w:rPr>
              <w:t>秘書</w:t>
            </w:r>
            <w:r w:rsidRPr="00E83845">
              <w:rPr>
                <w:rFonts w:ascii="Times New Roman" w:eastAsia="標楷體" w:hAnsi="Times New Roman" w:cs="Times New Roman"/>
                <w:kern w:val="3"/>
                <w:sz w:val="28"/>
                <w:szCs w:val="28"/>
              </w:rPr>
              <w:t>)</w:t>
            </w:r>
            <w:r w:rsidRPr="00E83845">
              <w:rPr>
                <w:rFonts w:ascii="Times New Roman" w:eastAsia="標楷體" w:hAnsi="Times New Roman" w:cs="Times New Roman"/>
                <w:kern w:val="3"/>
                <w:sz w:val="28"/>
                <w:szCs w:val="28"/>
              </w:rPr>
              <w:t>單位</w:t>
            </w: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t>出納管理單位</w:t>
            </w: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t>人事單位</w:t>
            </w: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t>會計單位</w:t>
            </w: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before="324" w:line="400" w:lineRule="exact"/>
              <w:jc w:val="both"/>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t>財政局庫款支付科</w:t>
            </w:r>
          </w:p>
          <w:p w:rsidR="00E83845" w:rsidRPr="00E83845" w:rsidRDefault="00E83845" w:rsidP="00E83845">
            <w:pPr>
              <w:suppressAutoHyphens/>
              <w:overflowPunct w:val="0"/>
              <w:autoSpaceDN w:val="0"/>
              <w:snapToGrid w:val="0"/>
              <w:spacing w:before="180" w:line="400" w:lineRule="exact"/>
              <w:jc w:val="both"/>
              <w:textAlignment w:val="baseline"/>
              <w:rPr>
                <w:rFonts w:ascii="Times New Roman" w:eastAsia="新細明體" w:hAnsi="Times New Roman" w:cs="Times New Roman"/>
                <w:kern w:val="3"/>
                <w:szCs w:val="24"/>
              </w:rPr>
            </w:pPr>
            <w:r w:rsidRPr="00E83845">
              <w:rPr>
                <w:rFonts w:ascii="標楷體" w:eastAsia="標楷體" w:hAnsi="標楷體" w:cs="Times New Roman"/>
                <w:kern w:val="3"/>
                <w:sz w:val="28"/>
                <w:szCs w:val="24"/>
              </w:rPr>
              <w:t xml:space="preserve">            </w:t>
            </w:r>
            <w:r w:rsidRPr="00E83845">
              <w:rPr>
                <w:rFonts w:ascii="Times New Roman" w:eastAsia="標楷體" w:hAnsi="Times New Roman" w:cs="Times New Roman"/>
                <w:kern w:val="3"/>
                <w:sz w:val="28"/>
                <w:szCs w:val="28"/>
              </w:rPr>
              <w:t>出納管理單位</w:t>
            </w: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lastRenderedPageBreak/>
              <w:t>會計單位</w:t>
            </w: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p>
          <w:p w:rsidR="00E83845" w:rsidRPr="00E83845" w:rsidRDefault="00E83845" w:rsidP="00E83845">
            <w:pPr>
              <w:suppressAutoHyphens/>
              <w:overflowPunct w:val="0"/>
              <w:autoSpaceDN w:val="0"/>
              <w:snapToGrid w:val="0"/>
              <w:spacing w:before="180" w:line="400" w:lineRule="exact"/>
              <w:jc w:val="both"/>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t>出納管理單位</w:t>
            </w: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t>總務</w:t>
            </w:r>
            <w:r w:rsidRPr="00E83845">
              <w:rPr>
                <w:rFonts w:ascii="Times New Roman" w:eastAsia="標楷體" w:hAnsi="Times New Roman" w:cs="Times New Roman"/>
                <w:kern w:val="3"/>
                <w:sz w:val="28"/>
                <w:szCs w:val="28"/>
              </w:rPr>
              <w:t>(</w:t>
            </w:r>
            <w:r w:rsidRPr="00E83845">
              <w:rPr>
                <w:rFonts w:ascii="Times New Roman" w:eastAsia="標楷體" w:hAnsi="Times New Roman" w:cs="Times New Roman"/>
                <w:kern w:val="3"/>
                <w:sz w:val="28"/>
                <w:szCs w:val="28"/>
              </w:rPr>
              <w:t>秘書</w:t>
            </w:r>
            <w:r w:rsidRPr="00E83845">
              <w:rPr>
                <w:rFonts w:ascii="Times New Roman" w:eastAsia="標楷體" w:hAnsi="Times New Roman" w:cs="Times New Roman"/>
                <w:kern w:val="3"/>
                <w:sz w:val="28"/>
                <w:szCs w:val="28"/>
              </w:rPr>
              <w:t>)</w:t>
            </w:r>
            <w:r w:rsidRPr="00E83845">
              <w:rPr>
                <w:rFonts w:ascii="Times New Roman" w:eastAsia="標楷體" w:hAnsi="Times New Roman" w:cs="Times New Roman"/>
                <w:kern w:val="3"/>
                <w:sz w:val="28"/>
                <w:szCs w:val="28"/>
              </w:rPr>
              <w:t>單位</w:t>
            </w:r>
          </w:p>
          <w:p w:rsidR="00E83845" w:rsidRPr="00E83845" w:rsidRDefault="00E83845" w:rsidP="00E83845">
            <w:pPr>
              <w:suppressAutoHyphens/>
              <w:overflowPunct w:val="0"/>
              <w:autoSpaceDN w:val="0"/>
              <w:snapToGrid w:val="0"/>
              <w:spacing w:line="400" w:lineRule="exact"/>
              <w:jc w:val="both"/>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t>會計單位</w:t>
            </w:r>
          </w:p>
        </w:tc>
      </w:tr>
      <w:tr w:rsidR="00E83845" w:rsidRPr="00E83845" w:rsidTr="00E83845">
        <w:trPr>
          <w:trHeight w:val="416"/>
        </w:trPr>
        <w:tc>
          <w:tcPr>
            <w:tcW w:w="88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83845" w:rsidRPr="00E83845" w:rsidRDefault="00E83845" w:rsidP="00E83845">
            <w:pPr>
              <w:suppressAutoHyphens/>
              <w:autoSpaceDN w:val="0"/>
              <w:spacing w:line="400" w:lineRule="exact"/>
              <w:jc w:val="center"/>
              <w:textAlignment w:val="baseline"/>
              <w:rPr>
                <w:rFonts w:ascii="Times New Roman" w:eastAsia="新細明體" w:hAnsi="Times New Roman" w:cs="Times New Roman"/>
                <w:kern w:val="3"/>
                <w:szCs w:val="24"/>
              </w:rPr>
            </w:pPr>
            <w:r w:rsidRPr="00E83845">
              <w:rPr>
                <w:rFonts w:ascii="Times New Roman" w:eastAsia="標楷體" w:hAnsi="Times New Roman" w:cs="Times New Roman"/>
                <w:b/>
                <w:kern w:val="3"/>
                <w:sz w:val="28"/>
                <w:szCs w:val="28"/>
              </w:rPr>
              <w:lastRenderedPageBreak/>
              <w:t>控制重點</w:t>
            </w:r>
          </w:p>
        </w:tc>
        <w:tc>
          <w:tcPr>
            <w:tcW w:w="859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83845" w:rsidRPr="00E83845" w:rsidRDefault="00E83845" w:rsidP="00E83845">
            <w:pPr>
              <w:suppressAutoHyphens/>
              <w:overflowPunct w:val="0"/>
              <w:autoSpaceDN w:val="0"/>
              <w:snapToGrid w:val="0"/>
              <w:spacing w:line="380" w:lineRule="exact"/>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t>人事單位</w:t>
            </w:r>
          </w:p>
          <w:p w:rsidR="00E83845" w:rsidRPr="00E83845" w:rsidRDefault="00E83845" w:rsidP="00E83845">
            <w:pPr>
              <w:numPr>
                <w:ilvl w:val="0"/>
                <w:numId w:val="38"/>
              </w:numPr>
              <w:suppressAutoHyphens/>
              <w:overflowPunct w:val="0"/>
              <w:autoSpaceDN w:val="0"/>
              <w:snapToGrid w:val="0"/>
              <w:spacing w:line="400" w:lineRule="exact"/>
              <w:ind w:left="605" w:hanging="605"/>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t>正式職員</w:t>
            </w:r>
            <w:r w:rsidRPr="00E83845">
              <w:rPr>
                <w:rFonts w:ascii="Times New Roman" w:eastAsia="標楷體" w:hAnsi="Times New Roman" w:cs="Times New Roman"/>
                <w:kern w:val="3"/>
                <w:sz w:val="28"/>
                <w:szCs w:val="28"/>
              </w:rPr>
              <w:t>(</w:t>
            </w:r>
            <w:r w:rsidRPr="00E83845">
              <w:rPr>
                <w:rFonts w:ascii="Times New Roman" w:eastAsia="標楷體" w:hAnsi="Times New Roman" w:cs="Times New Roman"/>
                <w:kern w:val="3"/>
                <w:sz w:val="28"/>
                <w:szCs w:val="28"/>
              </w:rPr>
              <w:t>含聘僱人員</w:t>
            </w:r>
            <w:r w:rsidRPr="00E83845">
              <w:rPr>
                <w:rFonts w:ascii="Times New Roman" w:eastAsia="標楷體" w:hAnsi="Times New Roman" w:cs="Times New Roman"/>
                <w:kern w:val="3"/>
                <w:sz w:val="28"/>
                <w:szCs w:val="28"/>
              </w:rPr>
              <w:t>)</w:t>
            </w:r>
            <w:r w:rsidRPr="00E83845">
              <w:rPr>
                <w:rFonts w:ascii="Times New Roman" w:eastAsia="標楷體" w:hAnsi="Times New Roman" w:cs="Times New Roman"/>
                <w:kern w:val="3"/>
                <w:sz w:val="28"/>
                <w:szCs w:val="28"/>
              </w:rPr>
              <w:t>如有相關異動，人事單位應以派令</w:t>
            </w:r>
            <w:r w:rsidRPr="00E83845">
              <w:rPr>
                <w:rFonts w:ascii="Times New Roman" w:eastAsia="標楷體" w:hAnsi="Times New Roman" w:cs="Times New Roman"/>
                <w:kern w:val="3"/>
                <w:sz w:val="28"/>
                <w:szCs w:val="28"/>
              </w:rPr>
              <w:t>(</w:t>
            </w:r>
            <w:r w:rsidRPr="00E83845">
              <w:rPr>
                <w:rFonts w:ascii="Times New Roman" w:eastAsia="標楷體" w:hAnsi="Times New Roman" w:cs="Times New Roman"/>
                <w:kern w:val="3"/>
                <w:sz w:val="28"/>
                <w:szCs w:val="28"/>
              </w:rPr>
              <w:t>聘僱函</w:t>
            </w:r>
            <w:r w:rsidRPr="00E83845">
              <w:rPr>
                <w:rFonts w:ascii="Times New Roman" w:eastAsia="標楷體" w:hAnsi="Times New Roman" w:cs="Times New Roman"/>
                <w:kern w:val="3"/>
                <w:sz w:val="28"/>
                <w:szCs w:val="28"/>
              </w:rPr>
              <w:t>)</w:t>
            </w:r>
            <w:r w:rsidRPr="00E83845">
              <w:rPr>
                <w:rFonts w:ascii="Times New Roman" w:eastAsia="標楷體" w:hAnsi="Times New Roman" w:cs="Times New Roman"/>
                <w:kern w:val="3"/>
                <w:sz w:val="28"/>
                <w:szCs w:val="28"/>
              </w:rPr>
              <w:t>或異動通知單即時通知出納管理單位及會計單位。</w:t>
            </w:r>
          </w:p>
          <w:p w:rsidR="00E83845" w:rsidRPr="00E83845" w:rsidRDefault="00E83845" w:rsidP="00E83845">
            <w:pPr>
              <w:numPr>
                <w:ilvl w:val="0"/>
                <w:numId w:val="38"/>
              </w:numPr>
              <w:suppressAutoHyphens/>
              <w:overflowPunct w:val="0"/>
              <w:autoSpaceDN w:val="0"/>
              <w:snapToGrid w:val="0"/>
              <w:spacing w:line="400" w:lineRule="exact"/>
              <w:ind w:left="605" w:hanging="605"/>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t>人事單位應將機關人員之基本資料及時建立於本府差勤管理系統，如有異動亦應即時修正。</w:t>
            </w:r>
          </w:p>
          <w:p w:rsidR="00E83845" w:rsidRPr="00E83845" w:rsidRDefault="00E83845" w:rsidP="00E83845">
            <w:pPr>
              <w:numPr>
                <w:ilvl w:val="0"/>
                <w:numId w:val="38"/>
              </w:numPr>
              <w:suppressAutoHyphens/>
              <w:overflowPunct w:val="0"/>
              <w:autoSpaceDN w:val="0"/>
              <w:snapToGrid w:val="0"/>
              <w:spacing w:line="400" w:lineRule="exact"/>
              <w:ind w:left="605" w:hanging="605"/>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t>人事單位應定期自差勤管理系統產製異動人員名冊，確認機關人員異動是否即時更新維護。</w:t>
            </w:r>
          </w:p>
          <w:p w:rsidR="00E83845" w:rsidRPr="00E83845" w:rsidRDefault="00E83845" w:rsidP="00E83845">
            <w:pPr>
              <w:numPr>
                <w:ilvl w:val="0"/>
                <w:numId w:val="38"/>
              </w:numPr>
              <w:suppressAutoHyphens/>
              <w:overflowPunct w:val="0"/>
              <w:autoSpaceDN w:val="0"/>
              <w:snapToGrid w:val="0"/>
              <w:spacing w:line="400" w:lineRule="exact"/>
              <w:ind w:left="605" w:hanging="605"/>
              <w:textAlignment w:val="baseline"/>
              <w:rPr>
                <w:rFonts w:ascii="Times New Roman" w:eastAsia="新細明體" w:hAnsi="Times New Roman" w:cs="Times New Roman"/>
                <w:kern w:val="3"/>
                <w:szCs w:val="24"/>
              </w:rPr>
            </w:pPr>
            <w:r w:rsidRPr="00E83845">
              <w:rPr>
                <w:rFonts w:ascii="Times New Roman" w:eastAsia="標楷體" w:hAnsi="Times New Roman" w:cs="Times New Roman"/>
                <w:kern w:val="3"/>
                <w:sz w:val="28"/>
                <w:szCs w:val="28"/>
              </w:rPr>
              <w:t>人事單位應按名審核「薪資發放清冊」有關正式職員之職稱、姓名、等級、待遇、獎金及各項代扣款之合法性及正確性，以及出納管理單位每月製作「薪資加項異動差異表」及「薪資減項異動差異表」所列有關正式職員之差異與所附資料是否勾稽相符。</w:t>
            </w:r>
          </w:p>
          <w:p w:rsidR="00E83845" w:rsidRPr="00E83845" w:rsidRDefault="00E83845" w:rsidP="00E83845">
            <w:pPr>
              <w:numPr>
                <w:ilvl w:val="0"/>
                <w:numId w:val="38"/>
              </w:numPr>
              <w:suppressAutoHyphens/>
              <w:overflowPunct w:val="0"/>
              <w:autoSpaceDN w:val="0"/>
              <w:snapToGrid w:val="0"/>
              <w:spacing w:line="400" w:lineRule="exact"/>
              <w:ind w:left="605" w:hanging="605"/>
              <w:textAlignment w:val="baseline"/>
              <w:rPr>
                <w:rFonts w:ascii="Times New Roman" w:eastAsia="新細明體" w:hAnsi="Times New Roman" w:cs="Times New Roman"/>
                <w:kern w:val="3"/>
                <w:szCs w:val="24"/>
              </w:rPr>
            </w:pPr>
            <w:r w:rsidRPr="00E83845">
              <w:rPr>
                <w:rFonts w:ascii="Times New Roman" w:eastAsia="標楷體" w:hAnsi="Times New Roman" w:cs="Times New Roman"/>
                <w:kern w:val="3"/>
                <w:sz w:val="28"/>
                <w:szCs w:val="28"/>
              </w:rPr>
              <w:t>人事單位應審核</w:t>
            </w:r>
            <w:r w:rsidRPr="00E83845">
              <w:rPr>
                <w:rFonts w:ascii="標楷體" w:eastAsia="標楷體" w:hAnsi="標楷體" w:cs="Times New Roman"/>
                <w:kern w:val="3"/>
                <w:sz w:val="28"/>
                <w:szCs w:val="24"/>
              </w:rPr>
              <w:t>有關正式職員之各項代扣款</w:t>
            </w:r>
            <w:r w:rsidRPr="00E83845">
              <w:rPr>
                <w:rFonts w:ascii="Times New Roman" w:eastAsia="標楷體" w:hAnsi="Times New Roman" w:cs="Times New Roman"/>
                <w:kern w:val="3"/>
                <w:sz w:val="28"/>
                <w:szCs w:val="28"/>
              </w:rPr>
              <w:t>之繳款證明，與原簽案金額是否相符，並交叉比對「薪資發放清冊」人員之資料與公保、退撫基金及離職儲金系統無誤後，送會計單位辦理核銷。</w:t>
            </w:r>
          </w:p>
          <w:p w:rsidR="00E83845" w:rsidRPr="00E83845" w:rsidRDefault="00E83845" w:rsidP="00E83845">
            <w:pPr>
              <w:numPr>
                <w:ilvl w:val="0"/>
                <w:numId w:val="38"/>
              </w:numPr>
              <w:suppressAutoHyphens/>
              <w:overflowPunct w:val="0"/>
              <w:autoSpaceDN w:val="0"/>
              <w:snapToGrid w:val="0"/>
              <w:spacing w:line="400" w:lineRule="exact"/>
              <w:ind w:left="605" w:hanging="605"/>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t>人事單位應不定期查核，薪資管理系統保留有關出納管理單位對於正式職員資料之異動紀錄及最近異動日期，是否存有異常不合理情形。</w:t>
            </w:r>
          </w:p>
          <w:p w:rsidR="00E83845" w:rsidRPr="00E83845" w:rsidRDefault="00E83845" w:rsidP="00E83845">
            <w:pPr>
              <w:numPr>
                <w:ilvl w:val="0"/>
                <w:numId w:val="38"/>
              </w:numPr>
              <w:suppressAutoHyphens/>
              <w:overflowPunct w:val="0"/>
              <w:autoSpaceDN w:val="0"/>
              <w:snapToGrid w:val="0"/>
              <w:spacing w:line="400" w:lineRule="exact"/>
              <w:ind w:left="605" w:hanging="605"/>
              <w:textAlignment w:val="baseline"/>
              <w:rPr>
                <w:rFonts w:ascii="Times New Roman" w:eastAsia="新細明體" w:hAnsi="Times New Roman" w:cs="Times New Roman"/>
                <w:kern w:val="3"/>
                <w:szCs w:val="24"/>
              </w:rPr>
            </w:pPr>
            <w:r w:rsidRPr="00E83845">
              <w:rPr>
                <w:rFonts w:ascii="標楷體" w:eastAsia="標楷體" w:hAnsi="標楷體" w:cs="Times New Roman"/>
                <w:kern w:val="3"/>
                <w:sz w:val="28"/>
                <w:szCs w:val="24"/>
              </w:rPr>
              <w:t>人事單位若經</w:t>
            </w:r>
            <w:r w:rsidRPr="00E83845">
              <w:rPr>
                <w:rFonts w:ascii="Times New Roman" w:eastAsia="標楷體" w:hAnsi="Times New Roman" w:cs="Times New Roman"/>
                <w:kern w:val="3"/>
                <w:sz w:val="28"/>
                <w:szCs w:val="28"/>
              </w:rPr>
              <w:t>總務</w:t>
            </w:r>
            <w:r w:rsidRPr="00E83845">
              <w:rPr>
                <w:rFonts w:ascii="Times New Roman" w:eastAsia="標楷體" w:hAnsi="Times New Roman" w:cs="Times New Roman"/>
                <w:kern w:val="3"/>
                <w:sz w:val="28"/>
                <w:szCs w:val="28"/>
              </w:rPr>
              <w:t>(</w:t>
            </w:r>
            <w:r w:rsidRPr="00E83845">
              <w:rPr>
                <w:rFonts w:ascii="Times New Roman" w:eastAsia="標楷體" w:hAnsi="Times New Roman" w:cs="Times New Roman"/>
                <w:kern w:val="3"/>
                <w:sz w:val="28"/>
                <w:szCs w:val="28"/>
              </w:rPr>
              <w:t>秘書</w:t>
            </w:r>
            <w:r w:rsidRPr="00E83845">
              <w:rPr>
                <w:rFonts w:ascii="Times New Roman" w:eastAsia="標楷體" w:hAnsi="Times New Roman" w:cs="Times New Roman"/>
                <w:kern w:val="3"/>
                <w:sz w:val="28"/>
                <w:szCs w:val="28"/>
              </w:rPr>
              <w:t>)</w:t>
            </w:r>
            <w:r w:rsidRPr="00E83845">
              <w:rPr>
                <w:rFonts w:ascii="Times New Roman" w:eastAsia="標楷體" w:hAnsi="Times New Roman" w:cs="Times New Roman"/>
                <w:kern w:val="3"/>
                <w:sz w:val="28"/>
                <w:szCs w:val="28"/>
              </w:rPr>
              <w:t>單位</w:t>
            </w:r>
            <w:r w:rsidRPr="00E83845">
              <w:rPr>
                <w:rFonts w:ascii="Times New Roman" w:eastAsia="標楷體" w:hAnsi="Times New Roman" w:cs="Times New Roman"/>
                <w:kern w:val="3"/>
                <w:sz w:val="28"/>
                <w:szCs w:val="28"/>
              </w:rPr>
              <w:t>(</w:t>
            </w:r>
            <w:r w:rsidRPr="00E83845">
              <w:rPr>
                <w:rFonts w:ascii="Times New Roman" w:eastAsia="標楷體" w:hAnsi="Times New Roman" w:cs="Times New Roman"/>
                <w:kern w:val="3"/>
                <w:sz w:val="28"/>
                <w:szCs w:val="28"/>
              </w:rPr>
              <w:t>非出納管理單位</w:t>
            </w:r>
            <w:r w:rsidRPr="00E83845">
              <w:rPr>
                <w:rFonts w:ascii="Times New Roman" w:eastAsia="標楷體" w:hAnsi="Times New Roman" w:cs="Times New Roman"/>
                <w:kern w:val="3"/>
                <w:sz w:val="28"/>
                <w:szCs w:val="28"/>
              </w:rPr>
              <w:t>)</w:t>
            </w:r>
            <w:r w:rsidRPr="00E83845">
              <w:rPr>
                <w:rFonts w:ascii="標楷體" w:eastAsia="標楷體" w:hAnsi="標楷體" w:cs="Times New Roman"/>
                <w:kern w:val="3"/>
                <w:sz w:val="28"/>
                <w:szCs w:val="24"/>
              </w:rPr>
              <w:t>通知本府薪資管理系統檢核出異常時，人事單位須確認異常原因是否為人事資料錯誤，若確認為人事資料錯誤，人事單位應儘速通知出納管理單位，俟人事資料修正後再由出納管理單位產製相關清冊後重行陳核。</w:t>
            </w:r>
          </w:p>
          <w:p w:rsidR="00E83845" w:rsidRPr="00E83845" w:rsidRDefault="00E83845" w:rsidP="00E83845">
            <w:pPr>
              <w:suppressAutoHyphens/>
              <w:overflowPunct w:val="0"/>
              <w:autoSpaceDN w:val="0"/>
              <w:snapToGrid w:val="0"/>
              <w:spacing w:line="380" w:lineRule="exact"/>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t>總務</w:t>
            </w:r>
            <w:r w:rsidRPr="00E83845">
              <w:rPr>
                <w:rFonts w:ascii="Times New Roman" w:eastAsia="標楷體" w:hAnsi="Times New Roman" w:cs="Times New Roman"/>
                <w:kern w:val="3"/>
                <w:sz w:val="28"/>
                <w:szCs w:val="28"/>
              </w:rPr>
              <w:t>(</w:t>
            </w:r>
            <w:r w:rsidRPr="00E83845">
              <w:rPr>
                <w:rFonts w:ascii="Times New Roman" w:eastAsia="標楷體" w:hAnsi="Times New Roman" w:cs="Times New Roman"/>
                <w:kern w:val="3"/>
                <w:sz w:val="28"/>
                <w:szCs w:val="28"/>
              </w:rPr>
              <w:t>秘書</w:t>
            </w:r>
            <w:r w:rsidRPr="00E83845">
              <w:rPr>
                <w:rFonts w:ascii="Times New Roman" w:eastAsia="標楷體" w:hAnsi="Times New Roman" w:cs="Times New Roman"/>
                <w:kern w:val="3"/>
                <w:sz w:val="28"/>
                <w:szCs w:val="28"/>
              </w:rPr>
              <w:t>)</w:t>
            </w:r>
            <w:r w:rsidRPr="00E83845">
              <w:rPr>
                <w:rFonts w:ascii="Times New Roman" w:eastAsia="標楷體" w:hAnsi="Times New Roman" w:cs="Times New Roman"/>
                <w:kern w:val="3"/>
                <w:sz w:val="28"/>
                <w:szCs w:val="28"/>
              </w:rPr>
              <w:t>單位</w:t>
            </w:r>
          </w:p>
          <w:p w:rsidR="00E83845" w:rsidRPr="00E83845" w:rsidRDefault="00E83845" w:rsidP="00E83845">
            <w:pPr>
              <w:numPr>
                <w:ilvl w:val="0"/>
                <w:numId w:val="39"/>
              </w:numPr>
              <w:suppressAutoHyphens/>
              <w:overflowPunct w:val="0"/>
              <w:autoSpaceDN w:val="0"/>
              <w:snapToGrid w:val="0"/>
              <w:spacing w:line="400" w:lineRule="exact"/>
              <w:ind w:left="605" w:hanging="605"/>
              <w:textAlignment w:val="baseline"/>
              <w:rPr>
                <w:rFonts w:ascii="Times New Roman" w:eastAsia="新細明體" w:hAnsi="Times New Roman" w:cs="Times New Roman"/>
                <w:kern w:val="3"/>
                <w:szCs w:val="24"/>
              </w:rPr>
            </w:pPr>
            <w:r w:rsidRPr="00E83845">
              <w:rPr>
                <w:rFonts w:ascii="Times New Roman" w:eastAsia="標楷體" w:hAnsi="Times New Roman" w:cs="Times New Roman"/>
                <w:kern w:val="3"/>
                <w:sz w:val="28"/>
                <w:szCs w:val="28"/>
              </w:rPr>
              <w:t>技工</w:t>
            </w:r>
            <w:r w:rsidRPr="00E83845">
              <w:rPr>
                <w:rFonts w:ascii="標楷體" w:eastAsia="標楷體" w:hAnsi="標楷體" w:cs="Times New Roman"/>
                <w:kern w:val="3"/>
                <w:sz w:val="28"/>
                <w:szCs w:val="24"/>
              </w:rPr>
              <w:t>、工友及臨時人員如有僱用或異動</w:t>
            </w:r>
            <w:r w:rsidRPr="00E83845">
              <w:rPr>
                <w:rFonts w:ascii="Times New Roman" w:eastAsia="標楷體" w:hAnsi="Times New Roman" w:cs="Times New Roman"/>
                <w:kern w:val="3"/>
                <w:sz w:val="28"/>
                <w:szCs w:val="28"/>
              </w:rPr>
              <w:t>情形，</w:t>
            </w:r>
            <w:r w:rsidRPr="00E83845">
              <w:rPr>
                <w:rFonts w:ascii="標楷體" w:eastAsia="標楷體" w:hAnsi="標楷體" w:cs="Times New Roman"/>
                <w:kern w:val="3"/>
                <w:sz w:val="28"/>
                <w:szCs w:val="24"/>
              </w:rPr>
              <w:t>總務(秘書)單位應以僱用令(函)或異動通知單及時通知</w:t>
            </w:r>
            <w:r w:rsidRPr="00E83845">
              <w:rPr>
                <w:rFonts w:ascii="Times New Roman" w:eastAsia="標楷體" w:hAnsi="Times New Roman" w:cs="Times New Roman"/>
                <w:kern w:val="3"/>
                <w:sz w:val="28"/>
                <w:szCs w:val="28"/>
              </w:rPr>
              <w:t>出納管理單位</w:t>
            </w:r>
            <w:r w:rsidRPr="00E83845">
              <w:rPr>
                <w:rFonts w:ascii="標楷體" w:eastAsia="標楷體" w:hAnsi="標楷體" w:cs="Times New Roman"/>
                <w:kern w:val="3"/>
                <w:sz w:val="28"/>
                <w:szCs w:val="24"/>
              </w:rPr>
              <w:t>、人事單位及會計單位。</w:t>
            </w:r>
          </w:p>
          <w:p w:rsidR="00E83845" w:rsidRPr="00E83845" w:rsidRDefault="00E83845" w:rsidP="00E83845">
            <w:pPr>
              <w:numPr>
                <w:ilvl w:val="0"/>
                <w:numId w:val="39"/>
              </w:numPr>
              <w:suppressAutoHyphens/>
              <w:overflowPunct w:val="0"/>
              <w:autoSpaceDN w:val="0"/>
              <w:snapToGrid w:val="0"/>
              <w:spacing w:line="400" w:lineRule="exact"/>
              <w:ind w:left="605" w:hanging="605"/>
              <w:textAlignment w:val="baseline"/>
              <w:rPr>
                <w:rFonts w:ascii="Times New Roman" w:eastAsia="新細明體" w:hAnsi="Times New Roman" w:cs="Times New Roman"/>
                <w:kern w:val="3"/>
                <w:szCs w:val="24"/>
              </w:rPr>
            </w:pPr>
            <w:r w:rsidRPr="00E83845">
              <w:rPr>
                <w:rFonts w:ascii="標楷體" w:eastAsia="標楷體" w:hAnsi="標楷體" w:cs="Times New Roman"/>
                <w:kern w:val="3"/>
                <w:sz w:val="28"/>
                <w:szCs w:val="24"/>
              </w:rPr>
              <w:t>總務(秘書)單位應審核「薪資發放清冊」(包含追補(扣)之薪資)中有關技工、工友及臨時人員之薪資是否正確，並應審核有關技工、工友及臨時人員相關代扣款</w:t>
            </w:r>
            <w:r w:rsidRPr="00E83845">
              <w:rPr>
                <w:rFonts w:ascii="標楷體" w:eastAsia="標楷體" w:hAnsi="標楷體" w:cs="Times New Roman"/>
                <w:kern w:val="3"/>
                <w:sz w:val="28"/>
                <w:szCs w:val="28"/>
              </w:rPr>
              <w:t>之繳款證明，與原簽案資料及金額相符無誤後，送會計單位辦理核銷。</w:t>
            </w:r>
          </w:p>
          <w:p w:rsidR="00E83845" w:rsidRPr="00E83845" w:rsidRDefault="00E83845" w:rsidP="00E83845">
            <w:pPr>
              <w:numPr>
                <w:ilvl w:val="0"/>
                <w:numId w:val="39"/>
              </w:numPr>
              <w:suppressAutoHyphens/>
              <w:overflowPunct w:val="0"/>
              <w:autoSpaceDN w:val="0"/>
              <w:snapToGrid w:val="0"/>
              <w:spacing w:line="400" w:lineRule="exact"/>
              <w:ind w:left="605" w:hanging="605"/>
              <w:textAlignment w:val="baseline"/>
              <w:rPr>
                <w:rFonts w:ascii="Times New Roman" w:eastAsia="新細明體" w:hAnsi="Times New Roman" w:cs="Times New Roman"/>
                <w:kern w:val="3"/>
                <w:szCs w:val="24"/>
              </w:rPr>
            </w:pPr>
            <w:r w:rsidRPr="00E83845">
              <w:rPr>
                <w:rFonts w:ascii="Times New Roman" w:eastAsia="標楷體" w:hAnsi="Times New Roman" w:cs="Times New Roman"/>
                <w:kern w:val="3"/>
                <w:sz w:val="28"/>
                <w:szCs w:val="28"/>
              </w:rPr>
              <w:t>總務</w:t>
            </w:r>
            <w:r w:rsidRPr="00E83845">
              <w:rPr>
                <w:rFonts w:ascii="Times New Roman" w:eastAsia="標楷體" w:hAnsi="Times New Roman" w:cs="Times New Roman"/>
                <w:kern w:val="3"/>
                <w:sz w:val="28"/>
                <w:szCs w:val="28"/>
              </w:rPr>
              <w:t>(</w:t>
            </w:r>
            <w:r w:rsidRPr="00E83845">
              <w:rPr>
                <w:rFonts w:ascii="Times New Roman" w:eastAsia="標楷體" w:hAnsi="Times New Roman" w:cs="Times New Roman"/>
                <w:kern w:val="3"/>
                <w:sz w:val="28"/>
                <w:szCs w:val="28"/>
              </w:rPr>
              <w:t>秘書</w:t>
            </w:r>
            <w:r w:rsidRPr="00E83845">
              <w:rPr>
                <w:rFonts w:ascii="Times New Roman" w:eastAsia="標楷體" w:hAnsi="Times New Roman" w:cs="Times New Roman"/>
                <w:kern w:val="3"/>
                <w:sz w:val="28"/>
                <w:szCs w:val="28"/>
              </w:rPr>
              <w:t>)</w:t>
            </w:r>
            <w:r w:rsidRPr="00E83845">
              <w:rPr>
                <w:rFonts w:ascii="Times New Roman" w:eastAsia="標楷體" w:hAnsi="Times New Roman" w:cs="Times New Roman"/>
                <w:kern w:val="3"/>
                <w:sz w:val="28"/>
                <w:szCs w:val="28"/>
              </w:rPr>
              <w:t>單位</w:t>
            </w:r>
            <w:r w:rsidRPr="00E83845">
              <w:rPr>
                <w:rFonts w:ascii="Times New Roman" w:eastAsia="標楷體" w:hAnsi="Times New Roman" w:cs="Times New Roman"/>
                <w:kern w:val="3"/>
                <w:sz w:val="28"/>
                <w:szCs w:val="28"/>
              </w:rPr>
              <w:t>(</w:t>
            </w:r>
            <w:r w:rsidRPr="00E83845">
              <w:rPr>
                <w:rFonts w:ascii="Times New Roman" w:eastAsia="標楷體" w:hAnsi="Times New Roman" w:cs="Times New Roman"/>
                <w:kern w:val="3"/>
                <w:sz w:val="28"/>
                <w:szCs w:val="28"/>
              </w:rPr>
              <w:t>非出納管理單位</w:t>
            </w:r>
            <w:r w:rsidRPr="00E83845">
              <w:rPr>
                <w:rFonts w:ascii="Times New Roman" w:eastAsia="標楷體" w:hAnsi="Times New Roman" w:cs="Times New Roman"/>
                <w:kern w:val="3"/>
                <w:sz w:val="28"/>
                <w:szCs w:val="28"/>
              </w:rPr>
              <w:t>)</w:t>
            </w:r>
            <w:r w:rsidRPr="00E83845">
              <w:rPr>
                <w:rFonts w:ascii="Times New Roman" w:eastAsia="標楷體" w:hAnsi="Times New Roman" w:cs="Times New Roman"/>
                <w:kern w:val="3"/>
                <w:sz w:val="28"/>
                <w:szCs w:val="28"/>
              </w:rPr>
              <w:t>應將薪資劃帳回饋檔匯入薪資管</w:t>
            </w:r>
            <w:r w:rsidRPr="00E83845">
              <w:rPr>
                <w:rFonts w:ascii="Times New Roman" w:eastAsia="標楷體" w:hAnsi="Times New Roman" w:cs="Times New Roman"/>
                <w:kern w:val="3"/>
                <w:sz w:val="28"/>
                <w:szCs w:val="28"/>
              </w:rPr>
              <w:lastRenderedPageBreak/>
              <w:t>理系統之檢核區，以系統化方式核對系統內建置薪資轉帳資料與實際薪資轉帳帳號及金額是否完全一致相符，並應將檢核結果通知人事單位及會計單位。</w:t>
            </w:r>
          </w:p>
          <w:p w:rsidR="00E83845" w:rsidRPr="00E83845" w:rsidRDefault="00E83845" w:rsidP="00E83845">
            <w:pPr>
              <w:numPr>
                <w:ilvl w:val="0"/>
                <w:numId w:val="39"/>
              </w:numPr>
              <w:suppressAutoHyphens/>
              <w:overflowPunct w:val="0"/>
              <w:autoSpaceDN w:val="0"/>
              <w:snapToGrid w:val="0"/>
              <w:spacing w:line="400" w:lineRule="exact"/>
              <w:ind w:left="605" w:hanging="605"/>
              <w:textAlignment w:val="baseline"/>
              <w:rPr>
                <w:rFonts w:ascii="Times New Roman" w:eastAsia="新細明體" w:hAnsi="Times New Roman" w:cs="Times New Roman"/>
                <w:kern w:val="3"/>
                <w:szCs w:val="24"/>
              </w:rPr>
            </w:pPr>
            <w:r w:rsidRPr="00E83845">
              <w:rPr>
                <w:rFonts w:ascii="標楷體" w:eastAsia="標楷體" w:hAnsi="標楷體" w:cs="Times New Roman"/>
                <w:kern w:val="3"/>
                <w:sz w:val="28"/>
                <w:szCs w:val="24"/>
              </w:rPr>
              <w:t>若經本府薪資管理系統檢核出異常，</w:t>
            </w:r>
            <w:r w:rsidRPr="00E83845">
              <w:rPr>
                <w:rFonts w:ascii="Times New Roman" w:eastAsia="標楷體" w:hAnsi="Times New Roman" w:cs="Times New Roman"/>
                <w:kern w:val="3"/>
                <w:sz w:val="28"/>
                <w:szCs w:val="28"/>
              </w:rPr>
              <w:t>總務</w:t>
            </w:r>
            <w:r w:rsidRPr="00E83845">
              <w:rPr>
                <w:rFonts w:ascii="Times New Roman" w:eastAsia="標楷體" w:hAnsi="Times New Roman" w:cs="Times New Roman"/>
                <w:kern w:val="3"/>
                <w:sz w:val="28"/>
                <w:szCs w:val="28"/>
              </w:rPr>
              <w:t>(</w:t>
            </w:r>
            <w:r w:rsidRPr="00E83845">
              <w:rPr>
                <w:rFonts w:ascii="Times New Roman" w:eastAsia="標楷體" w:hAnsi="Times New Roman" w:cs="Times New Roman"/>
                <w:kern w:val="3"/>
                <w:sz w:val="28"/>
                <w:szCs w:val="28"/>
              </w:rPr>
              <w:t>秘書</w:t>
            </w:r>
            <w:r w:rsidRPr="00E83845">
              <w:rPr>
                <w:rFonts w:ascii="Times New Roman" w:eastAsia="標楷體" w:hAnsi="Times New Roman" w:cs="Times New Roman"/>
                <w:kern w:val="3"/>
                <w:sz w:val="28"/>
                <w:szCs w:val="28"/>
              </w:rPr>
              <w:t>)</w:t>
            </w:r>
            <w:r w:rsidRPr="00E83845">
              <w:rPr>
                <w:rFonts w:ascii="Times New Roman" w:eastAsia="標楷體" w:hAnsi="Times New Roman" w:cs="Times New Roman"/>
                <w:kern w:val="3"/>
                <w:sz w:val="28"/>
                <w:szCs w:val="28"/>
              </w:rPr>
              <w:t>單位</w:t>
            </w:r>
            <w:r w:rsidRPr="00E83845">
              <w:rPr>
                <w:rFonts w:ascii="Times New Roman" w:eastAsia="標楷體" w:hAnsi="Times New Roman" w:cs="Times New Roman"/>
                <w:kern w:val="3"/>
                <w:sz w:val="28"/>
                <w:szCs w:val="28"/>
              </w:rPr>
              <w:t>(</w:t>
            </w:r>
            <w:r w:rsidRPr="00E83845">
              <w:rPr>
                <w:rFonts w:ascii="Times New Roman" w:eastAsia="標楷體" w:hAnsi="Times New Roman" w:cs="Times New Roman"/>
                <w:kern w:val="3"/>
                <w:sz w:val="28"/>
                <w:szCs w:val="28"/>
              </w:rPr>
              <w:t>非出納管理單位</w:t>
            </w:r>
            <w:r w:rsidRPr="00E83845">
              <w:rPr>
                <w:rFonts w:ascii="Times New Roman" w:eastAsia="標楷體" w:hAnsi="Times New Roman" w:cs="Times New Roman"/>
                <w:kern w:val="3"/>
                <w:sz w:val="28"/>
                <w:szCs w:val="28"/>
              </w:rPr>
              <w:t>)</w:t>
            </w:r>
            <w:r w:rsidRPr="00E83845">
              <w:rPr>
                <w:rFonts w:ascii="標楷體" w:eastAsia="標楷體" w:hAnsi="標楷體" w:cs="Times New Roman"/>
                <w:kern w:val="3"/>
                <w:sz w:val="28"/>
                <w:szCs w:val="24"/>
              </w:rPr>
              <w:t>應留存異常紀錄並立即通知出納管理單位、人事單位及會計單位。</w:t>
            </w:r>
          </w:p>
          <w:p w:rsidR="00E83845" w:rsidRPr="00E83845" w:rsidRDefault="00E83845" w:rsidP="00E83845">
            <w:pPr>
              <w:numPr>
                <w:ilvl w:val="0"/>
                <w:numId w:val="39"/>
              </w:numPr>
              <w:suppressAutoHyphens/>
              <w:overflowPunct w:val="0"/>
              <w:autoSpaceDN w:val="0"/>
              <w:snapToGrid w:val="0"/>
              <w:spacing w:line="400" w:lineRule="exact"/>
              <w:ind w:left="605" w:hanging="605"/>
              <w:textAlignment w:val="baseline"/>
              <w:rPr>
                <w:rFonts w:ascii="Times New Roman" w:eastAsia="新細明體" w:hAnsi="Times New Roman" w:cs="Times New Roman"/>
                <w:kern w:val="3"/>
                <w:szCs w:val="24"/>
              </w:rPr>
            </w:pPr>
            <w:r w:rsidRPr="00E83845">
              <w:rPr>
                <w:rFonts w:ascii="Times New Roman" w:eastAsia="標楷體" w:hAnsi="Times New Roman" w:cs="Times New Roman"/>
                <w:kern w:val="3"/>
                <w:sz w:val="28"/>
                <w:szCs w:val="28"/>
              </w:rPr>
              <w:t>總務</w:t>
            </w:r>
            <w:r w:rsidRPr="00E83845">
              <w:rPr>
                <w:rFonts w:ascii="Times New Roman" w:eastAsia="標楷體" w:hAnsi="Times New Roman" w:cs="Times New Roman"/>
                <w:kern w:val="3"/>
                <w:sz w:val="28"/>
                <w:szCs w:val="28"/>
              </w:rPr>
              <w:t>(</w:t>
            </w:r>
            <w:r w:rsidRPr="00E83845">
              <w:rPr>
                <w:rFonts w:ascii="Times New Roman" w:eastAsia="標楷體" w:hAnsi="Times New Roman" w:cs="Times New Roman"/>
                <w:kern w:val="3"/>
                <w:sz w:val="28"/>
                <w:szCs w:val="28"/>
              </w:rPr>
              <w:t>秘書</w:t>
            </w:r>
            <w:r w:rsidRPr="00E83845">
              <w:rPr>
                <w:rFonts w:ascii="Times New Roman" w:eastAsia="標楷體" w:hAnsi="Times New Roman" w:cs="Times New Roman"/>
                <w:kern w:val="3"/>
                <w:sz w:val="28"/>
                <w:szCs w:val="28"/>
              </w:rPr>
              <w:t>)</w:t>
            </w:r>
            <w:r w:rsidRPr="00E83845">
              <w:rPr>
                <w:rFonts w:ascii="Times New Roman" w:eastAsia="標楷體" w:hAnsi="Times New Roman" w:cs="Times New Roman"/>
                <w:kern w:val="3"/>
                <w:sz w:val="28"/>
                <w:szCs w:val="28"/>
              </w:rPr>
              <w:t>單位應不定期查核，薪資管理系統保留有關出納管理單位對於技工、工友及臨時人員資料之異動紀錄及最近異動日期，是否存有異常不合理情形。</w:t>
            </w:r>
          </w:p>
          <w:p w:rsidR="00E83845" w:rsidRPr="00E83845" w:rsidRDefault="00E83845" w:rsidP="00E83845">
            <w:pPr>
              <w:suppressAutoHyphens/>
              <w:overflowPunct w:val="0"/>
              <w:autoSpaceDN w:val="0"/>
              <w:snapToGrid w:val="0"/>
              <w:spacing w:line="380" w:lineRule="exact"/>
              <w:textAlignment w:val="baseline"/>
              <w:rPr>
                <w:rFonts w:ascii="標楷體" w:eastAsia="標楷體" w:hAnsi="標楷體" w:cs="Times New Roman"/>
                <w:kern w:val="3"/>
                <w:sz w:val="28"/>
                <w:szCs w:val="24"/>
              </w:rPr>
            </w:pPr>
            <w:r w:rsidRPr="00E83845">
              <w:rPr>
                <w:rFonts w:ascii="標楷體" w:eastAsia="標楷體" w:hAnsi="標楷體" w:cs="Times New Roman"/>
                <w:kern w:val="3"/>
                <w:sz w:val="28"/>
                <w:szCs w:val="24"/>
              </w:rPr>
              <w:t>出納管理單位</w:t>
            </w:r>
          </w:p>
          <w:p w:rsidR="00E83845" w:rsidRPr="00E83845" w:rsidRDefault="00E83845" w:rsidP="00E83845">
            <w:pPr>
              <w:numPr>
                <w:ilvl w:val="1"/>
                <w:numId w:val="32"/>
              </w:numPr>
              <w:suppressAutoHyphens/>
              <w:overflowPunct w:val="0"/>
              <w:autoSpaceDN w:val="0"/>
              <w:snapToGrid w:val="0"/>
              <w:spacing w:line="380" w:lineRule="exact"/>
              <w:ind w:left="605" w:hanging="567"/>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t>出納管理單位應核對自差勤管理系統匯入薪資管理系統之當月人事資料內容，與人事單位提供異動人員名冊是否一致。若不一致應儘速通知人事單位於差勤管理系統修改維護，出納管理單位不應直接於本府薪資管理系統內編輯之個人資料</w:t>
            </w:r>
            <w:r w:rsidRPr="00E83845">
              <w:rPr>
                <w:rFonts w:ascii="Times New Roman" w:eastAsia="標楷體" w:hAnsi="Times New Roman" w:cs="Times New Roman"/>
                <w:kern w:val="3"/>
                <w:sz w:val="28"/>
                <w:szCs w:val="28"/>
              </w:rPr>
              <w:t>(</w:t>
            </w:r>
            <w:r w:rsidRPr="00E83845">
              <w:rPr>
                <w:rFonts w:ascii="Times New Roman" w:eastAsia="標楷體" w:hAnsi="Times New Roman" w:cs="Times New Roman"/>
                <w:kern w:val="3"/>
                <w:sz w:val="28"/>
                <w:szCs w:val="28"/>
              </w:rPr>
              <w:t>如姓名、俸點或帳號等</w:t>
            </w:r>
            <w:r w:rsidRPr="00E83845">
              <w:rPr>
                <w:rFonts w:ascii="Times New Roman" w:eastAsia="標楷體" w:hAnsi="Times New Roman" w:cs="Times New Roman"/>
                <w:kern w:val="3"/>
                <w:sz w:val="28"/>
                <w:szCs w:val="28"/>
              </w:rPr>
              <w:t>)</w:t>
            </w:r>
            <w:r w:rsidRPr="00E83845">
              <w:rPr>
                <w:rFonts w:ascii="Times New Roman" w:eastAsia="標楷體" w:hAnsi="Times New Roman" w:cs="Times New Roman"/>
                <w:kern w:val="3"/>
                <w:sz w:val="28"/>
                <w:szCs w:val="28"/>
              </w:rPr>
              <w:t>、本俸及各項加給等項目。</w:t>
            </w:r>
          </w:p>
          <w:p w:rsidR="00E83845" w:rsidRPr="00E83845" w:rsidRDefault="00E83845" w:rsidP="00E83845">
            <w:pPr>
              <w:numPr>
                <w:ilvl w:val="1"/>
                <w:numId w:val="32"/>
              </w:numPr>
              <w:suppressAutoHyphens/>
              <w:overflowPunct w:val="0"/>
              <w:autoSpaceDN w:val="0"/>
              <w:snapToGrid w:val="0"/>
              <w:spacing w:line="380" w:lineRule="exact"/>
              <w:ind w:left="605" w:hanging="567"/>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t>出納管理單位應核對人事單位所送有關正式職員各項代扣款相關資料，及總務</w:t>
            </w:r>
            <w:r w:rsidRPr="00E83845">
              <w:rPr>
                <w:rFonts w:ascii="Times New Roman" w:eastAsia="標楷體" w:hAnsi="Times New Roman" w:cs="Times New Roman"/>
                <w:kern w:val="3"/>
                <w:sz w:val="28"/>
                <w:szCs w:val="28"/>
              </w:rPr>
              <w:t>(</w:t>
            </w:r>
            <w:r w:rsidRPr="00E83845">
              <w:rPr>
                <w:rFonts w:ascii="Times New Roman" w:eastAsia="標楷體" w:hAnsi="Times New Roman" w:cs="Times New Roman"/>
                <w:kern w:val="3"/>
                <w:sz w:val="28"/>
                <w:szCs w:val="28"/>
              </w:rPr>
              <w:t>秘書</w:t>
            </w:r>
            <w:r w:rsidRPr="00E83845">
              <w:rPr>
                <w:rFonts w:ascii="Times New Roman" w:eastAsia="標楷體" w:hAnsi="Times New Roman" w:cs="Times New Roman"/>
                <w:kern w:val="3"/>
                <w:sz w:val="28"/>
                <w:szCs w:val="28"/>
              </w:rPr>
              <w:t>)</w:t>
            </w:r>
            <w:r w:rsidRPr="00E83845">
              <w:rPr>
                <w:rFonts w:ascii="Times New Roman" w:eastAsia="標楷體" w:hAnsi="Times New Roman" w:cs="Times New Roman"/>
                <w:kern w:val="3"/>
                <w:sz w:val="28"/>
                <w:szCs w:val="28"/>
              </w:rPr>
              <w:t>單位所送有關技工、工友及臨時人員各項代扣款相關資料，與「薪資發放清冊」相關明細是否ㄧ致。</w:t>
            </w:r>
          </w:p>
          <w:p w:rsidR="00E83845" w:rsidRPr="00E83845" w:rsidRDefault="00E83845" w:rsidP="00E83845">
            <w:pPr>
              <w:numPr>
                <w:ilvl w:val="1"/>
                <w:numId w:val="32"/>
              </w:numPr>
              <w:suppressAutoHyphens/>
              <w:overflowPunct w:val="0"/>
              <w:autoSpaceDN w:val="0"/>
              <w:snapToGrid w:val="0"/>
              <w:spacing w:line="380" w:lineRule="exact"/>
              <w:ind w:left="605" w:hanging="567"/>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t>出納管理單位編製「薪資發放清冊」應詳列所得稅、房津扣款、房屋貸款及債務償還、公保保費自提、全民健保保費自提、公務人員退撫基金自提、政務人員暨聘僱人員離職儲金自提、勞保保費自提、勞工退休準備金自提、勞工退休基金自提等項目。</w:t>
            </w:r>
          </w:p>
          <w:p w:rsidR="00E83845" w:rsidRPr="00E83845" w:rsidRDefault="00E83845" w:rsidP="00E83845">
            <w:pPr>
              <w:numPr>
                <w:ilvl w:val="1"/>
                <w:numId w:val="32"/>
              </w:numPr>
              <w:suppressAutoHyphens/>
              <w:overflowPunct w:val="0"/>
              <w:autoSpaceDN w:val="0"/>
              <w:snapToGrid w:val="0"/>
              <w:spacing w:line="380" w:lineRule="exact"/>
              <w:ind w:left="605" w:hanging="567"/>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t>出納管理單位陳核「薪資發放清冊」及「薪資轉帳清冊」時，應檢附「薪資加項異動差異表」及「薪資減項異動差異表」、人事單位或總務</w:t>
            </w:r>
            <w:r w:rsidRPr="00E83845">
              <w:rPr>
                <w:rFonts w:ascii="Times New Roman" w:eastAsia="標楷體" w:hAnsi="Times New Roman" w:cs="Times New Roman"/>
                <w:kern w:val="3"/>
                <w:sz w:val="28"/>
                <w:szCs w:val="28"/>
              </w:rPr>
              <w:t>(</w:t>
            </w:r>
            <w:r w:rsidRPr="00E83845">
              <w:rPr>
                <w:rFonts w:ascii="Times New Roman" w:eastAsia="標楷體" w:hAnsi="Times New Roman" w:cs="Times New Roman"/>
                <w:kern w:val="3"/>
                <w:sz w:val="28"/>
                <w:szCs w:val="28"/>
              </w:rPr>
              <w:t>秘書</w:t>
            </w:r>
            <w:r w:rsidRPr="00E83845">
              <w:rPr>
                <w:rFonts w:ascii="Times New Roman" w:eastAsia="標楷體" w:hAnsi="Times New Roman" w:cs="Times New Roman"/>
                <w:kern w:val="3"/>
                <w:sz w:val="28"/>
                <w:szCs w:val="28"/>
              </w:rPr>
              <w:t>)</w:t>
            </w:r>
            <w:r w:rsidRPr="00E83845">
              <w:rPr>
                <w:rFonts w:ascii="Times New Roman" w:eastAsia="標楷體" w:hAnsi="Times New Roman" w:cs="Times New Roman"/>
                <w:kern w:val="3"/>
                <w:sz w:val="28"/>
                <w:szCs w:val="28"/>
              </w:rPr>
              <w:t>單位提供之異動人員名冊及其他相關資料供人事單位、總務</w:t>
            </w:r>
            <w:r w:rsidRPr="00E83845">
              <w:rPr>
                <w:rFonts w:ascii="Times New Roman" w:eastAsia="標楷體" w:hAnsi="Times New Roman" w:cs="Times New Roman"/>
                <w:kern w:val="3"/>
                <w:sz w:val="28"/>
                <w:szCs w:val="28"/>
              </w:rPr>
              <w:t>(</w:t>
            </w:r>
            <w:r w:rsidRPr="00E83845">
              <w:rPr>
                <w:rFonts w:ascii="Times New Roman" w:eastAsia="標楷體" w:hAnsi="Times New Roman" w:cs="Times New Roman"/>
                <w:kern w:val="3"/>
                <w:sz w:val="28"/>
                <w:szCs w:val="28"/>
              </w:rPr>
              <w:t>秘書</w:t>
            </w:r>
            <w:r w:rsidRPr="00E83845">
              <w:rPr>
                <w:rFonts w:ascii="Times New Roman" w:eastAsia="標楷體" w:hAnsi="Times New Roman" w:cs="Times New Roman"/>
                <w:kern w:val="3"/>
                <w:sz w:val="28"/>
                <w:szCs w:val="28"/>
              </w:rPr>
              <w:t>)</w:t>
            </w:r>
            <w:r w:rsidRPr="00E83845">
              <w:rPr>
                <w:rFonts w:ascii="Times New Roman" w:eastAsia="標楷體" w:hAnsi="Times New Roman" w:cs="Times New Roman"/>
                <w:kern w:val="3"/>
                <w:sz w:val="28"/>
                <w:szCs w:val="28"/>
              </w:rPr>
              <w:t>單位及會計單位核對。</w:t>
            </w:r>
          </w:p>
          <w:p w:rsidR="00E83845" w:rsidRPr="00E83845" w:rsidRDefault="00E83845" w:rsidP="00E83845">
            <w:pPr>
              <w:numPr>
                <w:ilvl w:val="1"/>
                <w:numId w:val="32"/>
              </w:numPr>
              <w:suppressAutoHyphens/>
              <w:overflowPunct w:val="0"/>
              <w:autoSpaceDN w:val="0"/>
              <w:snapToGrid w:val="0"/>
              <w:spacing w:line="380" w:lineRule="exact"/>
              <w:ind w:left="605" w:hanging="567"/>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t>出納管理單位應於規定期限內繳付各項代扣款，繳款證明應分別交由人事單位、總務</w:t>
            </w:r>
            <w:r w:rsidRPr="00E83845">
              <w:rPr>
                <w:rFonts w:ascii="Times New Roman" w:eastAsia="標楷體" w:hAnsi="Times New Roman" w:cs="Times New Roman"/>
                <w:kern w:val="3"/>
                <w:sz w:val="28"/>
                <w:szCs w:val="28"/>
              </w:rPr>
              <w:t>(</w:t>
            </w:r>
            <w:r w:rsidRPr="00E83845">
              <w:rPr>
                <w:rFonts w:ascii="Times New Roman" w:eastAsia="標楷體" w:hAnsi="Times New Roman" w:cs="Times New Roman"/>
                <w:kern w:val="3"/>
                <w:sz w:val="28"/>
                <w:szCs w:val="28"/>
              </w:rPr>
              <w:t>秘書</w:t>
            </w:r>
            <w:r w:rsidRPr="00E83845">
              <w:rPr>
                <w:rFonts w:ascii="Times New Roman" w:eastAsia="標楷體" w:hAnsi="Times New Roman" w:cs="Times New Roman"/>
                <w:kern w:val="3"/>
                <w:sz w:val="28"/>
                <w:szCs w:val="28"/>
              </w:rPr>
              <w:t>)</w:t>
            </w:r>
            <w:r w:rsidRPr="00E83845">
              <w:rPr>
                <w:rFonts w:ascii="Times New Roman" w:eastAsia="標楷體" w:hAnsi="Times New Roman" w:cs="Times New Roman"/>
                <w:kern w:val="3"/>
                <w:sz w:val="28"/>
                <w:szCs w:val="28"/>
              </w:rPr>
              <w:t>單位審核，並應即時送會計單位核銷。</w:t>
            </w:r>
          </w:p>
          <w:p w:rsidR="00E83845" w:rsidRPr="00E83845" w:rsidRDefault="00E83845" w:rsidP="00E83845">
            <w:pPr>
              <w:numPr>
                <w:ilvl w:val="1"/>
                <w:numId w:val="32"/>
              </w:numPr>
              <w:suppressAutoHyphens/>
              <w:overflowPunct w:val="0"/>
              <w:autoSpaceDN w:val="0"/>
              <w:snapToGrid w:val="0"/>
              <w:spacing w:line="380" w:lineRule="exact"/>
              <w:ind w:left="605" w:hanging="567"/>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t>出納管理單位應確認「薪資發放清冊」及「薪資轉帳清冊」是否經人事單位、會計單位及總務</w:t>
            </w:r>
            <w:r w:rsidRPr="00E83845">
              <w:rPr>
                <w:rFonts w:ascii="Times New Roman" w:eastAsia="標楷體" w:hAnsi="Times New Roman" w:cs="Times New Roman"/>
                <w:kern w:val="3"/>
                <w:sz w:val="28"/>
                <w:szCs w:val="28"/>
              </w:rPr>
              <w:t>(</w:t>
            </w:r>
            <w:r w:rsidRPr="00E83845">
              <w:rPr>
                <w:rFonts w:ascii="Times New Roman" w:eastAsia="標楷體" w:hAnsi="Times New Roman" w:cs="Times New Roman"/>
                <w:kern w:val="3"/>
                <w:sz w:val="28"/>
                <w:szCs w:val="28"/>
              </w:rPr>
              <w:t>秘書</w:t>
            </w:r>
            <w:r w:rsidRPr="00E83845">
              <w:rPr>
                <w:rFonts w:ascii="Times New Roman" w:eastAsia="標楷體" w:hAnsi="Times New Roman" w:cs="Times New Roman"/>
                <w:kern w:val="3"/>
                <w:sz w:val="28"/>
                <w:szCs w:val="28"/>
              </w:rPr>
              <w:t>)</w:t>
            </w:r>
            <w:r w:rsidRPr="00E83845">
              <w:rPr>
                <w:rFonts w:ascii="Times New Roman" w:eastAsia="標楷體" w:hAnsi="Times New Roman" w:cs="Times New Roman"/>
                <w:kern w:val="3"/>
                <w:sz w:val="28"/>
                <w:szCs w:val="28"/>
              </w:rPr>
              <w:t>單位或其他相關權責機關核章。</w:t>
            </w:r>
          </w:p>
          <w:p w:rsidR="00E83845" w:rsidRPr="00E83845" w:rsidRDefault="00E83845" w:rsidP="00E83845">
            <w:pPr>
              <w:numPr>
                <w:ilvl w:val="1"/>
                <w:numId w:val="32"/>
              </w:numPr>
              <w:suppressAutoHyphens/>
              <w:overflowPunct w:val="0"/>
              <w:autoSpaceDN w:val="0"/>
              <w:snapToGrid w:val="0"/>
              <w:spacing w:line="380" w:lineRule="exact"/>
              <w:ind w:left="605" w:hanging="567"/>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t>薪資及各項代扣款，除特殊情形經簽奉機關長官或其授權代簽人核准者外，應直接劃撥員工薪津金融機構、公庫保管專戶、機關專戶及代扣款受款人指定金融機構</w:t>
            </w:r>
            <w:r w:rsidRPr="00E83845">
              <w:rPr>
                <w:rFonts w:ascii="Times New Roman" w:eastAsia="標楷體" w:hAnsi="Times New Roman" w:cs="Times New Roman"/>
                <w:kern w:val="3"/>
                <w:sz w:val="28"/>
                <w:szCs w:val="28"/>
              </w:rPr>
              <w:t>(</w:t>
            </w:r>
            <w:r w:rsidRPr="00E83845">
              <w:rPr>
                <w:rFonts w:ascii="Times New Roman" w:eastAsia="標楷體" w:hAnsi="Times New Roman" w:cs="Times New Roman"/>
                <w:kern w:val="3"/>
                <w:sz w:val="28"/>
                <w:szCs w:val="28"/>
              </w:rPr>
              <w:t>或指定受款人之劃線支票</w:t>
            </w:r>
            <w:r w:rsidRPr="00E83845">
              <w:rPr>
                <w:rFonts w:ascii="Times New Roman" w:eastAsia="標楷體" w:hAnsi="Times New Roman" w:cs="Times New Roman"/>
                <w:kern w:val="3"/>
                <w:sz w:val="28"/>
                <w:szCs w:val="28"/>
              </w:rPr>
              <w:t>)</w:t>
            </w:r>
            <w:r w:rsidRPr="00E83845">
              <w:rPr>
                <w:rFonts w:ascii="Times New Roman" w:eastAsia="標楷體" w:hAnsi="Times New Roman" w:cs="Times New Roman"/>
                <w:kern w:val="3"/>
                <w:sz w:val="28"/>
                <w:szCs w:val="28"/>
              </w:rPr>
              <w:t>。</w:t>
            </w:r>
          </w:p>
          <w:p w:rsidR="00E83845" w:rsidRPr="00E83845" w:rsidRDefault="00E83845" w:rsidP="00E83845">
            <w:pPr>
              <w:numPr>
                <w:ilvl w:val="1"/>
                <w:numId w:val="32"/>
              </w:numPr>
              <w:suppressAutoHyphens/>
              <w:overflowPunct w:val="0"/>
              <w:autoSpaceDN w:val="0"/>
              <w:snapToGrid w:val="0"/>
              <w:spacing w:line="380" w:lineRule="exact"/>
              <w:ind w:left="605" w:hanging="567"/>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t>確實執行休假代理人制度，不定期由代理人或相關權責單位取得已完成薪資轉帳後並加蓋銀行章戳之「薪資轉帳清冊」。</w:t>
            </w:r>
          </w:p>
          <w:p w:rsidR="00E83845" w:rsidRPr="00E83845" w:rsidRDefault="00E83845" w:rsidP="00E83845">
            <w:pPr>
              <w:numPr>
                <w:ilvl w:val="1"/>
                <w:numId w:val="32"/>
              </w:numPr>
              <w:suppressAutoHyphens/>
              <w:overflowPunct w:val="0"/>
              <w:autoSpaceDN w:val="0"/>
              <w:snapToGrid w:val="0"/>
              <w:spacing w:line="380" w:lineRule="exact"/>
              <w:ind w:left="605" w:hanging="567"/>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lastRenderedPageBreak/>
              <w:t>出納管理單位應加強薪資系統權限控管功能並落實執行，對於員工資料之處理，出納管理單位應保留異動紀錄及最近異動日期。</w:t>
            </w:r>
          </w:p>
          <w:p w:rsidR="00E83845" w:rsidRPr="00E83845" w:rsidRDefault="00E83845" w:rsidP="00E83845">
            <w:pPr>
              <w:numPr>
                <w:ilvl w:val="1"/>
                <w:numId w:val="32"/>
              </w:numPr>
              <w:suppressAutoHyphens/>
              <w:overflowPunct w:val="0"/>
              <w:autoSpaceDN w:val="0"/>
              <w:snapToGrid w:val="0"/>
              <w:spacing w:line="380" w:lineRule="exact"/>
              <w:ind w:left="605" w:hanging="567"/>
              <w:textAlignment w:val="baseline"/>
              <w:rPr>
                <w:rFonts w:ascii="Times New Roman" w:eastAsia="新細明體" w:hAnsi="Times New Roman" w:cs="Times New Roman"/>
                <w:kern w:val="3"/>
                <w:szCs w:val="24"/>
              </w:rPr>
            </w:pPr>
            <w:r w:rsidRPr="00E83845">
              <w:rPr>
                <w:rFonts w:ascii="標楷體" w:eastAsia="標楷體" w:hAnsi="標楷體" w:cs="Times New Roman"/>
                <w:kern w:val="3"/>
                <w:sz w:val="28"/>
                <w:szCs w:val="24"/>
              </w:rPr>
              <w:t>出納管理單位確認銀行完成薪資劃帳後，應進入薪資管理系統執行郵件發送，通知當事人薪資劃帳入帳之帳號、日期、明細及金額。</w:t>
            </w:r>
          </w:p>
          <w:p w:rsidR="00E83845" w:rsidRPr="00E83845" w:rsidRDefault="00E83845" w:rsidP="00E83845">
            <w:pPr>
              <w:numPr>
                <w:ilvl w:val="1"/>
                <w:numId w:val="32"/>
              </w:numPr>
              <w:suppressAutoHyphens/>
              <w:overflowPunct w:val="0"/>
              <w:autoSpaceDN w:val="0"/>
              <w:snapToGrid w:val="0"/>
              <w:spacing w:line="380" w:lineRule="exact"/>
              <w:ind w:left="605" w:hanging="567"/>
              <w:textAlignment w:val="baseline"/>
              <w:rPr>
                <w:rFonts w:ascii="Times New Roman" w:eastAsia="新細明體" w:hAnsi="Times New Roman" w:cs="Times New Roman"/>
                <w:kern w:val="3"/>
                <w:szCs w:val="24"/>
              </w:rPr>
            </w:pPr>
            <w:r w:rsidRPr="00E83845">
              <w:rPr>
                <w:rFonts w:ascii="標楷體" w:eastAsia="標楷體" w:hAnsi="標楷體" w:cs="Times New Roman"/>
                <w:kern w:val="3"/>
                <w:sz w:val="28"/>
                <w:szCs w:val="24"/>
              </w:rPr>
              <w:t>出納管理單位若經</w:t>
            </w:r>
            <w:r w:rsidRPr="00E83845">
              <w:rPr>
                <w:rFonts w:ascii="Times New Roman" w:eastAsia="標楷體" w:hAnsi="Times New Roman" w:cs="Times New Roman"/>
                <w:kern w:val="3"/>
                <w:sz w:val="28"/>
                <w:szCs w:val="28"/>
              </w:rPr>
              <w:t>總務</w:t>
            </w:r>
            <w:r w:rsidRPr="00E83845">
              <w:rPr>
                <w:rFonts w:ascii="Times New Roman" w:eastAsia="標楷體" w:hAnsi="Times New Roman" w:cs="Times New Roman"/>
                <w:kern w:val="3"/>
                <w:sz w:val="28"/>
                <w:szCs w:val="28"/>
              </w:rPr>
              <w:t>(</w:t>
            </w:r>
            <w:r w:rsidRPr="00E83845">
              <w:rPr>
                <w:rFonts w:ascii="Times New Roman" w:eastAsia="標楷體" w:hAnsi="Times New Roman" w:cs="Times New Roman"/>
                <w:kern w:val="3"/>
                <w:sz w:val="28"/>
                <w:szCs w:val="28"/>
              </w:rPr>
              <w:t>秘書</w:t>
            </w:r>
            <w:r w:rsidRPr="00E83845">
              <w:rPr>
                <w:rFonts w:ascii="Times New Roman" w:eastAsia="標楷體" w:hAnsi="Times New Roman" w:cs="Times New Roman"/>
                <w:kern w:val="3"/>
                <w:sz w:val="28"/>
                <w:szCs w:val="28"/>
              </w:rPr>
              <w:t>)</w:t>
            </w:r>
            <w:r w:rsidRPr="00E83845">
              <w:rPr>
                <w:rFonts w:ascii="Times New Roman" w:eastAsia="標楷體" w:hAnsi="Times New Roman" w:cs="Times New Roman"/>
                <w:kern w:val="3"/>
                <w:sz w:val="28"/>
                <w:szCs w:val="28"/>
              </w:rPr>
              <w:t>單位</w:t>
            </w:r>
            <w:r w:rsidRPr="00E83845">
              <w:rPr>
                <w:rFonts w:ascii="標楷體" w:eastAsia="標楷體" w:hAnsi="標楷體" w:cs="Times New Roman"/>
                <w:kern w:val="3"/>
                <w:sz w:val="28"/>
                <w:szCs w:val="24"/>
              </w:rPr>
              <w:t>通知本府薪資管理系統檢核出異常時，出納管理單位應儘速確認異常原因後修正相關清冊後重行陳核。</w:t>
            </w:r>
          </w:p>
          <w:p w:rsidR="00E83845" w:rsidRPr="00E83845" w:rsidRDefault="00E83845" w:rsidP="00E83845">
            <w:pPr>
              <w:suppressAutoHyphens/>
              <w:overflowPunct w:val="0"/>
              <w:autoSpaceDN w:val="0"/>
              <w:snapToGrid w:val="0"/>
              <w:spacing w:line="380" w:lineRule="exact"/>
              <w:ind w:left="38"/>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t>會計單位</w:t>
            </w:r>
          </w:p>
          <w:p w:rsidR="00E83845" w:rsidRPr="00E83845" w:rsidRDefault="00E83845" w:rsidP="00E83845">
            <w:pPr>
              <w:numPr>
                <w:ilvl w:val="0"/>
                <w:numId w:val="40"/>
              </w:numPr>
              <w:suppressAutoHyphens/>
              <w:overflowPunct w:val="0"/>
              <w:autoSpaceDN w:val="0"/>
              <w:snapToGrid w:val="0"/>
              <w:spacing w:line="380" w:lineRule="exact"/>
              <w:ind w:left="605" w:hanging="567"/>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t>會計單位應審核「薪資發放清冊」所列支出預算能否容納。</w:t>
            </w:r>
          </w:p>
          <w:p w:rsidR="00E83845" w:rsidRPr="00E83845" w:rsidRDefault="00E83845" w:rsidP="00E83845">
            <w:pPr>
              <w:numPr>
                <w:ilvl w:val="0"/>
                <w:numId w:val="40"/>
              </w:numPr>
              <w:suppressAutoHyphens/>
              <w:overflowPunct w:val="0"/>
              <w:autoSpaceDN w:val="0"/>
              <w:snapToGrid w:val="0"/>
              <w:spacing w:line="380" w:lineRule="exact"/>
              <w:ind w:left="605" w:hanging="567"/>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t>會計單位應審核「薪資發放清冊」及「薪資轉帳清冊」是否業經權責單位核簽</w:t>
            </w:r>
            <w:r w:rsidRPr="00E83845">
              <w:rPr>
                <w:rFonts w:ascii="Times New Roman" w:eastAsia="標楷體" w:hAnsi="Times New Roman" w:cs="Times New Roman"/>
                <w:kern w:val="3"/>
                <w:sz w:val="28"/>
                <w:szCs w:val="28"/>
              </w:rPr>
              <w:t>(</w:t>
            </w:r>
            <w:r w:rsidRPr="00E83845">
              <w:rPr>
                <w:rFonts w:ascii="Times New Roman" w:eastAsia="標楷體" w:hAnsi="Times New Roman" w:cs="Times New Roman"/>
                <w:kern w:val="3"/>
                <w:sz w:val="28"/>
                <w:szCs w:val="28"/>
              </w:rPr>
              <w:t>章</w:t>
            </w:r>
            <w:r w:rsidRPr="00E83845">
              <w:rPr>
                <w:rFonts w:ascii="Times New Roman" w:eastAsia="標楷體" w:hAnsi="Times New Roman" w:cs="Times New Roman"/>
                <w:kern w:val="3"/>
                <w:sz w:val="28"/>
                <w:szCs w:val="28"/>
              </w:rPr>
              <w:t>)</w:t>
            </w:r>
            <w:r w:rsidRPr="00E83845">
              <w:rPr>
                <w:rFonts w:ascii="Times New Roman" w:eastAsia="標楷體" w:hAnsi="Times New Roman" w:cs="Times New Roman"/>
                <w:kern w:val="3"/>
                <w:sz w:val="28"/>
                <w:szCs w:val="28"/>
              </w:rPr>
              <w:t>。</w:t>
            </w:r>
          </w:p>
          <w:p w:rsidR="00E83845" w:rsidRPr="00E83845" w:rsidRDefault="00E83845" w:rsidP="00E83845">
            <w:pPr>
              <w:numPr>
                <w:ilvl w:val="0"/>
                <w:numId w:val="40"/>
              </w:numPr>
              <w:suppressAutoHyphens/>
              <w:overflowPunct w:val="0"/>
              <w:autoSpaceDN w:val="0"/>
              <w:snapToGrid w:val="0"/>
              <w:spacing w:line="380" w:lineRule="exact"/>
              <w:ind w:left="605" w:hanging="567"/>
              <w:textAlignment w:val="baseline"/>
              <w:rPr>
                <w:rFonts w:ascii="Times New Roman" w:eastAsia="新細明體" w:hAnsi="Times New Roman" w:cs="Times New Roman"/>
                <w:kern w:val="3"/>
                <w:szCs w:val="24"/>
              </w:rPr>
            </w:pPr>
            <w:r w:rsidRPr="00E83845">
              <w:rPr>
                <w:rFonts w:ascii="Times New Roman" w:eastAsia="標楷體" w:hAnsi="Times New Roman" w:cs="Times New Roman"/>
                <w:kern w:val="3"/>
                <w:sz w:val="28"/>
                <w:szCs w:val="28"/>
              </w:rPr>
              <w:t>會計單位應審核「薪資發放清冊」及「薪資轉帳清冊」之金額乘算及加總之正確性，且應審核「薪資發放清冊」</w:t>
            </w:r>
            <w:r w:rsidRPr="00E83845">
              <w:rPr>
                <w:rFonts w:ascii="標楷體" w:eastAsia="標楷體" w:hAnsi="標楷體" w:cs="Times New Roman"/>
                <w:kern w:val="3"/>
                <w:sz w:val="28"/>
                <w:szCs w:val="24"/>
              </w:rPr>
              <w:t>(ㄧ式4份)之發放金額與</w:t>
            </w:r>
            <w:r w:rsidRPr="00E83845">
              <w:rPr>
                <w:rFonts w:ascii="Times New Roman" w:eastAsia="標楷體" w:hAnsi="Times New Roman" w:cs="Times New Roman"/>
                <w:kern w:val="3"/>
                <w:sz w:val="28"/>
                <w:szCs w:val="28"/>
              </w:rPr>
              <w:t>「薪資轉帳清冊」</w:t>
            </w:r>
            <w:r w:rsidRPr="00E83845">
              <w:rPr>
                <w:rFonts w:ascii="標楷體" w:eastAsia="標楷體" w:hAnsi="標楷體" w:cs="Times New Roman"/>
                <w:kern w:val="3"/>
                <w:sz w:val="28"/>
                <w:szCs w:val="24"/>
              </w:rPr>
              <w:t>(ㄧ式4份)之轉帳金額合計數是否一致。</w:t>
            </w:r>
          </w:p>
          <w:p w:rsidR="00E83845" w:rsidRPr="00E83845" w:rsidRDefault="00E83845" w:rsidP="00E83845">
            <w:pPr>
              <w:numPr>
                <w:ilvl w:val="0"/>
                <w:numId w:val="40"/>
              </w:numPr>
              <w:suppressAutoHyphens/>
              <w:overflowPunct w:val="0"/>
              <w:autoSpaceDN w:val="0"/>
              <w:snapToGrid w:val="0"/>
              <w:spacing w:line="380" w:lineRule="exact"/>
              <w:ind w:left="605" w:hanging="567"/>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t>會計單位應審核「薪資加項異動差異表」及「薪資減項異動差異表」之差異金額是否合理，並應核對至相關佐證資料</w:t>
            </w:r>
            <w:r w:rsidRPr="00E83845">
              <w:rPr>
                <w:rFonts w:ascii="Times New Roman" w:eastAsia="標楷體" w:hAnsi="Times New Roman" w:cs="Times New Roman"/>
                <w:kern w:val="3"/>
                <w:sz w:val="28"/>
                <w:szCs w:val="28"/>
              </w:rPr>
              <w:t>(</w:t>
            </w:r>
            <w:r w:rsidRPr="00E83845">
              <w:rPr>
                <w:rFonts w:ascii="Times New Roman" w:eastAsia="標楷體" w:hAnsi="Times New Roman" w:cs="Times New Roman"/>
                <w:kern w:val="3"/>
                <w:sz w:val="28"/>
                <w:szCs w:val="28"/>
              </w:rPr>
              <w:t>如派令、聘僱函、離職單等</w:t>
            </w:r>
            <w:r w:rsidRPr="00E83845">
              <w:rPr>
                <w:rFonts w:ascii="Times New Roman" w:eastAsia="標楷體" w:hAnsi="Times New Roman" w:cs="Times New Roman"/>
                <w:kern w:val="3"/>
                <w:sz w:val="28"/>
                <w:szCs w:val="28"/>
              </w:rPr>
              <w:t>)</w:t>
            </w:r>
            <w:r w:rsidRPr="00E83845">
              <w:rPr>
                <w:rFonts w:ascii="Times New Roman" w:eastAsia="標楷體" w:hAnsi="Times New Roman" w:cs="Times New Roman"/>
                <w:kern w:val="3"/>
                <w:sz w:val="28"/>
                <w:szCs w:val="28"/>
              </w:rPr>
              <w:t>相符。</w:t>
            </w:r>
          </w:p>
          <w:p w:rsidR="00E83845" w:rsidRPr="00E83845" w:rsidRDefault="00E83845" w:rsidP="00E83845">
            <w:pPr>
              <w:numPr>
                <w:ilvl w:val="0"/>
                <w:numId w:val="40"/>
              </w:numPr>
              <w:suppressAutoHyphens/>
              <w:overflowPunct w:val="0"/>
              <w:autoSpaceDN w:val="0"/>
              <w:snapToGrid w:val="0"/>
              <w:spacing w:line="380" w:lineRule="exact"/>
              <w:ind w:left="605" w:hanging="567"/>
              <w:textAlignment w:val="baseline"/>
              <w:rPr>
                <w:rFonts w:ascii="Times New Roman" w:eastAsia="新細明體" w:hAnsi="Times New Roman" w:cs="Times New Roman"/>
                <w:kern w:val="3"/>
                <w:szCs w:val="24"/>
              </w:rPr>
            </w:pPr>
            <w:r w:rsidRPr="00E83845">
              <w:rPr>
                <w:rFonts w:ascii="Times New Roman" w:eastAsia="標楷體" w:hAnsi="Times New Roman" w:cs="Times New Roman"/>
                <w:kern w:val="3"/>
                <w:sz w:val="28"/>
                <w:szCs w:val="28"/>
              </w:rPr>
              <w:t>會計單位應依據經機關</w:t>
            </w:r>
            <w:r w:rsidRPr="00E83845">
              <w:rPr>
                <w:rFonts w:ascii="Times New Roman" w:eastAsia="標楷體" w:hAnsi="Times New Roman" w:cs="Times New Roman"/>
                <w:kern w:val="3"/>
                <w:sz w:val="28"/>
                <w:szCs w:val="28"/>
              </w:rPr>
              <w:t>(</w:t>
            </w:r>
            <w:r w:rsidRPr="00E83845">
              <w:rPr>
                <w:rFonts w:ascii="Times New Roman" w:eastAsia="標楷體" w:hAnsi="Times New Roman" w:cs="Times New Roman"/>
                <w:kern w:val="3"/>
                <w:sz w:val="28"/>
                <w:szCs w:val="28"/>
              </w:rPr>
              <w:t>構</w:t>
            </w:r>
            <w:r w:rsidRPr="00E83845">
              <w:rPr>
                <w:rFonts w:ascii="Times New Roman" w:eastAsia="標楷體" w:hAnsi="Times New Roman" w:cs="Times New Roman"/>
                <w:kern w:val="3"/>
                <w:sz w:val="28"/>
                <w:szCs w:val="28"/>
              </w:rPr>
              <w:t>)</w:t>
            </w:r>
            <w:r w:rsidRPr="00E83845">
              <w:rPr>
                <w:rFonts w:ascii="Times New Roman" w:eastAsia="標楷體" w:hAnsi="Times New Roman" w:cs="Times New Roman"/>
                <w:kern w:val="3"/>
                <w:sz w:val="28"/>
                <w:szCs w:val="28"/>
              </w:rPr>
              <w:t>首長或其授權代簽人核章之「薪資發放清冊」開立</w:t>
            </w:r>
            <w:r w:rsidRPr="00E83845">
              <w:rPr>
                <w:rFonts w:ascii="標楷體" w:eastAsia="標楷體" w:hAnsi="標楷體" w:cs="Times New Roman"/>
                <w:kern w:val="3"/>
                <w:sz w:val="28"/>
                <w:szCs w:val="24"/>
              </w:rPr>
              <w:t>付款憑單(會計憑證)</w:t>
            </w:r>
            <w:r w:rsidRPr="00E83845">
              <w:rPr>
                <w:rFonts w:ascii="Times New Roman" w:eastAsia="標楷體" w:hAnsi="Times New Roman" w:cs="Times New Roman"/>
                <w:kern w:val="3"/>
                <w:sz w:val="28"/>
                <w:szCs w:val="28"/>
              </w:rPr>
              <w:t>。</w:t>
            </w:r>
          </w:p>
          <w:p w:rsidR="00E83845" w:rsidRPr="00E83845" w:rsidRDefault="00E83845" w:rsidP="00E83845">
            <w:pPr>
              <w:numPr>
                <w:ilvl w:val="0"/>
                <w:numId w:val="40"/>
              </w:numPr>
              <w:suppressAutoHyphens/>
              <w:overflowPunct w:val="0"/>
              <w:autoSpaceDN w:val="0"/>
              <w:snapToGrid w:val="0"/>
              <w:spacing w:line="380" w:lineRule="exact"/>
              <w:ind w:left="605" w:hanging="567"/>
              <w:textAlignment w:val="baseline"/>
              <w:rPr>
                <w:rFonts w:ascii="Times New Roman" w:eastAsia="新細明體" w:hAnsi="Times New Roman" w:cs="Times New Roman"/>
                <w:kern w:val="3"/>
                <w:szCs w:val="24"/>
              </w:rPr>
            </w:pPr>
            <w:r w:rsidRPr="00E83845">
              <w:rPr>
                <w:rFonts w:ascii="標楷體" w:eastAsia="標楷體" w:hAnsi="標楷體" w:cs="Times New Roman"/>
                <w:kern w:val="3"/>
                <w:sz w:val="28"/>
                <w:szCs w:val="24"/>
              </w:rPr>
              <w:t>會計單位若收到本府薪資管理系統檢核出異常之通知，應向出納管理單位及人事單位瞭解異常原因及後續處理情形。</w:t>
            </w:r>
          </w:p>
        </w:tc>
      </w:tr>
      <w:tr w:rsidR="00E83845" w:rsidRPr="00E83845" w:rsidTr="00E83845">
        <w:trPr>
          <w:trHeight w:val="1288"/>
        </w:trPr>
        <w:tc>
          <w:tcPr>
            <w:tcW w:w="88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83845" w:rsidRPr="00E83845" w:rsidRDefault="00E83845" w:rsidP="00E83845">
            <w:pPr>
              <w:suppressAutoHyphens/>
              <w:autoSpaceDN w:val="0"/>
              <w:spacing w:line="400" w:lineRule="exact"/>
              <w:jc w:val="center"/>
              <w:textAlignment w:val="baseline"/>
              <w:rPr>
                <w:rFonts w:ascii="Times New Roman" w:eastAsia="新細明體" w:hAnsi="Times New Roman" w:cs="Times New Roman"/>
                <w:kern w:val="3"/>
                <w:szCs w:val="24"/>
              </w:rPr>
            </w:pPr>
            <w:r w:rsidRPr="00E83845">
              <w:rPr>
                <w:rFonts w:ascii="Times New Roman" w:eastAsia="標楷體" w:hAnsi="Times New Roman" w:cs="Times New Roman"/>
                <w:b/>
                <w:bCs/>
                <w:kern w:val="3"/>
                <w:sz w:val="28"/>
                <w:szCs w:val="24"/>
              </w:rPr>
              <w:lastRenderedPageBreak/>
              <w:t>法令依據</w:t>
            </w:r>
          </w:p>
        </w:tc>
        <w:tc>
          <w:tcPr>
            <w:tcW w:w="859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83845" w:rsidRPr="00E83845" w:rsidRDefault="00E83845" w:rsidP="00E83845">
            <w:pPr>
              <w:numPr>
                <w:ilvl w:val="0"/>
                <w:numId w:val="41"/>
              </w:numPr>
              <w:suppressAutoHyphens/>
              <w:autoSpaceDN w:val="0"/>
              <w:spacing w:line="400" w:lineRule="exact"/>
              <w:ind w:left="605" w:hanging="605"/>
              <w:textAlignment w:val="baseline"/>
              <w:rPr>
                <w:rFonts w:ascii="Times New Roman" w:eastAsia="新細明體" w:hAnsi="Times New Roman" w:cs="Times New Roman"/>
                <w:kern w:val="3"/>
                <w:szCs w:val="24"/>
              </w:rPr>
            </w:pPr>
            <w:r w:rsidRPr="00E83845">
              <w:rPr>
                <w:rFonts w:ascii="Arial" w:eastAsia="標楷體" w:hAnsi="Arial" w:cs="Arial"/>
                <w:kern w:val="3"/>
                <w:sz w:val="28"/>
                <w:szCs w:val="28"/>
              </w:rPr>
              <w:t>薪資發放相關法令規定：</w:t>
            </w:r>
          </w:p>
          <w:p w:rsidR="00E83845" w:rsidRPr="00E83845" w:rsidRDefault="00E83845" w:rsidP="00E83845">
            <w:pPr>
              <w:numPr>
                <w:ilvl w:val="0"/>
                <w:numId w:val="42"/>
              </w:numPr>
              <w:suppressAutoHyphens/>
              <w:overflowPunct w:val="0"/>
              <w:autoSpaceDN w:val="0"/>
              <w:snapToGrid w:val="0"/>
              <w:spacing w:line="400" w:lineRule="exact"/>
              <w:ind w:left="889" w:hanging="567"/>
              <w:textAlignment w:val="baseline"/>
              <w:rPr>
                <w:rFonts w:ascii="Times New Roman" w:eastAsia="新細明體" w:hAnsi="Times New Roman" w:cs="Times New Roman"/>
                <w:kern w:val="3"/>
                <w:szCs w:val="24"/>
              </w:rPr>
            </w:pPr>
            <w:r w:rsidRPr="00E83845">
              <w:rPr>
                <w:rFonts w:ascii="標楷體" w:eastAsia="標楷體" w:hAnsi="標楷體" w:cs="細明體"/>
                <w:kern w:val="3"/>
                <w:sz w:val="28"/>
                <w:szCs w:val="28"/>
              </w:rPr>
              <w:t>公務人員俸給法</w:t>
            </w:r>
            <w:r w:rsidRPr="00E83845">
              <w:rPr>
                <w:rFonts w:ascii="Times New Roman" w:eastAsia="標楷體" w:hAnsi="Times New Roman" w:cs="Times New Roman"/>
                <w:kern w:val="3"/>
                <w:sz w:val="28"/>
                <w:szCs w:val="28"/>
              </w:rPr>
              <w:t>及其施行細則</w:t>
            </w:r>
          </w:p>
          <w:p w:rsidR="00E83845" w:rsidRPr="00E83845" w:rsidRDefault="00E83845" w:rsidP="00E83845">
            <w:pPr>
              <w:numPr>
                <w:ilvl w:val="0"/>
                <w:numId w:val="42"/>
              </w:numPr>
              <w:suppressAutoHyphens/>
              <w:overflowPunct w:val="0"/>
              <w:autoSpaceDN w:val="0"/>
              <w:snapToGrid w:val="0"/>
              <w:spacing w:line="400" w:lineRule="exact"/>
              <w:ind w:left="889" w:hanging="567"/>
              <w:textAlignment w:val="baseline"/>
              <w:rPr>
                <w:rFonts w:ascii="標楷體" w:eastAsia="標楷體" w:hAnsi="標楷體" w:cs="細明體"/>
                <w:kern w:val="3"/>
                <w:sz w:val="28"/>
                <w:szCs w:val="28"/>
              </w:rPr>
            </w:pPr>
            <w:r w:rsidRPr="00E83845">
              <w:rPr>
                <w:rFonts w:ascii="標楷體" w:eastAsia="標楷體" w:hAnsi="標楷體" w:cs="細明體"/>
                <w:kern w:val="3"/>
                <w:sz w:val="28"/>
                <w:szCs w:val="28"/>
              </w:rPr>
              <w:t>勞動基準法</w:t>
            </w:r>
          </w:p>
          <w:p w:rsidR="00E83845" w:rsidRPr="00E83845" w:rsidRDefault="00E83845" w:rsidP="00E83845">
            <w:pPr>
              <w:numPr>
                <w:ilvl w:val="0"/>
                <w:numId w:val="42"/>
              </w:numPr>
              <w:suppressAutoHyphens/>
              <w:overflowPunct w:val="0"/>
              <w:autoSpaceDN w:val="0"/>
              <w:snapToGrid w:val="0"/>
              <w:spacing w:line="400" w:lineRule="exact"/>
              <w:ind w:left="889" w:hanging="567"/>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t>公務人員考績法</w:t>
            </w:r>
          </w:p>
          <w:p w:rsidR="00E83845" w:rsidRPr="00E83845" w:rsidRDefault="00E83845" w:rsidP="00E83845">
            <w:pPr>
              <w:numPr>
                <w:ilvl w:val="0"/>
                <w:numId w:val="42"/>
              </w:numPr>
              <w:suppressAutoHyphens/>
              <w:overflowPunct w:val="0"/>
              <w:autoSpaceDN w:val="0"/>
              <w:snapToGrid w:val="0"/>
              <w:spacing w:line="400" w:lineRule="exact"/>
              <w:ind w:left="889" w:hanging="567"/>
              <w:textAlignment w:val="baseline"/>
              <w:rPr>
                <w:rFonts w:ascii="Times New Roman" w:eastAsia="新細明體" w:hAnsi="Times New Roman" w:cs="Times New Roman"/>
                <w:kern w:val="3"/>
                <w:szCs w:val="24"/>
              </w:rPr>
            </w:pPr>
            <w:r w:rsidRPr="00E83845">
              <w:rPr>
                <w:rFonts w:ascii="標楷體" w:eastAsia="標楷體" w:hAnsi="標楷體" w:cs="細明體"/>
                <w:kern w:val="3"/>
                <w:sz w:val="28"/>
                <w:szCs w:val="28"/>
              </w:rPr>
              <w:t>聘用人員聘用條例</w:t>
            </w:r>
            <w:r w:rsidRPr="00E83845">
              <w:rPr>
                <w:rFonts w:ascii="Times New Roman" w:eastAsia="標楷體" w:hAnsi="Times New Roman" w:cs="Times New Roman"/>
                <w:kern w:val="3"/>
                <w:sz w:val="28"/>
                <w:szCs w:val="28"/>
              </w:rPr>
              <w:t>及其施行細則</w:t>
            </w:r>
          </w:p>
          <w:p w:rsidR="00E83845" w:rsidRPr="00E83845" w:rsidRDefault="00E83845" w:rsidP="00E83845">
            <w:pPr>
              <w:numPr>
                <w:ilvl w:val="0"/>
                <w:numId w:val="42"/>
              </w:numPr>
              <w:suppressAutoHyphens/>
              <w:overflowPunct w:val="0"/>
              <w:autoSpaceDN w:val="0"/>
              <w:snapToGrid w:val="0"/>
              <w:spacing w:line="400" w:lineRule="exact"/>
              <w:ind w:left="889" w:hanging="567"/>
              <w:textAlignment w:val="baseline"/>
              <w:rPr>
                <w:rFonts w:ascii="標楷體" w:eastAsia="標楷體" w:hAnsi="標楷體" w:cs="細明體"/>
                <w:kern w:val="3"/>
                <w:sz w:val="28"/>
                <w:szCs w:val="28"/>
              </w:rPr>
            </w:pPr>
            <w:r w:rsidRPr="00E83845">
              <w:rPr>
                <w:rFonts w:ascii="標楷體" w:eastAsia="標楷體" w:hAnsi="標楷體" w:cs="細明體"/>
                <w:kern w:val="3"/>
                <w:sz w:val="28"/>
                <w:szCs w:val="28"/>
              </w:rPr>
              <w:t>公務人員加給給與辦法</w:t>
            </w:r>
          </w:p>
          <w:p w:rsidR="00E83845" w:rsidRPr="00E83845" w:rsidRDefault="00E83845" w:rsidP="00E83845">
            <w:pPr>
              <w:numPr>
                <w:ilvl w:val="0"/>
                <w:numId w:val="42"/>
              </w:numPr>
              <w:suppressAutoHyphens/>
              <w:overflowPunct w:val="0"/>
              <w:autoSpaceDN w:val="0"/>
              <w:snapToGrid w:val="0"/>
              <w:spacing w:line="400" w:lineRule="exact"/>
              <w:ind w:left="889" w:hanging="567"/>
              <w:textAlignment w:val="baseline"/>
              <w:rPr>
                <w:rFonts w:ascii="標楷體" w:eastAsia="標楷體" w:hAnsi="標楷體" w:cs="細明體"/>
                <w:kern w:val="3"/>
                <w:sz w:val="28"/>
                <w:szCs w:val="28"/>
              </w:rPr>
            </w:pPr>
            <w:r w:rsidRPr="00E83845">
              <w:rPr>
                <w:rFonts w:ascii="標楷體" w:eastAsia="標楷體" w:hAnsi="標楷體" w:cs="細明體"/>
                <w:kern w:val="3"/>
                <w:sz w:val="28"/>
                <w:szCs w:val="28"/>
              </w:rPr>
              <w:t>全國軍公教員工待遇支給要點</w:t>
            </w:r>
          </w:p>
          <w:p w:rsidR="00E83845" w:rsidRPr="00E83845" w:rsidRDefault="00E83845" w:rsidP="00E83845">
            <w:pPr>
              <w:numPr>
                <w:ilvl w:val="0"/>
                <w:numId w:val="42"/>
              </w:numPr>
              <w:suppressAutoHyphens/>
              <w:overflowPunct w:val="0"/>
              <w:autoSpaceDN w:val="0"/>
              <w:snapToGrid w:val="0"/>
              <w:spacing w:line="400" w:lineRule="exact"/>
              <w:ind w:left="1172" w:hanging="850"/>
              <w:textAlignment w:val="baseline"/>
              <w:rPr>
                <w:rFonts w:ascii="標楷體" w:eastAsia="標楷體" w:hAnsi="標楷體" w:cs="細明體"/>
                <w:kern w:val="3"/>
                <w:sz w:val="28"/>
                <w:szCs w:val="28"/>
              </w:rPr>
            </w:pPr>
            <w:r w:rsidRPr="00E83845">
              <w:rPr>
                <w:rFonts w:ascii="標楷體" w:eastAsia="標楷體" w:hAnsi="標楷體" w:cs="細明體"/>
                <w:kern w:val="3"/>
                <w:sz w:val="28"/>
                <w:szCs w:val="28"/>
              </w:rPr>
              <w:t>行政院暨所屬各級機關聘用人員注意事項</w:t>
            </w:r>
          </w:p>
          <w:p w:rsidR="00E83845" w:rsidRPr="00E83845" w:rsidRDefault="00E83845" w:rsidP="00E83845">
            <w:pPr>
              <w:numPr>
                <w:ilvl w:val="0"/>
                <w:numId w:val="42"/>
              </w:numPr>
              <w:suppressAutoHyphens/>
              <w:overflowPunct w:val="0"/>
              <w:autoSpaceDN w:val="0"/>
              <w:snapToGrid w:val="0"/>
              <w:spacing w:line="400" w:lineRule="exact"/>
              <w:ind w:left="1172" w:hanging="850"/>
              <w:textAlignment w:val="baseline"/>
              <w:rPr>
                <w:rFonts w:ascii="標楷體" w:eastAsia="標楷體" w:hAnsi="標楷體" w:cs="細明體"/>
                <w:kern w:val="3"/>
                <w:sz w:val="28"/>
                <w:szCs w:val="28"/>
              </w:rPr>
            </w:pPr>
            <w:r w:rsidRPr="00E83845">
              <w:rPr>
                <w:rFonts w:ascii="標楷體" w:eastAsia="標楷體" w:hAnsi="標楷體" w:cs="細明體"/>
                <w:kern w:val="3"/>
                <w:sz w:val="28"/>
                <w:szCs w:val="28"/>
              </w:rPr>
              <w:t>行政院暨所屬機關約僱人員僱用辦法</w:t>
            </w:r>
          </w:p>
          <w:p w:rsidR="00E83845" w:rsidRPr="00E83845" w:rsidRDefault="00E83845" w:rsidP="00E83845">
            <w:pPr>
              <w:numPr>
                <w:ilvl w:val="0"/>
                <w:numId w:val="42"/>
              </w:numPr>
              <w:suppressAutoHyphens/>
              <w:overflowPunct w:val="0"/>
              <w:autoSpaceDN w:val="0"/>
              <w:snapToGrid w:val="0"/>
              <w:spacing w:line="400" w:lineRule="exact"/>
              <w:ind w:left="1172" w:hanging="850"/>
              <w:textAlignment w:val="baseline"/>
              <w:rPr>
                <w:rFonts w:ascii="標楷體" w:eastAsia="標楷體" w:hAnsi="標楷體" w:cs="細明體"/>
                <w:kern w:val="3"/>
                <w:sz w:val="28"/>
                <w:szCs w:val="28"/>
              </w:rPr>
            </w:pPr>
            <w:r w:rsidRPr="00E83845">
              <w:rPr>
                <w:rFonts w:ascii="標楷體" w:eastAsia="標楷體" w:hAnsi="標楷體" w:cs="細明體"/>
                <w:kern w:val="3"/>
                <w:sz w:val="28"/>
                <w:szCs w:val="28"/>
              </w:rPr>
              <w:t>公務人員曾任公務年資採計提敘俸級認定辦法</w:t>
            </w:r>
          </w:p>
          <w:p w:rsidR="00E83845" w:rsidRPr="00E83845" w:rsidRDefault="00E83845" w:rsidP="00E83845">
            <w:pPr>
              <w:numPr>
                <w:ilvl w:val="0"/>
                <w:numId w:val="42"/>
              </w:numPr>
              <w:suppressAutoHyphens/>
              <w:overflowPunct w:val="0"/>
              <w:autoSpaceDN w:val="0"/>
              <w:snapToGrid w:val="0"/>
              <w:spacing w:line="400" w:lineRule="exact"/>
              <w:ind w:left="1172" w:hanging="850"/>
              <w:textAlignment w:val="baseline"/>
              <w:rPr>
                <w:rFonts w:ascii="標楷體" w:eastAsia="標楷體" w:hAnsi="標楷體" w:cs="細明體"/>
                <w:kern w:val="3"/>
                <w:sz w:val="28"/>
                <w:szCs w:val="28"/>
              </w:rPr>
            </w:pPr>
            <w:r w:rsidRPr="00E83845">
              <w:rPr>
                <w:rFonts w:ascii="標楷體" w:eastAsia="標楷體" w:hAnsi="標楷體" w:cs="細明體"/>
                <w:kern w:val="3"/>
                <w:sz w:val="28"/>
                <w:szCs w:val="28"/>
              </w:rPr>
              <w:t>現職公務人員換敘俸級辦法</w:t>
            </w:r>
          </w:p>
          <w:p w:rsidR="00E83845" w:rsidRPr="00E83845" w:rsidRDefault="00E83845" w:rsidP="00E83845">
            <w:pPr>
              <w:numPr>
                <w:ilvl w:val="0"/>
                <w:numId w:val="42"/>
              </w:numPr>
              <w:suppressAutoHyphens/>
              <w:overflowPunct w:val="0"/>
              <w:autoSpaceDN w:val="0"/>
              <w:snapToGrid w:val="0"/>
              <w:spacing w:line="400" w:lineRule="exact"/>
              <w:ind w:left="1172" w:hanging="850"/>
              <w:textAlignment w:val="baseline"/>
              <w:rPr>
                <w:rFonts w:ascii="標楷體" w:eastAsia="標楷體" w:hAnsi="標楷體" w:cs="細明體"/>
                <w:kern w:val="3"/>
                <w:sz w:val="28"/>
                <w:szCs w:val="28"/>
              </w:rPr>
            </w:pPr>
            <w:r w:rsidRPr="00E83845">
              <w:rPr>
                <w:rFonts w:ascii="標楷體" w:eastAsia="標楷體" w:hAnsi="標楷體" w:cs="細明體"/>
                <w:kern w:val="3"/>
                <w:sz w:val="28"/>
                <w:szCs w:val="28"/>
              </w:rPr>
              <w:t>銓審互核實施辦法</w:t>
            </w:r>
          </w:p>
          <w:p w:rsidR="00E83845" w:rsidRPr="00E83845" w:rsidRDefault="00E83845" w:rsidP="00E83845">
            <w:pPr>
              <w:numPr>
                <w:ilvl w:val="0"/>
                <w:numId w:val="42"/>
              </w:numPr>
              <w:suppressAutoHyphens/>
              <w:overflowPunct w:val="0"/>
              <w:autoSpaceDN w:val="0"/>
              <w:snapToGrid w:val="0"/>
              <w:spacing w:line="400" w:lineRule="exact"/>
              <w:ind w:left="1172" w:hanging="850"/>
              <w:textAlignment w:val="baseline"/>
              <w:rPr>
                <w:rFonts w:ascii="Times New Roman" w:eastAsia="新細明體" w:hAnsi="Times New Roman" w:cs="Times New Roman"/>
                <w:kern w:val="3"/>
                <w:szCs w:val="24"/>
              </w:rPr>
            </w:pPr>
            <w:r w:rsidRPr="00E83845">
              <w:rPr>
                <w:rFonts w:ascii="Arial" w:eastAsia="標楷體" w:hAnsi="Arial" w:cs="Arial"/>
                <w:kern w:val="3"/>
                <w:sz w:val="28"/>
                <w:szCs w:val="28"/>
              </w:rPr>
              <w:t>軍公教人員年終工作獎金（慰問金）發給注意事項及現行公務人員給與簡</w:t>
            </w:r>
            <w:bookmarkStart w:id="15" w:name="_Hlt233088986"/>
            <w:bookmarkStart w:id="16" w:name="_Hlt233088987"/>
            <w:r w:rsidRPr="00E83845">
              <w:rPr>
                <w:rFonts w:ascii="Arial" w:eastAsia="標楷體" w:hAnsi="Arial" w:cs="Arial"/>
                <w:kern w:val="3"/>
                <w:sz w:val="28"/>
                <w:szCs w:val="28"/>
              </w:rPr>
              <w:t>明</w:t>
            </w:r>
            <w:bookmarkEnd w:id="15"/>
            <w:bookmarkEnd w:id="16"/>
            <w:r w:rsidRPr="00E83845">
              <w:rPr>
                <w:rFonts w:ascii="Arial" w:eastAsia="標楷體" w:hAnsi="Arial" w:cs="Arial"/>
                <w:kern w:val="3"/>
                <w:sz w:val="28"/>
                <w:szCs w:val="28"/>
              </w:rPr>
              <w:t>表</w:t>
            </w:r>
          </w:p>
          <w:p w:rsidR="00E83845" w:rsidRPr="00E83845" w:rsidRDefault="00E83845" w:rsidP="00E83845">
            <w:pPr>
              <w:numPr>
                <w:ilvl w:val="0"/>
                <w:numId w:val="42"/>
              </w:numPr>
              <w:suppressAutoHyphens/>
              <w:overflowPunct w:val="0"/>
              <w:autoSpaceDN w:val="0"/>
              <w:snapToGrid w:val="0"/>
              <w:spacing w:line="400" w:lineRule="exact"/>
              <w:ind w:left="1172" w:hanging="850"/>
              <w:textAlignment w:val="baseline"/>
              <w:rPr>
                <w:rFonts w:ascii="Times New Roman" w:eastAsia="新細明體" w:hAnsi="Times New Roman" w:cs="Times New Roman"/>
                <w:kern w:val="3"/>
                <w:szCs w:val="24"/>
              </w:rPr>
            </w:pPr>
            <w:r w:rsidRPr="00E83845">
              <w:rPr>
                <w:rFonts w:ascii="Arial" w:eastAsia="標楷體" w:hAnsi="Arial" w:cs="Arial"/>
                <w:kern w:val="3"/>
                <w:sz w:val="28"/>
                <w:szCs w:val="28"/>
              </w:rPr>
              <w:lastRenderedPageBreak/>
              <w:t>新北市市庫集中支付作業程序</w:t>
            </w:r>
          </w:p>
          <w:p w:rsidR="00E83845" w:rsidRPr="00E83845" w:rsidRDefault="00E83845" w:rsidP="00E83845">
            <w:pPr>
              <w:numPr>
                <w:ilvl w:val="0"/>
                <w:numId w:val="42"/>
              </w:numPr>
              <w:suppressAutoHyphens/>
              <w:overflowPunct w:val="0"/>
              <w:autoSpaceDN w:val="0"/>
              <w:snapToGrid w:val="0"/>
              <w:spacing w:line="400" w:lineRule="exact"/>
              <w:ind w:left="1172" w:hanging="850"/>
              <w:textAlignment w:val="baseline"/>
              <w:rPr>
                <w:rFonts w:ascii="Times New Roman" w:eastAsia="新細明體" w:hAnsi="Times New Roman" w:cs="Times New Roman"/>
                <w:kern w:val="3"/>
                <w:szCs w:val="24"/>
              </w:rPr>
            </w:pPr>
            <w:r w:rsidRPr="00E83845">
              <w:rPr>
                <w:rFonts w:ascii="Arial" w:eastAsia="標楷體" w:hAnsi="Arial" w:cs="Arial"/>
                <w:kern w:val="3"/>
                <w:sz w:val="28"/>
                <w:szCs w:val="28"/>
              </w:rPr>
              <w:t>新北市政府所屬各機關學校員工薪津及年終工作獎金慰問金發給日原則</w:t>
            </w:r>
          </w:p>
          <w:p w:rsidR="00E83845" w:rsidRPr="00E83845" w:rsidRDefault="00E83845" w:rsidP="00E83845">
            <w:pPr>
              <w:numPr>
                <w:ilvl w:val="0"/>
                <w:numId w:val="41"/>
              </w:numPr>
              <w:suppressAutoHyphens/>
              <w:autoSpaceDN w:val="0"/>
              <w:spacing w:line="400" w:lineRule="exact"/>
              <w:ind w:left="605" w:hanging="605"/>
              <w:textAlignment w:val="baseline"/>
              <w:rPr>
                <w:rFonts w:ascii="Times New Roman" w:eastAsia="新細明體" w:hAnsi="Times New Roman" w:cs="Times New Roman"/>
                <w:kern w:val="3"/>
                <w:szCs w:val="24"/>
              </w:rPr>
            </w:pPr>
            <w:r w:rsidRPr="00E83845">
              <w:rPr>
                <w:rFonts w:ascii="Arial" w:eastAsia="標楷體" w:hAnsi="Arial" w:cs="Arial"/>
                <w:kern w:val="3"/>
                <w:sz w:val="28"/>
                <w:szCs w:val="28"/>
              </w:rPr>
              <w:t>薪資扣款相關法令規定：</w:t>
            </w:r>
            <w:r w:rsidRPr="00E83845">
              <w:rPr>
                <w:rFonts w:ascii="Arial" w:eastAsia="標楷體" w:hAnsi="Arial" w:cs="Arial"/>
                <w:kern w:val="3"/>
                <w:sz w:val="28"/>
                <w:szCs w:val="28"/>
              </w:rPr>
              <w:t xml:space="preserve"> </w:t>
            </w:r>
          </w:p>
          <w:p w:rsidR="00E83845" w:rsidRPr="00E83845" w:rsidRDefault="00E83845" w:rsidP="00E83845">
            <w:pPr>
              <w:numPr>
                <w:ilvl w:val="0"/>
                <w:numId w:val="43"/>
              </w:numPr>
              <w:suppressAutoHyphens/>
              <w:overflowPunct w:val="0"/>
              <w:autoSpaceDN w:val="0"/>
              <w:snapToGrid w:val="0"/>
              <w:spacing w:line="400" w:lineRule="exact"/>
              <w:ind w:left="889" w:hanging="567"/>
              <w:textAlignment w:val="baseline"/>
              <w:rPr>
                <w:rFonts w:ascii="標楷體" w:eastAsia="標楷體" w:hAnsi="標楷體" w:cs="細明體"/>
                <w:kern w:val="3"/>
                <w:sz w:val="28"/>
                <w:szCs w:val="28"/>
              </w:rPr>
            </w:pPr>
            <w:r w:rsidRPr="00E83845">
              <w:rPr>
                <w:rFonts w:ascii="標楷體" w:eastAsia="標楷體" w:hAnsi="標楷體" w:cs="細明體"/>
                <w:kern w:val="3"/>
                <w:sz w:val="28"/>
                <w:szCs w:val="28"/>
              </w:rPr>
              <w:t>所得稅法及其施行細則、薪資所得扣繳稅額表、薪資所得扣繳辦法、各類所得扣繳率標準</w:t>
            </w:r>
          </w:p>
          <w:p w:rsidR="00E83845" w:rsidRPr="00E83845" w:rsidRDefault="00E83845" w:rsidP="00E83845">
            <w:pPr>
              <w:numPr>
                <w:ilvl w:val="0"/>
                <w:numId w:val="43"/>
              </w:numPr>
              <w:suppressAutoHyphens/>
              <w:overflowPunct w:val="0"/>
              <w:autoSpaceDN w:val="0"/>
              <w:snapToGrid w:val="0"/>
              <w:spacing w:line="400" w:lineRule="exact"/>
              <w:ind w:left="889" w:hanging="567"/>
              <w:textAlignment w:val="baseline"/>
              <w:rPr>
                <w:rFonts w:ascii="標楷體" w:eastAsia="標楷體" w:hAnsi="標楷體" w:cs="細明體"/>
                <w:kern w:val="3"/>
                <w:sz w:val="28"/>
                <w:szCs w:val="28"/>
              </w:rPr>
            </w:pPr>
            <w:r w:rsidRPr="00E83845">
              <w:rPr>
                <w:rFonts w:ascii="標楷體" w:eastAsia="標楷體" w:hAnsi="標楷體" w:cs="細明體"/>
                <w:kern w:val="3"/>
                <w:sz w:val="28"/>
                <w:szCs w:val="28"/>
              </w:rPr>
              <w:t>行政院81年10月19日台81人政肆字第38267號函、行政院人事行政局100年6月28日局授住字第1000301726號函示收取宿舍管理費之規定</w:t>
            </w:r>
          </w:p>
          <w:p w:rsidR="00E83845" w:rsidRPr="00E83845" w:rsidRDefault="00E83845" w:rsidP="00E83845">
            <w:pPr>
              <w:numPr>
                <w:ilvl w:val="0"/>
                <w:numId w:val="43"/>
              </w:numPr>
              <w:suppressAutoHyphens/>
              <w:overflowPunct w:val="0"/>
              <w:autoSpaceDN w:val="0"/>
              <w:snapToGrid w:val="0"/>
              <w:spacing w:line="400" w:lineRule="exact"/>
              <w:ind w:left="889" w:hanging="567"/>
              <w:textAlignment w:val="baseline"/>
              <w:rPr>
                <w:rFonts w:ascii="標楷體" w:eastAsia="標楷體" w:hAnsi="標楷體" w:cs="細明體"/>
                <w:kern w:val="3"/>
                <w:sz w:val="28"/>
                <w:szCs w:val="28"/>
              </w:rPr>
            </w:pPr>
            <w:r w:rsidRPr="00E83845">
              <w:rPr>
                <w:rFonts w:ascii="標楷體" w:eastAsia="標楷體" w:hAnsi="標楷體" w:cs="細明體"/>
                <w:kern w:val="3"/>
                <w:sz w:val="28"/>
                <w:szCs w:val="28"/>
              </w:rPr>
              <w:t>法院強制執行法(第115條及115條之1)</w:t>
            </w:r>
          </w:p>
          <w:p w:rsidR="00E83845" w:rsidRPr="00E83845" w:rsidRDefault="00E83845" w:rsidP="00E83845">
            <w:pPr>
              <w:numPr>
                <w:ilvl w:val="0"/>
                <w:numId w:val="43"/>
              </w:numPr>
              <w:suppressAutoHyphens/>
              <w:overflowPunct w:val="0"/>
              <w:autoSpaceDN w:val="0"/>
              <w:snapToGrid w:val="0"/>
              <w:spacing w:line="400" w:lineRule="exact"/>
              <w:ind w:left="889" w:hanging="567"/>
              <w:textAlignment w:val="baseline"/>
              <w:rPr>
                <w:rFonts w:ascii="標楷體" w:eastAsia="標楷體" w:hAnsi="標楷體" w:cs="細明體"/>
                <w:kern w:val="3"/>
                <w:sz w:val="28"/>
                <w:szCs w:val="28"/>
              </w:rPr>
            </w:pPr>
            <w:r w:rsidRPr="00E83845">
              <w:rPr>
                <w:rFonts w:ascii="標楷體" w:eastAsia="標楷體" w:hAnsi="標楷體" w:cs="細明體"/>
                <w:kern w:val="3"/>
                <w:sz w:val="28"/>
                <w:szCs w:val="28"/>
              </w:rPr>
              <w:t>公教人員保險法及其施行細則、公教人員保險保險俸(薪)給及保險費分攤計算表</w:t>
            </w:r>
          </w:p>
          <w:p w:rsidR="00E83845" w:rsidRPr="00E83845" w:rsidRDefault="00E83845" w:rsidP="00E83845">
            <w:pPr>
              <w:numPr>
                <w:ilvl w:val="0"/>
                <w:numId w:val="43"/>
              </w:numPr>
              <w:suppressAutoHyphens/>
              <w:overflowPunct w:val="0"/>
              <w:autoSpaceDN w:val="0"/>
              <w:snapToGrid w:val="0"/>
              <w:spacing w:line="400" w:lineRule="exact"/>
              <w:ind w:left="889" w:hanging="567"/>
              <w:textAlignment w:val="baseline"/>
              <w:rPr>
                <w:rFonts w:ascii="標楷體" w:eastAsia="標楷體" w:hAnsi="標楷體" w:cs="細明體"/>
                <w:kern w:val="3"/>
                <w:sz w:val="28"/>
                <w:szCs w:val="28"/>
              </w:rPr>
            </w:pPr>
            <w:r w:rsidRPr="00E83845">
              <w:rPr>
                <w:rFonts w:ascii="標楷體" w:eastAsia="標楷體" w:hAnsi="標楷體" w:cs="細明體"/>
                <w:kern w:val="3"/>
                <w:sz w:val="28"/>
                <w:szCs w:val="28"/>
              </w:rPr>
              <w:t>全民健康保險法及其施行細則、全民健康保險保險費負擔金額表</w:t>
            </w:r>
          </w:p>
          <w:p w:rsidR="00E83845" w:rsidRPr="00E83845" w:rsidRDefault="00E83845" w:rsidP="00E83845">
            <w:pPr>
              <w:numPr>
                <w:ilvl w:val="0"/>
                <w:numId w:val="43"/>
              </w:numPr>
              <w:suppressAutoHyphens/>
              <w:overflowPunct w:val="0"/>
              <w:autoSpaceDN w:val="0"/>
              <w:snapToGrid w:val="0"/>
              <w:spacing w:line="400" w:lineRule="exact"/>
              <w:ind w:left="889" w:hanging="567"/>
              <w:textAlignment w:val="baseline"/>
              <w:rPr>
                <w:rFonts w:ascii="標楷體" w:eastAsia="標楷體" w:hAnsi="標楷體" w:cs="細明體"/>
                <w:kern w:val="3"/>
                <w:sz w:val="28"/>
                <w:szCs w:val="28"/>
              </w:rPr>
            </w:pPr>
            <w:r w:rsidRPr="00E83845">
              <w:rPr>
                <w:rFonts w:ascii="標楷體" w:eastAsia="標楷體" w:hAnsi="標楷體" w:cs="細明體"/>
                <w:kern w:val="3"/>
                <w:sz w:val="28"/>
                <w:szCs w:val="28"/>
              </w:rPr>
              <w:t>公務人員退休法及其施行細則、公務人員退休撫卹基金繳納金額對照表</w:t>
            </w:r>
          </w:p>
          <w:p w:rsidR="00E83845" w:rsidRPr="00E83845" w:rsidRDefault="00E83845" w:rsidP="00E83845">
            <w:pPr>
              <w:numPr>
                <w:ilvl w:val="0"/>
                <w:numId w:val="43"/>
              </w:numPr>
              <w:suppressAutoHyphens/>
              <w:overflowPunct w:val="0"/>
              <w:autoSpaceDN w:val="0"/>
              <w:snapToGrid w:val="0"/>
              <w:spacing w:line="400" w:lineRule="exact"/>
              <w:ind w:left="889" w:hanging="567"/>
              <w:textAlignment w:val="baseline"/>
              <w:rPr>
                <w:rFonts w:ascii="標楷體" w:eastAsia="標楷體" w:hAnsi="標楷體" w:cs="細明體"/>
                <w:kern w:val="3"/>
                <w:sz w:val="28"/>
                <w:szCs w:val="28"/>
              </w:rPr>
            </w:pPr>
            <w:r w:rsidRPr="00E83845">
              <w:rPr>
                <w:rFonts w:ascii="標楷體" w:eastAsia="標楷體" w:hAnsi="標楷體" w:cs="細明體"/>
                <w:kern w:val="3"/>
                <w:sz w:val="28"/>
                <w:szCs w:val="28"/>
              </w:rPr>
              <w:t>各機關學校聘僱人員離職儲金給與辦法</w:t>
            </w:r>
          </w:p>
          <w:p w:rsidR="00E83845" w:rsidRPr="00E83845" w:rsidRDefault="00E83845" w:rsidP="00E83845">
            <w:pPr>
              <w:numPr>
                <w:ilvl w:val="0"/>
                <w:numId w:val="43"/>
              </w:numPr>
              <w:suppressAutoHyphens/>
              <w:overflowPunct w:val="0"/>
              <w:autoSpaceDN w:val="0"/>
              <w:snapToGrid w:val="0"/>
              <w:spacing w:line="400" w:lineRule="exact"/>
              <w:ind w:left="889" w:hanging="567"/>
              <w:textAlignment w:val="baseline"/>
              <w:rPr>
                <w:rFonts w:ascii="標楷體" w:eastAsia="標楷體" w:hAnsi="標楷體" w:cs="細明體"/>
                <w:kern w:val="3"/>
                <w:sz w:val="28"/>
                <w:szCs w:val="28"/>
              </w:rPr>
            </w:pPr>
            <w:r w:rsidRPr="00E83845">
              <w:rPr>
                <w:rFonts w:ascii="標楷體" w:eastAsia="標楷體" w:hAnsi="標楷體" w:cs="細明體"/>
                <w:kern w:val="3"/>
                <w:sz w:val="28"/>
                <w:szCs w:val="28"/>
              </w:rPr>
              <w:t>勞工保險條例及其施行細則、勞工保險普通事故及就業保險合計之保險費分擔金額表</w:t>
            </w:r>
          </w:p>
          <w:p w:rsidR="00E83845" w:rsidRPr="00E83845" w:rsidRDefault="00E83845" w:rsidP="00E83845">
            <w:pPr>
              <w:numPr>
                <w:ilvl w:val="0"/>
                <w:numId w:val="43"/>
              </w:numPr>
              <w:suppressAutoHyphens/>
              <w:overflowPunct w:val="0"/>
              <w:autoSpaceDN w:val="0"/>
              <w:snapToGrid w:val="0"/>
              <w:spacing w:line="400" w:lineRule="exact"/>
              <w:ind w:left="889" w:hanging="567"/>
              <w:textAlignment w:val="baseline"/>
              <w:rPr>
                <w:rFonts w:ascii="標楷體" w:eastAsia="標楷體" w:hAnsi="標楷體" w:cs="細明體"/>
                <w:kern w:val="3"/>
                <w:sz w:val="28"/>
                <w:szCs w:val="28"/>
              </w:rPr>
            </w:pPr>
            <w:r w:rsidRPr="00E83845">
              <w:rPr>
                <w:rFonts w:ascii="標楷體" w:eastAsia="標楷體" w:hAnsi="標楷體" w:cs="細明體"/>
                <w:kern w:val="3"/>
                <w:sz w:val="28"/>
                <w:szCs w:val="28"/>
              </w:rPr>
              <w:t>勞工退休金條例及其施行細則、勞工退休金月提繳工資分級表(新制)、勞工退休準備金提撥及管理辦法(舊制)</w:t>
            </w:r>
          </w:p>
          <w:p w:rsidR="00E83845" w:rsidRPr="00E83845" w:rsidRDefault="00E83845" w:rsidP="00E83845">
            <w:pPr>
              <w:numPr>
                <w:ilvl w:val="0"/>
                <w:numId w:val="41"/>
              </w:numPr>
              <w:suppressAutoHyphens/>
              <w:autoSpaceDN w:val="0"/>
              <w:spacing w:line="400" w:lineRule="exact"/>
              <w:ind w:left="605" w:hanging="605"/>
              <w:textAlignment w:val="baseline"/>
              <w:rPr>
                <w:rFonts w:ascii="Arial" w:eastAsia="標楷體" w:hAnsi="Arial" w:cs="Arial"/>
                <w:kern w:val="3"/>
                <w:sz w:val="28"/>
                <w:szCs w:val="28"/>
              </w:rPr>
            </w:pPr>
            <w:r w:rsidRPr="00E83845">
              <w:rPr>
                <w:rFonts w:ascii="Arial" w:eastAsia="標楷體" w:hAnsi="Arial" w:cs="Arial"/>
                <w:kern w:val="3"/>
                <w:sz w:val="28"/>
                <w:szCs w:val="28"/>
              </w:rPr>
              <w:t>各機關員工待遇給與相關事項預算執行之權責分工表</w:t>
            </w:r>
          </w:p>
          <w:p w:rsidR="00E83845" w:rsidRPr="00E83845" w:rsidRDefault="00E83845" w:rsidP="00E83845">
            <w:pPr>
              <w:numPr>
                <w:ilvl w:val="0"/>
                <w:numId w:val="41"/>
              </w:numPr>
              <w:suppressAutoHyphens/>
              <w:autoSpaceDN w:val="0"/>
              <w:spacing w:line="400" w:lineRule="exact"/>
              <w:ind w:left="605" w:hanging="605"/>
              <w:textAlignment w:val="baseline"/>
              <w:rPr>
                <w:rFonts w:ascii="Arial" w:eastAsia="標楷體" w:hAnsi="Arial" w:cs="Arial"/>
                <w:kern w:val="3"/>
                <w:sz w:val="28"/>
                <w:szCs w:val="28"/>
              </w:rPr>
            </w:pPr>
            <w:r w:rsidRPr="00E83845">
              <w:rPr>
                <w:rFonts w:ascii="Arial" w:eastAsia="標楷體" w:hAnsi="Arial" w:cs="Arial"/>
                <w:kern w:val="3"/>
                <w:sz w:val="28"/>
                <w:szCs w:val="28"/>
              </w:rPr>
              <w:t>支出憑證處理要點</w:t>
            </w:r>
          </w:p>
        </w:tc>
      </w:tr>
      <w:tr w:rsidR="00E83845" w:rsidRPr="00E83845" w:rsidTr="00E83845">
        <w:trPr>
          <w:trHeight w:val="519"/>
        </w:trPr>
        <w:tc>
          <w:tcPr>
            <w:tcW w:w="88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83845" w:rsidRPr="00E83845" w:rsidRDefault="00E83845" w:rsidP="00E83845">
            <w:pPr>
              <w:suppressAutoHyphens/>
              <w:autoSpaceDN w:val="0"/>
              <w:spacing w:line="400" w:lineRule="exact"/>
              <w:jc w:val="center"/>
              <w:textAlignment w:val="baseline"/>
              <w:rPr>
                <w:rFonts w:ascii="Times New Roman" w:eastAsia="新細明體" w:hAnsi="Times New Roman" w:cs="Times New Roman"/>
                <w:kern w:val="3"/>
                <w:szCs w:val="24"/>
              </w:rPr>
            </w:pPr>
            <w:r w:rsidRPr="00E83845">
              <w:rPr>
                <w:rFonts w:ascii="Times New Roman" w:eastAsia="標楷體" w:hAnsi="Times New Roman" w:cs="Times New Roman"/>
                <w:b/>
                <w:bCs/>
                <w:kern w:val="3"/>
                <w:sz w:val="28"/>
                <w:szCs w:val="24"/>
              </w:rPr>
              <w:lastRenderedPageBreak/>
              <w:t>使用表單</w:t>
            </w:r>
          </w:p>
        </w:tc>
        <w:tc>
          <w:tcPr>
            <w:tcW w:w="859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83845" w:rsidRPr="00E83845" w:rsidRDefault="00E83845" w:rsidP="00E83845">
            <w:pPr>
              <w:numPr>
                <w:ilvl w:val="0"/>
                <w:numId w:val="44"/>
              </w:numPr>
              <w:suppressAutoHyphens/>
              <w:overflowPunct w:val="0"/>
              <w:autoSpaceDN w:val="0"/>
              <w:snapToGrid w:val="0"/>
              <w:spacing w:line="380" w:lineRule="exact"/>
              <w:ind w:left="631" w:hanging="631"/>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t>薪資發放清冊</w:t>
            </w:r>
          </w:p>
          <w:p w:rsidR="00E83845" w:rsidRPr="00E83845" w:rsidRDefault="00E83845" w:rsidP="00E83845">
            <w:pPr>
              <w:numPr>
                <w:ilvl w:val="0"/>
                <w:numId w:val="44"/>
              </w:numPr>
              <w:suppressAutoHyphens/>
              <w:overflowPunct w:val="0"/>
              <w:autoSpaceDN w:val="0"/>
              <w:snapToGrid w:val="0"/>
              <w:spacing w:line="380" w:lineRule="exact"/>
              <w:ind w:left="631" w:hanging="631"/>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t>薪資轉帳清冊</w:t>
            </w:r>
          </w:p>
          <w:p w:rsidR="00E83845" w:rsidRPr="00E83845" w:rsidRDefault="00E83845" w:rsidP="00E83845">
            <w:pPr>
              <w:numPr>
                <w:ilvl w:val="0"/>
                <w:numId w:val="44"/>
              </w:numPr>
              <w:suppressAutoHyphens/>
              <w:overflowPunct w:val="0"/>
              <w:autoSpaceDN w:val="0"/>
              <w:snapToGrid w:val="0"/>
              <w:spacing w:line="380" w:lineRule="exact"/>
              <w:ind w:left="631" w:hanging="631"/>
              <w:textAlignment w:val="baseline"/>
              <w:rPr>
                <w:rFonts w:ascii="Times New Roman" w:eastAsia="新細明體" w:hAnsi="Times New Roman" w:cs="Times New Roman"/>
                <w:kern w:val="3"/>
                <w:szCs w:val="24"/>
              </w:rPr>
            </w:pPr>
            <w:r w:rsidRPr="00E83845">
              <w:rPr>
                <w:rFonts w:ascii="標楷體" w:eastAsia="標楷體" w:hAnsi="標楷體" w:cs="Times New Roman"/>
                <w:kern w:val="3"/>
                <w:sz w:val="28"/>
                <w:szCs w:val="24"/>
              </w:rPr>
              <w:t>薪資加項異動差異表</w:t>
            </w:r>
          </w:p>
          <w:p w:rsidR="00E83845" w:rsidRPr="00E83845" w:rsidRDefault="00E83845" w:rsidP="00E83845">
            <w:pPr>
              <w:numPr>
                <w:ilvl w:val="0"/>
                <w:numId w:val="44"/>
              </w:numPr>
              <w:suppressAutoHyphens/>
              <w:overflowPunct w:val="0"/>
              <w:autoSpaceDN w:val="0"/>
              <w:snapToGrid w:val="0"/>
              <w:spacing w:line="380" w:lineRule="exact"/>
              <w:ind w:left="631" w:hanging="631"/>
              <w:textAlignment w:val="baseline"/>
              <w:rPr>
                <w:rFonts w:ascii="Times New Roman" w:eastAsia="新細明體" w:hAnsi="Times New Roman" w:cs="Times New Roman"/>
                <w:kern w:val="3"/>
                <w:szCs w:val="24"/>
              </w:rPr>
            </w:pPr>
            <w:r w:rsidRPr="00E83845">
              <w:rPr>
                <w:rFonts w:ascii="標楷體" w:eastAsia="標楷體" w:hAnsi="標楷體" w:cs="Times New Roman"/>
                <w:kern w:val="3"/>
                <w:sz w:val="28"/>
                <w:szCs w:val="24"/>
              </w:rPr>
              <w:t>薪資減項異動差異表</w:t>
            </w:r>
          </w:p>
          <w:p w:rsidR="00E83845" w:rsidRPr="00E83845" w:rsidRDefault="00E83845" w:rsidP="00E83845">
            <w:pPr>
              <w:numPr>
                <w:ilvl w:val="0"/>
                <w:numId w:val="44"/>
              </w:numPr>
              <w:suppressAutoHyphens/>
              <w:overflowPunct w:val="0"/>
              <w:autoSpaceDN w:val="0"/>
              <w:snapToGrid w:val="0"/>
              <w:spacing w:line="380" w:lineRule="exact"/>
              <w:ind w:left="631" w:hanging="631"/>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t>工作計畫統計表</w:t>
            </w:r>
          </w:p>
          <w:p w:rsidR="00E83845" w:rsidRPr="00E83845" w:rsidRDefault="00E83845" w:rsidP="00E83845">
            <w:pPr>
              <w:suppressAutoHyphens/>
              <w:overflowPunct w:val="0"/>
              <w:autoSpaceDN w:val="0"/>
              <w:snapToGrid w:val="0"/>
              <w:spacing w:line="380" w:lineRule="exact"/>
              <w:ind w:left="631"/>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t>(</w:t>
            </w:r>
            <w:r w:rsidRPr="00E83845">
              <w:rPr>
                <w:rFonts w:ascii="Times New Roman" w:eastAsia="標楷體" w:hAnsi="Times New Roman" w:cs="Times New Roman"/>
                <w:kern w:val="3"/>
                <w:sz w:val="28"/>
                <w:szCs w:val="28"/>
              </w:rPr>
              <w:t>以上均由本府薪資管理系統產製</w:t>
            </w:r>
            <w:r w:rsidRPr="00E83845">
              <w:rPr>
                <w:rFonts w:ascii="Times New Roman" w:eastAsia="標楷體" w:hAnsi="Times New Roman" w:cs="Times New Roman"/>
                <w:kern w:val="3"/>
                <w:sz w:val="28"/>
                <w:szCs w:val="28"/>
              </w:rPr>
              <w:t>)</w:t>
            </w:r>
          </w:p>
          <w:p w:rsidR="00E83845" w:rsidRPr="00E83845" w:rsidRDefault="00E83845" w:rsidP="00E83845">
            <w:pPr>
              <w:numPr>
                <w:ilvl w:val="0"/>
                <w:numId w:val="44"/>
              </w:numPr>
              <w:suppressAutoHyphens/>
              <w:overflowPunct w:val="0"/>
              <w:autoSpaceDN w:val="0"/>
              <w:snapToGrid w:val="0"/>
              <w:spacing w:line="380" w:lineRule="exact"/>
              <w:ind w:left="631" w:hanging="631"/>
              <w:textAlignment w:val="baseline"/>
              <w:rPr>
                <w:rFonts w:ascii="Times New Roman" w:eastAsia="標楷體" w:hAnsi="Times New Roman" w:cs="Times New Roman"/>
                <w:kern w:val="3"/>
                <w:sz w:val="28"/>
                <w:szCs w:val="28"/>
              </w:rPr>
            </w:pPr>
            <w:r w:rsidRPr="00E83845">
              <w:rPr>
                <w:rFonts w:ascii="Times New Roman" w:eastAsia="標楷體" w:hAnsi="Times New Roman" w:cs="Times New Roman"/>
                <w:kern w:val="3"/>
                <w:sz w:val="28"/>
                <w:szCs w:val="28"/>
              </w:rPr>
              <w:t>異動人員名冊</w:t>
            </w:r>
            <w:r w:rsidRPr="00E83845">
              <w:rPr>
                <w:rFonts w:ascii="Times New Roman" w:eastAsia="標楷體" w:hAnsi="Times New Roman" w:cs="Times New Roman"/>
                <w:kern w:val="3"/>
                <w:sz w:val="28"/>
                <w:szCs w:val="28"/>
              </w:rPr>
              <w:t>(</w:t>
            </w:r>
            <w:r w:rsidRPr="00E83845">
              <w:rPr>
                <w:rFonts w:ascii="Times New Roman" w:eastAsia="標楷體" w:hAnsi="Times New Roman" w:cs="Times New Roman"/>
                <w:kern w:val="3"/>
                <w:sz w:val="28"/>
                <w:szCs w:val="28"/>
              </w:rPr>
              <w:t>由本府差勤管理系統產製</w:t>
            </w:r>
            <w:r w:rsidRPr="00E83845">
              <w:rPr>
                <w:rFonts w:ascii="Times New Roman" w:eastAsia="標楷體" w:hAnsi="Times New Roman" w:cs="Times New Roman"/>
                <w:kern w:val="3"/>
                <w:sz w:val="28"/>
                <w:szCs w:val="28"/>
              </w:rPr>
              <w:t>)</w:t>
            </w:r>
          </w:p>
        </w:tc>
      </w:tr>
    </w:tbl>
    <w:p w:rsidR="00E83845" w:rsidRPr="00E83845" w:rsidRDefault="00992E9D" w:rsidP="00E83845">
      <w:pPr>
        <w:pageBreakBefore/>
        <w:suppressAutoHyphens/>
        <w:autoSpaceDN w:val="0"/>
        <w:spacing w:line="400" w:lineRule="exact"/>
        <w:jc w:val="center"/>
        <w:textAlignment w:val="baseline"/>
        <w:rPr>
          <w:rFonts w:ascii="Times New Roman" w:eastAsia="新細明體" w:hAnsi="Times New Roman" w:cs="Times New Roman"/>
          <w:kern w:val="3"/>
          <w:szCs w:val="24"/>
        </w:rPr>
      </w:pPr>
      <w:r>
        <w:rPr>
          <w:rFonts w:ascii="標楷體" w:eastAsia="標楷體" w:hAnsi="標楷體" w:cs="Times New Roman" w:hint="eastAsia"/>
          <w:b/>
          <w:kern w:val="3"/>
          <w:sz w:val="28"/>
          <w:szCs w:val="28"/>
        </w:rPr>
        <w:lastRenderedPageBreak/>
        <w:t>新北</w:t>
      </w:r>
      <w:r w:rsidR="00E83845">
        <w:rPr>
          <w:rFonts w:ascii="標楷體" w:eastAsia="標楷體" w:hAnsi="標楷體" w:cs="Times New Roman" w:hint="eastAsia"/>
          <w:b/>
          <w:kern w:val="3"/>
          <w:sz w:val="28"/>
          <w:szCs w:val="28"/>
        </w:rPr>
        <w:t>高</w:t>
      </w:r>
      <w:r>
        <w:rPr>
          <w:rFonts w:ascii="標楷體" w:eastAsia="標楷體" w:hAnsi="標楷體" w:cs="Times New Roman" w:hint="eastAsia"/>
          <w:b/>
          <w:kern w:val="3"/>
          <w:sz w:val="28"/>
          <w:szCs w:val="28"/>
        </w:rPr>
        <w:t>中作</w:t>
      </w:r>
      <w:r w:rsidR="00E83845" w:rsidRPr="00E83845">
        <w:rPr>
          <w:rFonts w:ascii="標楷體" w:eastAsia="標楷體" w:hAnsi="標楷體" w:cs="Times New Roman"/>
          <w:b/>
          <w:kern w:val="3"/>
          <w:sz w:val="28"/>
          <w:szCs w:val="28"/>
        </w:rPr>
        <w:t>業流程圖</w:t>
      </w:r>
    </w:p>
    <w:p w:rsidR="00E83845" w:rsidRPr="00E83845" w:rsidRDefault="00E83845" w:rsidP="00E83845">
      <w:pPr>
        <w:suppressAutoHyphens/>
        <w:autoSpaceDN w:val="0"/>
        <w:spacing w:line="400" w:lineRule="exact"/>
        <w:jc w:val="center"/>
        <w:textAlignment w:val="baseline"/>
        <w:rPr>
          <w:rFonts w:ascii="Times New Roman" w:eastAsia="新細明體" w:hAnsi="Times New Roman" w:cs="Times New Roman"/>
          <w:kern w:val="3"/>
          <w:szCs w:val="24"/>
        </w:rPr>
      </w:pPr>
      <w:r w:rsidRPr="00E83845">
        <w:rPr>
          <w:rFonts w:ascii="標楷體" w:eastAsia="標楷體" w:hAnsi="標楷體" w:cs="Times New Roman"/>
          <w:b/>
          <w:bCs/>
          <w:kern w:val="3"/>
          <w:sz w:val="28"/>
          <w:szCs w:val="24"/>
        </w:rPr>
        <w:t>人事費─薪給作業</w:t>
      </w:r>
    </w:p>
    <w:p w:rsidR="00E83845" w:rsidRPr="00E83845" w:rsidRDefault="00E83845" w:rsidP="00E83845">
      <w:pPr>
        <w:tabs>
          <w:tab w:val="left" w:pos="9000"/>
          <w:tab w:val="left" w:pos="9180"/>
        </w:tabs>
        <w:suppressAutoHyphens/>
        <w:autoSpaceDN w:val="0"/>
        <w:jc w:val="center"/>
        <w:textAlignment w:val="baseline"/>
        <w:rPr>
          <w:rFonts w:ascii="Times New Roman" w:eastAsia="新細明體" w:hAnsi="Times New Roman" w:cs="Times New Roman"/>
          <w:kern w:val="3"/>
          <w:szCs w:val="24"/>
        </w:rPr>
      </w:pPr>
      <w:r w:rsidRPr="00E83845">
        <w:rPr>
          <w:rFonts w:ascii="Times New Roman" w:eastAsia="新細明體" w:hAnsi="Times New Roman" w:cs="Times New Roman"/>
          <w:noProof/>
          <w:kern w:val="3"/>
          <w:sz w:val="28"/>
          <w:szCs w:val="24"/>
        </w:rPr>
        <w:drawing>
          <wp:inline distT="0" distB="0" distL="0" distR="0" wp14:anchorId="4D4CE67E" wp14:editId="1A334B0A">
            <wp:extent cx="5875020" cy="8260076"/>
            <wp:effectExtent l="0" t="0" r="0" b="7624"/>
            <wp:docPr id="61" name="圖片 6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rcRect/>
                    <a:stretch>
                      <a:fillRect/>
                    </a:stretch>
                  </pic:blipFill>
                  <pic:spPr>
                    <a:xfrm>
                      <a:off x="0" y="0"/>
                      <a:ext cx="5875020" cy="8260076"/>
                    </a:xfrm>
                    <a:prstGeom prst="rect">
                      <a:avLst/>
                    </a:prstGeom>
                    <a:noFill/>
                    <a:ln>
                      <a:noFill/>
                      <a:prstDash/>
                    </a:ln>
                  </pic:spPr>
                </pic:pic>
              </a:graphicData>
            </a:graphic>
          </wp:inline>
        </w:drawing>
      </w:r>
    </w:p>
    <w:p w:rsidR="00E83845" w:rsidRPr="00204E07" w:rsidRDefault="00E83845" w:rsidP="00E83845">
      <w:pPr>
        <w:suppressAutoHyphens/>
        <w:autoSpaceDN w:val="0"/>
        <w:spacing w:line="400" w:lineRule="exact"/>
        <w:jc w:val="center"/>
        <w:textAlignment w:val="baseline"/>
        <w:rPr>
          <w:rFonts w:ascii="標楷體" w:eastAsia="標楷體" w:hAnsi="標楷體" w:cs="Times New Roman"/>
          <w:b/>
          <w:kern w:val="3"/>
          <w:sz w:val="28"/>
          <w:szCs w:val="28"/>
        </w:rPr>
      </w:pPr>
    </w:p>
    <w:p w:rsidR="00E83845" w:rsidRPr="00E83845" w:rsidRDefault="00E83845" w:rsidP="00E83845">
      <w:pPr>
        <w:suppressAutoHyphens/>
        <w:autoSpaceDN w:val="0"/>
        <w:jc w:val="center"/>
        <w:textAlignment w:val="baseline"/>
        <w:rPr>
          <w:rFonts w:ascii="Times New Roman" w:eastAsia="新細明體" w:hAnsi="Times New Roman" w:cs="Times New Roman"/>
          <w:kern w:val="3"/>
          <w:szCs w:val="24"/>
        </w:rPr>
      </w:pPr>
      <w:r w:rsidRPr="00E83845">
        <w:rPr>
          <w:rFonts w:ascii="Times New Roman" w:eastAsia="新細明體" w:hAnsi="Times New Roman" w:cs="Times New Roman"/>
          <w:noProof/>
          <w:kern w:val="3"/>
          <w:sz w:val="28"/>
          <w:szCs w:val="24"/>
        </w:rPr>
        <w:drawing>
          <wp:inline distT="0" distB="0" distL="0" distR="0" wp14:anchorId="3CD27B40" wp14:editId="71CF1E10">
            <wp:extent cx="5676896" cy="8275320"/>
            <wp:effectExtent l="0" t="0" r="4" b="0"/>
            <wp:docPr id="62" name="圖片 6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rcRect/>
                    <a:stretch>
                      <a:fillRect/>
                    </a:stretch>
                  </pic:blipFill>
                  <pic:spPr>
                    <a:xfrm>
                      <a:off x="0" y="0"/>
                      <a:ext cx="5676896" cy="8275320"/>
                    </a:xfrm>
                    <a:prstGeom prst="rect">
                      <a:avLst/>
                    </a:prstGeom>
                    <a:noFill/>
                    <a:ln>
                      <a:noFill/>
                      <a:prstDash/>
                    </a:ln>
                  </pic:spPr>
                </pic:pic>
              </a:graphicData>
            </a:graphic>
          </wp:inline>
        </w:drawing>
      </w:r>
    </w:p>
    <w:p w:rsidR="00E83845" w:rsidRDefault="00E83845" w:rsidP="00E83845">
      <w:pPr>
        <w:suppressAutoHyphens/>
        <w:autoSpaceDN w:val="0"/>
        <w:spacing w:line="400" w:lineRule="exact"/>
        <w:jc w:val="center"/>
        <w:textAlignment w:val="baseline"/>
        <w:rPr>
          <w:rFonts w:ascii="標楷體" w:eastAsia="標楷體" w:hAnsi="標楷體" w:cs="Times New Roman"/>
          <w:b/>
          <w:kern w:val="3"/>
          <w:sz w:val="28"/>
          <w:szCs w:val="28"/>
        </w:rPr>
      </w:pPr>
    </w:p>
    <w:p w:rsidR="00E83845" w:rsidRPr="00E83845" w:rsidRDefault="00E83845" w:rsidP="00E83845">
      <w:pPr>
        <w:suppressAutoHyphens/>
        <w:autoSpaceDN w:val="0"/>
        <w:spacing w:line="400" w:lineRule="exact"/>
        <w:jc w:val="center"/>
        <w:textAlignment w:val="baseline"/>
        <w:rPr>
          <w:rFonts w:ascii="Times New Roman" w:eastAsia="新細明體" w:hAnsi="Times New Roman" w:cs="Times New Roman"/>
          <w:kern w:val="3"/>
          <w:szCs w:val="24"/>
        </w:rPr>
      </w:pPr>
      <w:r>
        <w:rPr>
          <w:rFonts w:ascii="標楷體" w:eastAsia="標楷體" w:hAnsi="標楷體" w:cs="Times New Roman" w:hint="eastAsia"/>
          <w:b/>
          <w:kern w:val="3"/>
          <w:sz w:val="28"/>
          <w:szCs w:val="28"/>
        </w:rPr>
        <w:lastRenderedPageBreak/>
        <w:t>新北高中</w:t>
      </w:r>
      <w:r w:rsidRPr="00E83845">
        <w:rPr>
          <w:rFonts w:ascii="標楷體" w:eastAsia="標楷體" w:hAnsi="標楷體" w:cs="Times New Roman"/>
          <w:b/>
          <w:kern w:val="3"/>
          <w:sz w:val="28"/>
          <w:szCs w:val="28"/>
        </w:rPr>
        <w:t>作業流程圖</w:t>
      </w:r>
    </w:p>
    <w:p w:rsidR="00E83845" w:rsidRPr="00E83845" w:rsidRDefault="00E83845" w:rsidP="00E83845">
      <w:pPr>
        <w:suppressAutoHyphens/>
        <w:autoSpaceDN w:val="0"/>
        <w:spacing w:line="400" w:lineRule="exact"/>
        <w:jc w:val="center"/>
        <w:textAlignment w:val="baseline"/>
        <w:rPr>
          <w:rFonts w:ascii="Times New Roman" w:eastAsia="新細明體" w:hAnsi="Times New Roman" w:cs="Times New Roman"/>
          <w:kern w:val="3"/>
          <w:szCs w:val="24"/>
        </w:rPr>
        <w:sectPr w:rsidR="00E83845" w:rsidRPr="00E83845" w:rsidSect="00ED03A9">
          <w:footerReference w:type="default" r:id="rId13"/>
          <w:pgSz w:w="11906" w:h="16838"/>
          <w:pgMar w:top="1134" w:right="1134" w:bottom="1134" w:left="1134" w:header="851" w:footer="992" w:gutter="0"/>
          <w:pgNumType w:start="1"/>
          <w:cols w:space="720"/>
          <w:docGrid w:type="lines" w:linePitch="374"/>
        </w:sectPr>
      </w:pPr>
      <w:r w:rsidRPr="00E83845">
        <w:rPr>
          <w:rFonts w:ascii="Times New Roman" w:eastAsia="新細明體" w:hAnsi="Times New Roman" w:cs="Times New Roman"/>
          <w:noProof/>
          <w:kern w:val="3"/>
          <w:szCs w:val="24"/>
        </w:rPr>
        <w:drawing>
          <wp:anchor distT="0" distB="0" distL="114300" distR="114300" simplePos="0" relativeHeight="251701248" behindDoc="0" locked="0" layoutInCell="1" allowOverlap="1" wp14:anchorId="31C14785" wp14:editId="5EE18EF5">
            <wp:simplePos x="0" y="0"/>
            <wp:positionH relativeFrom="margin">
              <wp:posOffset>1013456</wp:posOffset>
            </wp:positionH>
            <wp:positionV relativeFrom="margin">
              <wp:posOffset>727706</wp:posOffset>
            </wp:positionV>
            <wp:extent cx="4467228" cy="8317867"/>
            <wp:effectExtent l="0" t="0" r="9522" b="6983"/>
            <wp:wrapSquare wrapText="bothSides"/>
            <wp:docPr id="63" name="圖片 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rcRect/>
                    <a:stretch>
                      <a:fillRect/>
                    </a:stretch>
                  </pic:blipFill>
                  <pic:spPr>
                    <a:xfrm>
                      <a:off x="0" y="0"/>
                      <a:ext cx="4467228" cy="8317867"/>
                    </a:xfrm>
                    <a:prstGeom prst="rect">
                      <a:avLst/>
                    </a:prstGeom>
                    <a:noFill/>
                    <a:ln>
                      <a:noFill/>
                      <a:prstDash/>
                    </a:ln>
                  </pic:spPr>
                </pic:pic>
              </a:graphicData>
            </a:graphic>
          </wp:anchor>
        </w:drawing>
      </w:r>
      <w:r w:rsidRPr="00E83845">
        <w:rPr>
          <w:rFonts w:ascii="標楷體" w:eastAsia="標楷體" w:hAnsi="標楷體" w:cs="Times New Roman"/>
          <w:b/>
          <w:bCs/>
          <w:kern w:val="3"/>
          <w:sz w:val="28"/>
          <w:szCs w:val="24"/>
        </w:rPr>
        <w:t>人事費─薪給作業</w:t>
      </w:r>
    </w:p>
    <w:p w:rsidR="00E83845" w:rsidRPr="00E83845" w:rsidRDefault="00E83845" w:rsidP="00E83845">
      <w:pPr>
        <w:suppressAutoHyphens/>
        <w:autoSpaceDN w:val="0"/>
        <w:spacing w:line="400" w:lineRule="exact"/>
        <w:jc w:val="center"/>
        <w:textAlignment w:val="baseline"/>
        <w:rPr>
          <w:rFonts w:ascii="Times New Roman" w:eastAsia="新細明體" w:hAnsi="Times New Roman" w:cs="Times New Roman"/>
          <w:kern w:val="3"/>
          <w:szCs w:val="24"/>
        </w:rPr>
      </w:pPr>
      <w:r>
        <w:rPr>
          <w:rFonts w:ascii="標楷體" w:eastAsia="標楷體" w:hAnsi="標楷體" w:cs="Times New Roman" w:hint="eastAsia"/>
          <w:b/>
          <w:kern w:val="3"/>
          <w:sz w:val="28"/>
          <w:szCs w:val="28"/>
        </w:rPr>
        <w:lastRenderedPageBreak/>
        <w:t>新北高中</w:t>
      </w:r>
      <w:r w:rsidRPr="00E83845">
        <w:rPr>
          <w:rFonts w:ascii="標楷體" w:eastAsia="標楷體" w:hAnsi="標楷體" w:cs="Times New Roman"/>
          <w:b/>
          <w:kern w:val="3"/>
          <w:sz w:val="28"/>
          <w:szCs w:val="28"/>
        </w:rPr>
        <w:t>作業流程圖</w:t>
      </w:r>
    </w:p>
    <w:p w:rsidR="00E83845" w:rsidRPr="00E83845" w:rsidRDefault="00E83845" w:rsidP="00E83845">
      <w:pPr>
        <w:suppressAutoHyphens/>
        <w:autoSpaceDN w:val="0"/>
        <w:spacing w:line="400" w:lineRule="exact"/>
        <w:jc w:val="center"/>
        <w:textAlignment w:val="baseline"/>
        <w:rPr>
          <w:rFonts w:ascii="Times New Roman" w:eastAsia="新細明體" w:hAnsi="Times New Roman" w:cs="Times New Roman"/>
          <w:kern w:val="3"/>
          <w:szCs w:val="24"/>
        </w:rPr>
      </w:pPr>
      <w:r w:rsidRPr="00E83845">
        <w:rPr>
          <w:rFonts w:ascii="標楷體" w:eastAsia="標楷體" w:hAnsi="標楷體" w:cs="Times New Roman"/>
          <w:b/>
          <w:bCs/>
          <w:kern w:val="3"/>
          <w:sz w:val="28"/>
          <w:szCs w:val="24"/>
        </w:rPr>
        <w:t>人事費─薪給作業</w:t>
      </w:r>
    </w:p>
    <w:p w:rsidR="00E83845" w:rsidRPr="00E83845" w:rsidRDefault="00E83845" w:rsidP="00E83845">
      <w:pPr>
        <w:suppressAutoHyphens/>
        <w:autoSpaceDN w:val="0"/>
        <w:jc w:val="center"/>
        <w:textAlignment w:val="baseline"/>
        <w:rPr>
          <w:rFonts w:ascii="Times New Roman" w:eastAsia="新細明體" w:hAnsi="Times New Roman" w:cs="Times New Roman"/>
          <w:kern w:val="3"/>
          <w:szCs w:val="24"/>
        </w:rPr>
        <w:sectPr w:rsidR="00E83845" w:rsidRPr="00E83845">
          <w:pgSz w:w="16838" w:h="11906" w:orient="landscape"/>
          <w:pgMar w:top="1134" w:right="1134" w:bottom="1134" w:left="1134" w:header="720" w:footer="720" w:gutter="0"/>
          <w:cols w:space="720"/>
          <w:docGrid w:type="linesAndChars" w:linePitch="370"/>
        </w:sectPr>
      </w:pPr>
      <w:r w:rsidRPr="00E83845">
        <w:rPr>
          <w:rFonts w:ascii="Times New Roman" w:eastAsia="新細明體" w:hAnsi="Times New Roman" w:cs="Times New Roman"/>
          <w:noProof/>
          <w:kern w:val="3"/>
          <w:sz w:val="28"/>
          <w:szCs w:val="24"/>
        </w:rPr>
        <w:drawing>
          <wp:inline distT="0" distB="0" distL="0" distR="0" wp14:anchorId="6DF2CD23" wp14:editId="16B4AFC1">
            <wp:extent cx="8877296" cy="5478783"/>
            <wp:effectExtent l="0" t="0" r="4" b="7617"/>
            <wp:docPr id="1024" name="圖片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rcRect/>
                    <a:stretch>
                      <a:fillRect/>
                    </a:stretch>
                  </pic:blipFill>
                  <pic:spPr>
                    <a:xfrm>
                      <a:off x="0" y="0"/>
                      <a:ext cx="8877296" cy="5478783"/>
                    </a:xfrm>
                    <a:prstGeom prst="rect">
                      <a:avLst/>
                    </a:prstGeom>
                    <a:noFill/>
                    <a:ln>
                      <a:noFill/>
                      <a:prstDash/>
                    </a:ln>
                  </pic:spPr>
                </pic:pic>
              </a:graphicData>
            </a:graphic>
          </wp:inline>
        </w:drawing>
      </w:r>
    </w:p>
    <w:p w:rsidR="007F1962" w:rsidRPr="007F1962" w:rsidRDefault="00404521" w:rsidP="007F1962">
      <w:pPr>
        <w:tabs>
          <w:tab w:val="left" w:pos="5220"/>
        </w:tabs>
        <w:adjustRightInd w:val="0"/>
        <w:snapToGrid w:val="0"/>
        <w:spacing w:line="400" w:lineRule="exact"/>
        <w:jc w:val="center"/>
        <w:rPr>
          <w:rFonts w:ascii="標楷體" w:eastAsia="標楷體" w:hAnsi="標楷體" w:cs="Times New Roman"/>
          <w:b/>
          <w:bCs/>
          <w:sz w:val="32"/>
          <w:szCs w:val="32"/>
        </w:rPr>
      </w:pPr>
      <w:r>
        <w:rPr>
          <w:rFonts w:ascii="標楷體" w:eastAsia="標楷體" w:hAnsi="標楷體" w:cs="標楷體" w:hint="eastAsia"/>
          <w:b/>
          <w:bCs/>
          <w:sz w:val="32"/>
          <w:szCs w:val="32"/>
        </w:rPr>
        <w:lastRenderedPageBreak/>
        <w:t>新北高中</w:t>
      </w:r>
      <w:r w:rsidR="007F1962" w:rsidRPr="007F1962">
        <w:rPr>
          <w:rFonts w:ascii="標楷體" w:eastAsia="標楷體" w:hAnsi="標楷體" w:cs="標楷體" w:hint="eastAsia"/>
          <w:b/>
          <w:bCs/>
          <w:sz w:val="32"/>
          <w:szCs w:val="32"/>
        </w:rPr>
        <w:t>作業流程說明表</w:t>
      </w:r>
    </w:p>
    <w:tbl>
      <w:tblPr>
        <w:tblW w:w="9208" w:type="dxa"/>
        <w:tblInd w:w="2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288"/>
        <w:gridCol w:w="7920"/>
      </w:tblGrid>
      <w:tr w:rsidR="007F1962" w:rsidRPr="007F1962" w:rsidTr="00A30777">
        <w:trPr>
          <w:trHeight w:val="480"/>
        </w:trPr>
        <w:tc>
          <w:tcPr>
            <w:tcW w:w="1288" w:type="dxa"/>
          </w:tcPr>
          <w:p w:rsidR="007F1962" w:rsidRPr="007F1962" w:rsidRDefault="007F1962" w:rsidP="007F1962">
            <w:pPr>
              <w:snapToGrid w:val="0"/>
              <w:spacing w:line="400" w:lineRule="exact"/>
              <w:jc w:val="center"/>
              <w:rPr>
                <w:rFonts w:ascii="標楷體" w:eastAsia="標楷體" w:hAnsi="標楷體" w:cs="Times New Roman"/>
                <w:b/>
                <w:bCs/>
                <w:sz w:val="28"/>
                <w:szCs w:val="28"/>
              </w:rPr>
            </w:pPr>
            <w:r w:rsidRPr="007F1962">
              <w:rPr>
                <w:rFonts w:ascii="標楷體" w:eastAsia="標楷體" w:hAnsi="標楷體" w:cs="Times New Roman"/>
                <w:sz w:val="28"/>
                <w:szCs w:val="28"/>
              </w:rPr>
              <w:br w:type="page"/>
            </w:r>
            <w:r w:rsidRPr="007F1962">
              <w:rPr>
                <w:rFonts w:ascii="標楷體" w:eastAsia="標楷體" w:hAnsi="標楷體" w:cs="標楷體" w:hint="eastAsia"/>
                <w:b/>
                <w:bCs/>
                <w:sz w:val="28"/>
                <w:szCs w:val="28"/>
              </w:rPr>
              <w:t>項目編號</w:t>
            </w:r>
          </w:p>
        </w:tc>
        <w:tc>
          <w:tcPr>
            <w:tcW w:w="7920" w:type="dxa"/>
            <w:vAlign w:val="center"/>
          </w:tcPr>
          <w:p w:rsidR="007F1962" w:rsidRPr="007F1962" w:rsidRDefault="007F1962" w:rsidP="007F1962">
            <w:pPr>
              <w:snapToGrid w:val="0"/>
              <w:spacing w:line="400" w:lineRule="exact"/>
              <w:jc w:val="both"/>
              <w:rPr>
                <w:rFonts w:ascii="標楷體" w:eastAsia="標楷體" w:hAnsi="標楷體" w:cs="Times New Roman"/>
                <w:sz w:val="28"/>
                <w:szCs w:val="28"/>
              </w:rPr>
            </w:pPr>
            <w:r w:rsidRPr="007F1962">
              <w:rPr>
                <w:rFonts w:ascii="標楷體" w:eastAsia="標楷體" w:hAnsi="標楷體" w:cs="標楷體"/>
                <w:kern w:val="0"/>
                <w:sz w:val="28"/>
                <w:szCs w:val="28"/>
              </w:rPr>
              <w:t>JR02</w:t>
            </w:r>
          </w:p>
        </w:tc>
      </w:tr>
      <w:tr w:rsidR="007F1962" w:rsidRPr="007F1962" w:rsidTr="00A30777">
        <w:trPr>
          <w:trHeight w:val="512"/>
        </w:trPr>
        <w:tc>
          <w:tcPr>
            <w:tcW w:w="1288" w:type="dxa"/>
          </w:tcPr>
          <w:p w:rsidR="007F1962" w:rsidRPr="007F1962" w:rsidRDefault="007F1962" w:rsidP="007F1962">
            <w:pPr>
              <w:snapToGrid w:val="0"/>
              <w:spacing w:line="400" w:lineRule="exact"/>
              <w:jc w:val="center"/>
              <w:rPr>
                <w:rFonts w:ascii="標楷體" w:eastAsia="標楷體" w:hAnsi="標楷體" w:cs="Times New Roman"/>
                <w:b/>
                <w:bCs/>
                <w:sz w:val="28"/>
                <w:szCs w:val="28"/>
              </w:rPr>
            </w:pPr>
            <w:r w:rsidRPr="007F1962">
              <w:rPr>
                <w:rFonts w:ascii="標楷體" w:eastAsia="標楷體" w:hAnsi="標楷體" w:cs="標楷體" w:hint="eastAsia"/>
                <w:b/>
                <w:bCs/>
                <w:sz w:val="28"/>
                <w:szCs w:val="28"/>
              </w:rPr>
              <w:t>項目名稱</w:t>
            </w:r>
          </w:p>
        </w:tc>
        <w:tc>
          <w:tcPr>
            <w:tcW w:w="7920" w:type="dxa"/>
          </w:tcPr>
          <w:p w:rsidR="007F1962" w:rsidRPr="007F1962" w:rsidRDefault="007F1962" w:rsidP="007F1962">
            <w:pPr>
              <w:snapToGrid w:val="0"/>
              <w:spacing w:line="400" w:lineRule="exact"/>
              <w:jc w:val="both"/>
              <w:outlineLvl w:val="3"/>
              <w:rPr>
                <w:rFonts w:ascii="標楷體" w:eastAsia="標楷體" w:hAnsi="標楷體" w:cs="Times New Roman"/>
                <w:b/>
                <w:bCs/>
                <w:sz w:val="28"/>
                <w:szCs w:val="28"/>
              </w:rPr>
            </w:pPr>
            <w:bookmarkStart w:id="17" w:name="_Toc404592377"/>
            <w:bookmarkStart w:id="18" w:name="_Toc405812539"/>
            <w:r w:rsidRPr="007F1962">
              <w:rPr>
                <w:rFonts w:ascii="標楷體" w:eastAsia="標楷體" w:hAnsi="標楷體" w:cs="標楷體" w:hint="eastAsia"/>
                <w:b/>
                <w:kern w:val="0"/>
                <w:sz w:val="28"/>
                <w:szCs w:val="28"/>
              </w:rPr>
              <w:t>實驗室使用管理作業</w:t>
            </w:r>
            <w:r w:rsidRPr="007F1962">
              <w:rPr>
                <w:rFonts w:ascii="標楷體" w:eastAsia="標楷體" w:hAnsi="標楷體" w:cs="標楷體" w:hint="eastAsia"/>
                <w:b/>
                <w:color w:val="FFFFFF"/>
                <w:kern w:val="0"/>
                <w:sz w:val="28"/>
                <w:szCs w:val="28"/>
              </w:rPr>
              <w:t>（</w:t>
            </w:r>
            <w:r w:rsidRPr="007F1962">
              <w:rPr>
                <w:rFonts w:ascii="標楷體" w:eastAsia="標楷體" w:hAnsi="標楷體" w:cs="標楷體"/>
                <w:b/>
                <w:color w:val="FFFFFF"/>
                <w:kern w:val="0"/>
                <w:sz w:val="28"/>
                <w:szCs w:val="28"/>
              </w:rPr>
              <w:t>JR02</w:t>
            </w:r>
            <w:r w:rsidRPr="007F1962">
              <w:rPr>
                <w:rFonts w:ascii="標楷體" w:eastAsia="標楷體" w:hAnsi="標楷體" w:cs="標楷體" w:hint="eastAsia"/>
                <w:b/>
                <w:color w:val="FFFFFF"/>
                <w:kern w:val="0"/>
                <w:sz w:val="28"/>
                <w:szCs w:val="28"/>
              </w:rPr>
              <w:t>）</w:t>
            </w:r>
            <w:bookmarkEnd w:id="17"/>
            <w:bookmarkEnd w:id="18"/>
          </w:p>
        </w:tc>
      </w:tr>
      <w:tr w:rsidR="007F1962" w:rsidRPr="007F1962" w:rsidTr="00A30777">
        <w:trPr>
          <w:trHeight w:val="561"/>
        </w:trPr>
        <w:tc>
          <w:tcPr>
            <w:tcW w:w="1288" w:type="dxa"/>
          </w:tcPr>
          <w:p w:rsidR="007F1962" w:rsidRPr="007F1962" w:rsidRDefault="007F1962" w:rsidP="007F1962">
            <w:pPr>
              <w:snapToGrid w:val="0"/>
              <w:spacing w:line="400" w:lineRule="exact"/>
              <w:jc w:val="center"/>
              <w:rPr>
                <w:rFonts w:ascii="標楷體" w:eastAsia="標楷體" w:hAnsi="標楷體" w:cs="Times New Roman"/>
                <w:b/>
                <w:bCs/>
                <w:sz w:val="28"/>
                <w:szCs w:val="28"/>
              </w:rPr>
            </w:pPr>
            <w:r w:rsidRPr="007F1962">
              <w:rPr>
                <w:rFonts w:ascii="標楷體" w:eastAsia="標楷體" w:hAnsi="標楷體" w:cs="標楷體" w:hint="eastAsia"/>
                <w:b/>
                <w:bCs/>
                <w:sz w:val="28"/>
                <w:szCs w:val="28"/>
              </w:rPr>
              <w:t>承辦單位</w:t>
            </w:r>
          </w:p>
        </w:tc>
        <w:tc>
          <w:tcPr>
            <w:tcW w:w="7920" w:type="dxa"/>
          </w:tcPr>
          <w:p w:rsidR="007F1962" w:rsidRPr="007F1962" w:rsidRDefault="007F1962" w:rsidP="007F1962">
            <w:pPr>
              <w:snapToGrid w:val="0"/>
              <w:spacing w:line="400" w:lineRule="exact"/>
              <w:jc w:val="both"/>
              <w:rPr>
                <w:rFonts w:ascii="標楷體" w:eastAsia="標楷體" w:hAnsi="標楷體" w:cs="Times New Roman"/>
                <w:sz w:val="28"/>
                <w:szCs w:val="28"/>
              </w:rPr>
            </w:pPr>
            <w:r w:rsidRPr="007F1962">
              <w:rPr>
                <w:rFonts w:ascii="標楷體" w:eastAsia="標楷體" w:hAnsi="標楷體" w:cs="標楷體" w:hint="eastAsia"/>
                <w:sz w:val="28"/>
                <w:szCs w:val="28"/>
              </w:rPr>
              <w:t>教務處設備組</w:t>
            </w:r>
          </w:p>
        </w:tc>
      </w:tr>
      <w:tr w:rsidR="007F1962" w:rsidRPr="007F1962" w:rsidTr="00A30777">
        <w:trPr>
          <w:trHeight w:val="527"/>
        </w:trPr>
        <w:tc>
          <w:tcPr>
            <w:tcW w:w="1288" w:type="dxa"/>
          </w:tcPr>
          <w:p w:rsidR="007F1962" w:rsidRPr="007F1962" w:rsidRDefault="007F1962" w:rsidP="007F1962">
            <w:pPr>
              <w:snapToGrid w:val="0"/>
              <w:spacing w:line="400" w:lineRule="exact"/>
              <w:jc w:val="center"/>
              <w:rPr>
                <w:rFonts w:ascii="標楷體" w:eastAsia="標楷體" w:hAnsi="標楷體" w:cs="Times New Roman"/>
                <w:b/>
                <w:bCs/>
                <w:sz w:val="28"/>
                <w:szCs w:val="28"/>
              </w:rPr>
            </w:pPr>
            <w:r w:rsidRPr="007F1962">
              <w:rPr>
                <w:rFonts w:ascii="標楷體" w:eastAsia="標楷體" w:hAnsi="標楷體" w:cs="標楷體" w:hint="eastAsia"/>
                <w:b/>
                <w:bCs/>
                <w:sz w:val="28"/>
                <w:szCs w:val="28"/>
              </w:rPr>
              <w:t>作業流程說明</w:t>
            </w:r>
          </w:p>
        </w:tc>
        <w:tc>
          <w:tcPr>
            <w:tcW w:w="7920" w:type="dxa"/>
          </w:tcPr>
          <w:p w:rsidR="007F1962" w:rsidRPr="007F1962" w:rsidRDefault="007F1962" w:rsidP="007F1962">
            <w:pPr>
              <w:spacing w:line="360" w:lineRule="exact"/>
              <w:ind w:right="147"/>
              <w:rPr>
                <w:rFonts w:ascii="標楷體" w:eastAsia="標楷體" w:hAnsi="標楷體" w:cs="Times New Roman"/>
                <w:bCs/>
                <w:sz w:val="28"/>
                <w:szCs w:val="28"/>
              </w:rPr>
            </w:pPr>
            <w:r w:rsidRPr="007F1962">
              <w:rPr>
                <w:rFonts w:ascii="標楷體" w:eastAsia="標楷體" w:hAnsi="標楷體" w:cs="標楷體" w:hint="eastAsia"/>
                <w:bCs/>
                <w:sz w:val="28"/>
                <w:szCs w:val="28"/>
              </w:rPr>
              <w:t>一、實驗室門禁管理</w:t>
            </w:r>
          </w:p>
          <w:p w:rsidR="007F1962" w:rsidRPr="007F1962" w:rsidRDefault="007F1962" w:rsidP="007F1962">
            <w:pPr>
              <w:spacing w:line="360" w:lineRule="exact"/>
              <w:ind w:left="480" w:right="147"/>
              <w:rPr>
                <w:rFonts w:ascii="標楷體" w:eastAsia="標楷體" w:hAnsi="標楷體" w:cs="Times New Roman"/>
                <w:sz w:val="28"/>
                <w:szCs w:val="28"/>
              </w:rPr>
            </w:pPr>
            <w:r w:rsidRPr="007F1962">
              <w:rPr>
                <w:rFonts w:ascii="標楷體" w:eastAsia="標楷體" w:hAnsi="標楷體" w:cs="標楷體" w:hint="eastAsia"/>
                <w:sz w:val="28"/>
                <w:szCs w:val="28"/>
              </w:rPr>
              <w:t>登記使用實驗，開啟實驗室門窗，並維持室內環境通風。</w:t>
            </w:r>
          </w:p>
          <w:p w:rsidR="007F1962" w:rsidRPr="007F1962" w:rsidRDefault="007F1962" w:rsidP="007F1962">
            <w:pPr>
              <w:spacing w:line="360" w:lineRule="exact"/>
              <w:ind w:right="147"/>
              <w:rPr>
                <w:rFonts w:ascii="標楷體" w:eastAsia="標楷體" w:hAnsi="標楷體" w:cs="Times New Roman"/>
                <w:sz w:val="28"/>
                <w:szCs w:val="28"/>
              </w:rPr>
            </w:pPr>
            <w:r w:rsidRPr="007F1962">
              <w:rPr>
                <w:rFonts w:ascii="標楷體" w:eastAsia="標楷體" w:hAnsi="標楷體" w:cs="標楷體" w:hint="eastAsia"/>
                <w:bCs/>
                <w:sz w:val="28"/>
                <w:szCs w:val="28"/>
              </w:rPr>
              <w:t>二、實驗室器材物品與設備管理</w:t>
            </w:r>
          </w:p>
          <w:p w:rsidR="007F1962" w:rsidRPr="007F1962" w:rsidRDefault="007F1962" w:rsidP="007F1962">
            <w:pPr>
              <w:spacing w:line="360" w:lineRule="exact"/>
              <w:ind w:leftChars="200" w:left="760" w:right="147" w:hangingChars="100" w:hanging="280"/>
              <w:rPr>
                <w:rFonts w:ascii="標楷體" w:eastAsia="標楷體" w:hAnsi="標楷體" w:cs="Times New Roman"/>
                <w:sz w:val="28"/>
                <w:szCs w:val="28"/>
              </w:rPr>
            </w:pPr>
            <w:r w:rsidRPr="007F1962">
              <w:rPr>
                <w:rFonts w:ascii="標楷體" w:eastAsia="標楷體" w:hAnsi="標楷體" w:cs="標楷體"/>
                <w:sz w:val="28"/>
                <w:szCs w:val="28"/>
              </w:rPr>
              <w:t>1.</w:t>
            </w:r>
            <w:r w:rsidRPr="007F1962">
              <w:rPr>
                <w:rFonts w:ascii="標楷體" w:eastAsia="標楷體" w:hAnsi="標楷體" w:cs="標楷體" w:hint="eastAsia"/>
                <w:sz w:val="28"/>
                <w:szCs w:val="28"/>
              </w:rPr>
              <w:t>教師清點本次實驗所需之器材設備。各組學生領用所需之器材，並確認器材之狀況及數量無誤後，開始使用。</w:t>
            </w:r>
          </w:p>
          <w:p w:rsidR="007F1962" w:rsidRPr="007F1962" w:rsidRDefault="007F1962" w:rsidP="007F1962">
            <w:pPr>
              <w:spacing w:line="360" w:lineRule="exact"/>
              <w:ind w:leftChars="200" w:left="760" w:right="147" w:hangingChars="100" w:hanging="280"/>
              <w:rPr>
                <w:rFonts w:ascii="標楷體" w:eastAsia="標楷體" w:hAnsi="標楷體" w:cs="Times New Roman"/>
                <w:sz w:val="28"/>
                <w:szCs w:val="28"/>
              </w:rPr>
            </w:pPr>
            <w:r w:rsidRPr="007F1962">
              <w:rPr>
                <w:rFonts w:ascii="標楷體" w:eastAsia="標楷體" w:hAnsi="標楷體" w:cs="標楷體"/>
                <w:sz w:val="28"/>
                <w:szCs w:val="28"/>
              </w:rPr>
              <w:t>2.</w:t>
            </w:r>
            <w:r w:rsidRPr="007F1962">
              <w:rPr>
                <w:rFonts w:ascii="標楷體" w:eastAsia="標楷體" w:hAnsi="標楷體" w:cs="標楷體" w:hint="eastAsia"/>
                <w:sz w:val="28"/>
                <w:szCs w:val="28"/>
              </w:rPr>
              <w:t>嚴禁任意啟動或使用未經教師准許之儀器、工具或材料。未經教師淮許，嚴禁擅自進入工具室及各種儀器室等處。</w:t>
            </w:r>
          </w:p>
          <w:p w:rsidR="007F1962" w:rsidRPr="007F1962" w:rsidRDefault="007F1962" w:rsidP="007F1962">
            <w:pPr>
              <w:spacing w:line="360" w:lineRule="exact"/>
              <w:ind w:right="147"/>
              <w:rPr>
                <w:rFonts w:ascii="標楷體" w:eastAsia="標楷體" w:hAnsi="標楷體" w:cs="Times New Roman"/>
                <w:sz w:val="28"/>
                <w:szCs w:val="28"/>
              </w:rPr>
            </w:pPr>
            <w:r w:rsidRPr="007F1962">
              <w:rPr>
                <w:rFonts w:ascii="標楷體" w:eastAsia="標楷體" w:hAnsi="標楷體" w:cs="標楷體" w:hint="eastAsia"/>
                <w:bCs/>
                <w:sz w:val="28"/>
                <w:szCs w:val="28"/>
              </w:rPr>
              <w:t>三、安全衛生守則規範宣導</w:t>
            </w:r>
          </w:p>
          <w:p w:rsidR="007F1962" w:rsidRPr="007F1962" w:rsidRDefault="007F1962" w:rsidP="007F1962">
            <w:pPr>
              <w:spacing w:line="360" w:lineRule="exact"/>
              <w:ind w:leftChars="213" w:left="791" w:right="147" w:hangingChars="100" w:hanging="280"/>
              <w:rPr>
                <w:rFonts w:ascii="標楷體" w:eastAsia="標楷體" w:hAnsi="標楷體" w:cs="Times New Roman"/>
                <w:sz w:val="28"/>
                <w:szCs w:val="28"/>
              </w:rPr>
            </w:pPr>
            <w:r w:rsidRPr="007F1962">
              <w:rPr>
                <w:rFonts w:ascii="標楷體" w:eastAsia="標楷體" w:hAnsi="標楷體" w:cs="標楷體"/>
                <w:sz w:val="28"/>
                <w:szCs w:val="28"/>
              </w:rPr>
              <w:t>1.</w:t>
            </w:r>
            <w:r w:rsidRPr="007F1962">
              <w:rPr>
                <w:rFonts w:ascii="標楷體" w:eastAsia="標楷體" w:hAnsi="標楷體" w:cs="標楷體" w:hint="eastAsia"/>
                <w:sz w:val="28"/>
                <w:szCs w:val="28"/>
              </w:rPr>
              <w:t>上課前由教師加以講解或示範，實習時間應絕對服從教師之指導。</w:t>
            </w:r>
          </w:p>
          <w:p w:rsidR="007F1962" w:rsidRPr="007F1962" w:rsidRDefault="007F1962" w:rsidP="007F1962">
            <w:pPr>
              <w:spacing w:line="360" w:lineRule="exact"/>
              <w:ind w:leftChars="200" w:left="760" w:right="147" w:hangingChars="100" w:hanging="280"/>
              <w:rPr>
                <w:rFonts w:ascii="標楷體" w:eastAsia="標楷體" w:hAnsi="標楷體" w:cs="Times New Roman"/>
                <w:sz w:val="28"/>
                <w:szCs w:val="28"/>
              </w:rPr>
            </w:pPr>
            <w:r w:rsidRPr="007F1962">
              <w:rPr>
                <w:rFonts w:ascii="標楷體" w:eastAsia="標楷體" w:hAnsi="標楷體" w:cs="標楷體"/>
                <w:sz w:val="28"/>
                <w:szCs w:val="28"/>
              </w:rPr>
              <w:t>2.</w:t>
            </w:r>
            <w:r w:rsidRPr="007F1962">
              <w:rPr>
                <w:rFonts w:ascii="標楷體" w:eastAsia="標楷體" w:hAnsi="標楷體" w:cs="標楷體" w:hint="eastAsia"/>
                <w:sz w:val="28"/>
                <w:szCs w:val="28"/>
              </w:rPr>
              <w:t>進入實驗室時必須穿著白色實驗衣。任課教師應於上課前向學生說明發生緊急情事時，人員疏散方向及移動路線。另應熟習滅火器、防火砂、淋浴室、水源及急救藥箱位置，以備緊急事故使用。</w:t>
            </w:r>
          </w:p>
          <w:p w:rsidR="007F1962" w:rsidRPr="007F1962" w:rsidRDefault="007F1962" w:rsidP="007F1962">
            <w:pPr>
              <w:spacing w:line="360" w:lineRule="exact"/>
              <w:ind w:left="480" w:right="147"/>
              <w:rPr>
                <w:rFonts w:ascii="標楷體" w:eastAsia="標楷體" w:hAnsi="標楷體" w:cs="Times New Roman"/>
                <w:sz w:val="28"/>
                <w:szCs w:val="28"/>
              </w:rPr>
            </w:pPr>
            <w:r w:rsidRPr="007F1962">
              <w:rPr>
                <w:rFonts w:ascii="標楷體" w:eastAsia="標楷體" w:hAnsi="標楷體" w:cs="標楷體"/>
                <w:sz w:val="28"/>
                <w:szCs w:val="28"/>
              </w:rPr>
              <w:t>3.</w:t>
            </w:r>
            <w:r w:rsidRPr="007F1962">
              <w:rPr>
                <w:rFonts w:ascii="標楷體" w:eastAsia="標楷體" w:hAnsi="標楷體" w:cs="標楷體" w:hint="eastAsia"/>
                <w:sz w:val="28"/>
                <w:szCs w:val="28"/>
              </w:rPr>
              <w:t>高壓電源、瓦斯之開關及空氣調節器由專人負責。</w:t>
            </w:r>
          </w:p>
          <w:p w:rsidR="007F1962" w:rsidRPr="007F1962" w:rsidRDefault="007F1962" w:rsidP="007F1962">
            <w:pPr>
              <w:spacing w:line="360" w:lineRule="exact"/>
              <w:ind w:leftChars="200" w:left="760" w:right="147" w:hangingChars="100" w:hanging="280"/>
              <w:rPr>
                <w:rFonts w:ascii="標楷體" w:eastAsia="標楷體" w:hAnsi="標楷體" w:cs="Times New Roman"/>
                <w:sz w:val="28"/>
                <w:szCs w:val="28"/>
              </w:rPr>
            </w:pPr>
            <w:r w:rsidRPr="007F1962">
              <w:rPr>
                <w:rFonts w:ascii="標楷體" w:eastAsia="標楷體" w:hAnsi="標楷體" w:cs="標楷體"/>
                <w:sz w:val="28"/>
                <w:szCs w:val="28"/>
              </w:rPr>
              <w:t>4.</w:t>
            </w:r>
            <w:r w:rsidRPr="007F1962">
              <w:rPr>
                <w:rFonts w:ascii="標楷體" w:eastAsia="標楷體" w:hAnsi="標楷體" w:cs="標楷體" w:hint="eastAsia"/>
                <w:sz w:val="28"/>
                <w:szCs w:val="28"/>
              </w:rPr>
              <w:t>遇有爆炸或火警時應立即迅速有序疏散，並通知有關人員或報警</w:t>
            </w:r>
            <w:r w:rsidRPr="007F1962">
              <w:rPr>
                <w:rFonts w:ascii="Times New Roman" w:eastAsia="新細明體" w:hAnsi="Times New Roman" w:cs="新細明體" w:hint="eastAsia"/>
                <w:sz w:val="28"/>
                <w:szCs w:val="28"/>
              </w:rPr>
              <w:t>。</w:t>
            </w:r>
          </w:p>
          <w:p w:rsidR="007F1962" w:rsidRPr="007F1962" w:rsidRDefault="007F1962" w:rsidP="007F1962">
            <w:pPr>
              <w:spacing w:line="360" w:lineRule="exact"/>
              <w:ind w:right="147"/>
              <w:rPr>
                <w:rFonts w:ascii="標楷體" w:eastAsia="標楷體" w:hAnsi="標楷體" w:cs="Times New Roman"/>
                <w:bCs/>
                <w:sz w:val="28"/>
                <w:szCs w:val="28"/>
              </w:rPr>
            </w:pPr>
            <w:r w:rsidRPr="007F1962">
              <w:rPr>
                <w:rFonts w:ascii="標楷體" w:eastAsia="標楷體" w:hAnsi="標楷體" w:cs="標楷體" w:hint="eastAsia"/>
                <w:bCs/>
                <w:sz w:val="28"/>
                <w:szCs w:val="28"/>
              </w:rPr>
              <w:t>四、實驗課程進行中</w:t>
            </w:r>
          </w:p>
          <w:p w:rsidR="007F1962" w:rsidRPr="007F1962" w:rsidRDefault="007F1962" w:rsidP="007F1962">
            <w:pPr>
              <w:spacing w:line="360" w:lineRule="exact"/>
              <w:ind w:leftChars="200" w:left="760" w:right="147" w:hangingChars="100" w:hanging="280"/>
              <w:rPr>
                <w:rFonts w:ascii="標楷體" w:eastAsia="標楷體" w:hAnsi="標楷體" w:cs="Times New Roman"/>
                <w:sz w:val="28"/>
                <w:szCs w:val="28"/>
              </w:rPr>
            </w:pPr>
            <w:r w:rsidRPr="007F1962">
              <w:rPr>
                <w:rFonts w:ascii="標楷體" w:eastAsia="標楷體" w:hAnsi="標楷體" w:cs="標楷體"/>
                <w:sz w:val="28"/>
                <w:szCs w:val="28"/>
              </w:rPr>
              <w:t>1.</w:t>
            </w:r>
            <w:r w:rsidRPr="007F1962">
              <w:rPr>
                <w:rFonts w:ascii="標楷體" w:eastAsia="標楷體" w:hAnsi="標楷體" w:cs="標楷體" w:hint="eastAsia"/>
                <w:sz w:val="28"/>
                <w:szCs w:val="28"/>
              </w:rPr>
              <w:t>實驗中若發生器材損壞，教師應立即作適當之處置，並填寫紀錄，精密儀器故障，水管、瓦斯管等破裂，須立即停止使用並報告任課老師處理。</w:t>
            </w:r>
          </w:p>
          <w:p w:rsidR="007F1962" w:rsidRPr="007F1962" w:rsidRDefault="007F1962" w:rsidP="007F1962">
            <w:pPr>
              <w:spacing w:line="360" w:lineRule="exact"/>
              <w:ind w:leftChars="200" w:left="760" w:right="147" w:hangingChars="100" w:hanging="280"/>
              <w:rPr>
                <w:rFonts w:ascii="標楷體" w:eastAsia="標楷體" w:hAnsi="標楷體" w:cs="Times New Roman"/>
                <w:sz w:val="28"/>
                <w:szCs w:val="28"/>
              </w:rPr>
            </w:pPr>
            <w:r w:rsidRPr="007F1962">
              <w:rPr>
                <w:rFonts w:ascii="標楷體" w:eastAsia="標楷體" w:hAnsi="標楷體" w:cs="標楷體"/>
                <w:sz w:val="28"/>
                <w:szCs w:val="28"/>
              </w:rPr>
              <w:t>2.</w:t>
            </w:r>
            <w:r w:rsidRPr="007F1962">
              <w:rPr>
                <w:rFonts w:ascii="標楷體" w:eastAsia="標楷體" w:hAnsi="標楷體" w:cs="標楷體" w:hint="eastAsia"/>
                <w:kern w:val="0"/>
                <w:sz w:val="28"/>
                <w:szCs w:val="28"/>
              </w:rPr>
              <w:t>學生對危險化學藥品及精密儀器應依教師指導使用，避免產生危害。</w:t>
            </w:r>
          </w:p>
          <w:p w:rsidR="007F1962" w:rsidRPr="007F1962" w:rsidRDefault="007F1962" w:rsidP="007F1962">
            <w:pPr>
              <w:spacing w:line="360" w:lineRule="exact"/>
              <w:ind w:right="147"/>
              <w:rPr>
                <w:rFonts w:ascii="標楷體" w:eastAsia="標楷體" w:hAnsi="標楷體" w:cs="Times New Roman"/>
                <w:bCs/>
                <w:sz w:val="28"/>
                <w:szCs w:val="28"/>
              </w:rPr>
            </w:pPr>
            <w:r w:rsidRPr="007F1962">
              <w:rPr>
                <w:rFonts w:ascii="標楷體" w:eastAsia="標楷體" w:hAnsi="標楷體" w:cs="標楷體" w:hint="eastAsia"/>
                <w:bCs/>
                <w:sz w:val="28"/>
                <w:szCs w:val="28"/>
              </w:rPr>
              <w:t>五、實驗課程結束整理作業</w:t>
            </w:r>
          </w:p>
          <w:p w:rsidR="007F1962" w:rsidRPr="007F1962" w:rsidRDefault="007F1962" w:rsidP="007F1962">
            <w:pPr>
              <w:spacing w:line="360" w:lineRule="exact"/>
              <w:ind w:left="480" w:right="147"/>
              <w:rPr>
                <w:rFonts w:ascii="標楷體" w:eastAsia="標楷體" w:hAnsi="標楷體" w:cs="Times New Roman"/>
                <w:sz w:val="28"/>
                <w:szCs w:val="28"/>
              </w:rPr>
            </w:pPr>
            <w:r w:rsidRPr="007F1962">
              <w:rPr>
                <w:rFonts w:ascii="標楷體" w:eastAsia="標楷體" w:hAnsi="標楷體" w:cs="標楷體"/>
                <w:sz w:val="28"/>
                <w:szCs w:val="28"/>
              </w:rPr>
              <w:t>1.</w:t>
            </w:r>
            <w:r w:rsidRPr="007F1962">
              <w:rPr>
                <w:rFonts w:ascii="標楷體" w:eastAsia="標楷體" w:hAnsi="標楷體" w:cs="標楷體" w:hint="eastAsia"/>
                <w:sz w:val="28"/>
                <w:szCs w:val="28"/>
              </w:rPr>
              <w:t>各組學生確實將實驗設備恢復，並清潔、整理實驗環境。</w:t>
            </w:r>
          </w:p>
          <w:p w:rsidR="007F1962" w:rsidRPr="007F1962" w:rsidRDefault="007F1962" w:rsidP="007F1962">
            <w:pPr>
              <w:spacing w:line="360" w:lineRule="exact"/>
              <w:ind w:left="480" w:right="147"/>
              <w:rPr>
                <w:rFonts w:ascii="標楷體" w:eastAsia="標楷體" w:hAnsi="標楷體" w:cs="Times New Roman"/>
                <w:sz w:val="28"/>
                <w:szCs w:val="28"/>
              </w:rPr>
            </w:pPr>
            <w:r w:rsidRPr="007F1962">
              <w:rPr>
                <w:rFonts w:ascii="標楷體" w:eastAsia="標楷體" w:hAnsi="標楷體" w:cs="標楷體"/>
                <w:sz w:val="28"/>
                <w:szCs w:val="28"/>
              </w:rPr>
              <w:t>2.</w:t>
            </w:r>
            <w:r w:rsidRPr="007F1962">
              <w:rPr>
                <w:rFonts w:ascii="標楷體" w:eastAsia="標楷體" w:hAnsi="標楷體" w:cs="標楷體" w:hint="eastAsia"/>
                <w:sz w:val="28"/>
                <w:szCs w:val="28"/>
              </w:rPr>
              <w:t>教師點收各組實驗器材，並將所有器材設備歸位。</w:t>
            </w:r>
          </w:p>
          <w:p w:rsidR="007F1962" w:rsidRPr="007F1962" w:rsidRDefault="007F1962" w:rsidP="007F1962">
            <w:pPr>
              <w:spacing w:line="360" w:lineRule="exact"/>
              <w:ind w:leftChars="200" w:left="760" w:right="147" w:hangingChars="100" w:hanging="280"/>
              <w:rPr>
                <w:rFonts w:ascii="標楷體" w:eastAsia="標楷體" w:hAnsi="標楷體" w:cs="Times New Roman"/>
                <w:sz w:val="28"/>
                <w:szCs w:val="28"/>
              </w:rPr>
            </w:pPr>
            <w:r w:rsidRPr="007F1962">
              <w:rPr>
                <w:rFonts w:ascii="標楷體" w:eastAsia="標楷體" w:hAnsi="標楷體" w:cs="標楷體"/>
                <w:sz w:val="28"/>
                <w:szCs w:val="28"/>
              </w:rPr>
              <w:t>3.</w:t>
            </w:r>
            <w:r w:rsidRPr="007F1962">
              <w:rPr>
                <w:rFonts w:ascii="標楷體" w:eastAsia="標楷體" w:hAnsi="標楷體" w:cs="標楷體" w:hint="eastAsia"/>
                <w:sz w:val="28"/>
                <w:szCs w:val="28"/>
              </w:rPr>
              <w:t>教師將器材設備損耗及短少者，填寫於本日誌中，以便整修及補足。</w:t>
            </w:r>
          </w:p>
          <w:p w:rsidR="007F1962" w:rsidRPr="007F1962" w:rsidRDefault="007F1962" w:rsidP="007F1962">
            <w:pPr>
              <w:spacing w:line="360" w:lineRule="exact"/>
              <w:ind w:left="480" w:right="147"/>
              <w:rPr>
                <w:rFonts w:ascii="標楷體" w:eastAsia="標楷體" w:hAnsi="標楷體" w:cs="Times New Roman"/>
                <w:sz w:val="28"/>
                <w:szCs w:val="28"/>
              </w:rPr>
            </w:pPr>
            <w:r w:rsidRPr="007F1962">
              <w:rPr>
                <w:rFonts w:ascii="標楷體" w:eastAsia="標楷體" w:hAnsi="標楷體" w:cs="標楷體"/>
                <w:sz w:val="28"/>
                <w:szCs w:val="28"/>
              </w:rPr>
              <w:t>4.</w:t>
            </w:r>
            <w:r w:rsidRPr="007F1962">
              <w:rPr>
                <w:rFonts w:ascii="標楷體" w:eastAsia="標楷體" w:hAnsi="標楷體" w:cs="標楷體" w:hint="eastAsia"/>
                <w:sz w:val="28"/>
                <w:szCs w:val="28"/>
              </w:rPr>
              <w:t>破損器材、空藥罐與實驗廢液，請依廢棄物處理辦法處置。</w:t>
            </w:r>
          </w:p>
          <w:p w:rsidR="007F1962" w:rsidRPr="007F1962" w:rsidRDefault="007F1962" w:rsidP="007F1962">
            <w:pPr>
              <w:spacing w:line="360" w:lineRule="exact"/>
              <w:ind w:left="480" w:right="147"/>
              <w:rPr>
                <w:rFonts w:ascii="標楷體" w:eastAsia="標楷體" w:hAnsi="標楷體" w:cs="Times New Roman"/>
                <w:sz w:val="28"/>
                <w:szCs w:val="28"/>
              </w:rPr>
            </w:pPr>
            <w:r w:rsidRPr="007F1962">
              <w:rPr>
                <w:rFonts w:ascii="標楷體" w:eastAsia="標楷體" w:hAnsi="標楷體" w:cs="標楷體"/>
                <w:sz w:val="28"/>
                <w:szCs w:val="28"/>
              </w:rPr>
              <w:t>5.</w:t>
            </w:r>
            <w:r w:rsidRPr="007F1962">
              <w:rPr>
                <w:rFonts w:ascii="標楷體" w:eastAsia="標楷體" w:hAnsi="標楷體" w:cs="標楷體" w:hint="eastAsia"/>
                <w:sz w:val="28"/>
                <w:szCs w:val="28"/>
              </w:rPr>
              <w:t>關閉電源、教室門窗，並將門窗上鎖。</w:t>
            </w:r>
          </w:p>
        </w:tc>
      </w:tr>
      <w:tr w:rsidR="007F1962" w:rsidRPr="007F1962" w:rsidTr="00A30777">
        <w:trPr>
          <w:trHeight w:val="6615"/>
        </w:trPr>
        <w:tc>
          <w:tcPr>
            <w:tcW w:w="1288" w:type="dxa"/>
          </w:tcPr>
          <w:p w:rsidR="007F1962" w:rsidRPr="007F1962" w:rsidRDefault="007F1962" w:rsidP="007F1962">
            <w:pPr>
              <w:snapToGrid w:val="0"/>
              <w:spacing w:line="400" w:lineRule="exact"/>
              <w:jc w:val="center"/>
              <w:rPr>
                <w:rFonts w:ascii="標楷體" w:eastAsia="標楷體" w:hAnsi="標楷體" w:cs="Times New Roman"/>
                <w:b/>
                <w:bCs/>
                <w:sz w:val="28"/>
                <w:szCs w:val="28"/>
              </w:rPr>
            </w:pPr>
            <w:r w:rsidRPr="007F1962">
              <w:rPr>
                <w:rFonts w:ascii="標楷體" w:eastAsia="標楷體" w:hAnsi="標楷體" w:cs="標楷體" w:hint="eastAsia"/>
                <w:b/>
                <w:bCs/>
                <w:sz w:val="28"/>
                <w:szCs w:val="28"/>
              </w:rPr>
              <w:lastRenderedPageBreak/>
              <w:t>控制重點</w:t>
            </w:r>
          </w:p>
        </w:tc>
        <w:tc>
          <w:tcPr>
            <w:tcW w:w="7920" w:type="dxa"/>
          </w:tcPr>
          <w:p w:rsidR="007F1962" w:rsidRPr="007F1962" w:rsidRDefault="007F1962" w:rsidP="007F1962">
            <w:pPr>
              <w:kinsoku w:val="0"/>
              <w:overflowPunct w:val="0"/>
              <w:snapToGrid w:val="0"/>
              <w:spacing w:line="400" w:lineRule="exact"/>
              <w:ind w:left="577" w:hangingChars="206" w:hanging="577"/>
              <w:jc w:val="both"/>
              <w:rPr>
                <w:rFonts w:ascii="標楷體" w:eastAsia="標楷體" w:hAnsi="標楷體" w:cs="Times New Roman"/>
                <w:kern w:val="0"/>
                <w:sz w:val="28"/>
                <w:szCs w:val="28"/>
              </w:rPr>
            </w:pPr>
            <w:r w:rsidRPr="007F1962">
              <w:rPr>
                <w:rFonts w:ascii="標楷體" w:eastAsia="標楷體" w:hAnsi="標楷體" w:cs="標楷體" w:hint="eastAsia"/>
                <w:kern w:val="0"/>
                <w:sz w:val="28"/>
                <w:szCs w:val="28"/>
              </w:rPr>
              <w:t>一、實驗室安全衛生設施方面</w:t>
            </w:r>
          </w:p>
          <w:p w:rsidR="007F1962" w:rsidRPr="007F1962" w:rsidRDefault="007F1962" w:rsidP="007F1962">
            <w:pPr>
              <w:kinsoku w:val="0"/>
              <w:overflowPunct w:val="0"/>
              <w:snapToGrid w:val="0"/>
              <w:spacing w:line="400" w:lineRule="exact"/>
              <w:ind w:leftChars="174" w:left="575" w:hangingChars="56" w:hanging="157"/>
              <w:jc w:val="both"/>
              <w:rPr>
                <w:rFonts w:ascii="標楷體" w:eastAsia="標楷體" w:hAnsi="標楷體" w:cs="Times New Roman"/>
                <w:kern w:val="0"/>
                <w:sz w:val="28"/>
                <w:szCs w:val="28"/>
              </w:rPr>
            </w:pPr>
            <w:r w:rsidRPr="007F1962">
              <w:rPr>
                <w:rFonts w:ascii="標楷體" w:eastAsia="標楷體" w:hAnsi="標楷體" w:cs="標楷體"/>
                <w:kern w:val="0"/>
                <w:sz w:val="28"/>
                <w:szCs w:val="28"/>
              </w:rPr>
              <w:t>1.</w:t>
            </w:r>
            <w:r w:rsidRPr="007F1962">
              <w:rPr>
                <w:rFonts w:ascii="標楷體" w:eastAsia="標楷體" w:hAnsi="標楷體" w:cs="標楷體" w:hint="eastAsia"/>
                <w:kern w:val="0"/>
                <w:sz w:val="28"/>
                <w:szCs w:val="28"/>
              </w:rPr>
              <w:t>照明、通風、空間需配置得宜。</w:t>
            </w:r>
          </w:p>
          <w:p w:rsidR="007F1962" w:rsidRPr="007F1962" w:rsidRDefault="007F1962" w:rsidP="007F1962">
            <w:pPr>
              <w:kinsoku w:val="0"/>
              <w:overflowPunct w:val="0"/>
              <w:snapToGrid w:val="0"/>
              <w:spacing w:line="400" w:lineRule="exact"/>
              <w:ind w:leftChars="174" w:left="575" w:hangingChars="56" w:hanging="157"/>
              <w:jc w:val="both"/>
              <w:rPr>
                <w:rFonts w:ascii="標楷體" w:eastAsia="標楷體" w:hAnsi="標楷體" w:cs="Times New Roman"/>
                <w:kern w:val="0"/>
                <w:sz w:val="28"/>
                <w:szCs w:val="28"/>
              </w:rPr>
            </w:pPr>
            <w:r w:rsidRPr="007F1962">
              <w:rPr>
                <w:rFonts w:ascii="標楷體" w:eastAsia="標楷體" w:hAnsi="標楷體" w:cs="標楷體"/>
                <w:kern w:val="0"/>
                <w:sz w:val="28"/>
                <w:szCs w:val="28"/>
              </w:rPr>
              <w:t>2.</w:t>
            </w:r>
            <w:r w:rsidRPr="007F1962">
              <w:rPr>
                <w:rFonts w:ascii="標楷體" w:eastAsia="標楷體" w:hAnsi="標楷體" w:cs="標楷體" w:hint="eastAsia"/>
                <w:kern w:val="0"/>
                <w:sz w:val="28"/>
                <w:szCs w:val="28"/>
              </w:rPr>
              <w:t>危險工作區、安全衛生標語，需標示清楚。</w:t>
            </w:r>
          </w:p>
          <w:p w:rsidR="007F1962" w:rsidRPr="007F1962" w:rsidRDefault="007F1962" w:rsidP="007F1962">
            <w:pPr>
              <w:kinsoku w:val="0"/>
              <w:overflowPunct w:val="0"/>
              <w:snapToGrid w:val="0"/>
              <w:spacing w:line="400" w:lineRule="exact"/>
              <w:ind w:leftChars="174" w:left="575" w:hangingChars="56" w:hanging="157"/>
              <w:jc w:val="both"/>
              <w:rPr>
                <w:rFonts w:ascii="標楷體" w:eastAsia="標楷體" w:hAnsi="標楷體" w:cs="Times New Roman"/>
                <w:kern w:val="0"/>
                <w:sz w:val="28"/>
                <w:szCs w:val="28"/>
              </w:rPr>
            </w:pPr>
            <w:r w:rsidRPr="007F1962">
              <w:rPr>
                <w:rFonts w:ascii="標楷體" w:eastAsia="標楷體" w:hAnsi="標楷體" w:cs="標楷體"/>
                <w:kern w:val="0"/>
                <w:sz w:val="28"/>
                <w:szCs w:val="28"/>
              </w:rPr>
              <w:t>3.</w:t>
            </w:r>
            <w:r w:rsidRPr="007F1962">
              <w:rPr>
                <w:rFonts w:ascii="標楷體" w:eastAsia="標楷體" w:hAnsi="標楷體" w:cs="標楷體" w:hint="eastAsia"/>
                <w:kern w:val="0"/>
                <w:sz w:val="28"/>
                <w:szCs w:val="28"/>
              </w:rPr>
              <w:t>消防器材、淋浴設施、電器設施齊全。</w:t>
            </w:r>
          </w:p>
          <w:p w:rsidR="007F1962" w:rsidRPr="007F1962" w:rsidRDefault="007F1962" w:rsidP="007F1962">
            <w:pPr>
              <w:kinsoku w:val="0"/>
              <w:overflowPunct w:val="0"/>
              <w:snapToGrid w:val="0"/>
              <w:spacing w:line="400" w:lineRule="exact"/>
              <w:ind w:left="577" w:hangingChars="206" w:hanging="577"/>
              <w:jc w:val="both"/>
              <w:rPr>
                <w:rFonts w:ascii="標楷體" w:eastAsia="標楷體" w:hAnsi="標楷體" w:cs="Times New Roman"/>
                <w:kern w:val="0"/>
                <w:sz w:val="28"/>
                <w:szCs w:val="28"/>
              </w:rPr>
            </w:pPr>
            <w:r w:rsidRPr="007F1962">
              <w:rPr>
                <w:rFonts w:ascii="標楷體" w:eastAsia="標楷體" w:hAnsi="標楷體" w:cs="標楷體" w:hint="eastAsia"/>
                <w:kern w:val="0"/>
                <w:sz w:val="28"/>
                <w:szCs w:val="28"/>
              </w:rPr>
              <w:t>二、安全衛生管理方面</w:t>
            </w:r>
          </w:p>
          <w:p w:rsidR="007F1962" w:rsidRPr="007F1962" w:rsidRDefault="007F1962" w:rsidP="007F1962">
            <w:pPr>
              <w:kinsoku w:val="0"/>
              <w:overflowPunct w:val="0"/>
              <w:snapToGrid w:val="0"/>
              <w:spacing w:line="400" w:lineRule="exact"/>
              <w:ind w:leftChars="182" w:left="574" w:hangingChars="49" w:hanging="137"/>
              <w:jc w:val="both"/>
              <w:rPr>
                <w:rFonts w:ascii="標楷體" w:eastAsia="標楷體" w:hAnsi="標楷體" w:cs="Times New Roman"/>
                <w:kern w:val="0"/>
                <w:sz w:val="28"/>
                <w:szCs w:val="28"/>
              </w:rPr>
            </w:pPr>
            <w:r w:rsidRPr="007F1962">
              <w:rPr>
                <w:rFonts w:ascii="標楷體" w:eastAsia="標楷體" w:hAnsi="標楷體" w:cs="標楷體"/>
                <w:kern w:val="0"/>
                <w:sz w:val="28"/>
                <w:szCs w:val="28"/>
              </w:rPr>
              <w:t>1.</w:t>
            </w:r>
            <w:r w:rsidRPr="007F1962">
              <w:rPr>
                <w:rFonts w:ascii="標楷體" w:eastAsia="標楷體" w:hAnsi="標楷體" w:cs="標楷體" w:hint="eastAsia"/>
                <w:kern w:val="0"/>
                <w:sz w:val="28"/>
                <w:szCs w:val="28"/>
              </w:rPr>
              <w:t>實驗室管理規則、安全衛生檢查制度需完整。</w:t>
            </w:r>
          </w:p>
          <w:p w:rsidR="007F1962" w:rsidRPr="007F1962" w:rsidRDefault="007F1962" w:rsidP="007F1962">
            <w:pPr>
              <w:kinsoku w:val="0"/>
              <w:overflowPunct w:val="0"/>
              <w:snapToGrid w:val="0"/>
              <w:spacing w:line="400" w:lineRule="exact"/>
              <w:ind w:leftChars="182" w:left="574" w:hangingChars="49" w:hanging="137"/>
              <w:jc w:val="both"/>
              <w:rPr>
                <w:rFonts w:ascii="標楷體" w:eastAsia="標楷體" w:hAnsi="標楷體" w:cs="Times New Roman"/>
                <w:kern w:val="0"/>
                <w:sz w:val="28"/>
                <w:szCs w:val="28"/>
              </w:rPr>
            </w:pPr>
            <w:r w:rsidRPr="007F1962">
              <w:rPr>
                <w:rFonts w:ascii="標楷體" w:eastAsia="標楷體" w:hAnsi="標楷體" w:cs="標楷體"/>
                <w:kern w:val="0"/>
                <w:sz w:val="28"/>
                <w:szCs w:val="28"/>
              </w:rPr>
              <w:t>2.</w:t>
            </w:r>
            <w:r w:rsidRPr="007F1962">
              <w:rPr>
                <w:rFonts w:ascii="標楷體" w:eastAsia="標楷體" w:hAnsi="標楷體" w:cs="標楷體" w:hint="eastAsia"/>
                <w:kern w:val="0"/>
                <w:sz w:val="28"/>
                <w:szCs w:val="28"/>
              </w:rPr>
              <w:t>實驗儀器保養記錄、儀器、設備、零件借用記錄需清楚。</w:t>
            </w:r>
          </w:p>
          <w:p w:rsidR="007F1962" w:rsidRPr="007F1962" w:rsidRDefault="007F1962" w:rsidP="007F1962">
            <w:pPr>
              <w:kinsoku w:val="0"/>
              <w:overflowPunct w:val="0"/>
              <w:snapToGrid w:val="0"/>
              <w:spacing w:line="400" w:lineRule="exact"/>
              <w:ind w:left="577" w:hangingChars="206" w:hanging="577"/>
              <w:jc w:val="both"/>
              <w:rPr>
                <w:rFonts w:ascii="標楷體" w:eastAsia="標楷體" w:hAnsi="標楷體" w:cs="Times New Roman"/>
                <w:kern w:val="0"/>
                <w:sz w:val="28"/>
                <w:szCs w:val="28"/>
              </w:rPr>
            </w:pPr>
            <w:r w:rsidRPr="007F1962">
              <w:rPr>
                <w:rFonts w:ascii="標楷體" w:eastAsia="標楷體" w:hAnsi="標楷體" w:cs="標楷體" w:hint="eastAsia"/>
                <w:kern w:val="0"/>
                <w:sz w:val="28"/>
                <w:szCs w:val="28"/>
              </w:rPr>
              <w:t>三、安全衛生教育方面</w:t>
            </w:r>
          </w:p>
          <w:p w:rsidR="007F1962" w:rsidRPr="007F1962" w:rsidRDefault="007F1962" w:rsidP="007F1962">
            <w:pPr>
              <w:kinsoku w:val="0"/>
              <w:overflowPunct w:val="0"/>
              <w:snapToGrid w:val="0"/>
              <w:spacing w:line="400" w:lineRule="exact"/>
              <w:ind w:leftChars="182" w:left="574" w:hangingChars="49" w:hanging="137"/>
              <w:jc w:val="both"/>
              <w:rPr>
                <w:rFonts w:ascii="標楷體" w:eastAsia="標楷體" w:hAnsi="標楷體" w:cs="Times New Roman"/>
                <w:kern w:val="0"/>
                <w:sz w:val="28"/>
                <w:szCs w:val="28"/>
              </w:rPr>
            </w:pPr>
            <w:r w:rsidRPr="007F1962">
              <w:rPr>
                <w:rFonts w:ascii="標楷體" w:eastAsia="標楷體" w:hAnsi="標楷體" w:cs="標楷體"/>
                <w:kern w:val="0"/>
                <w:sz w:val="28"/>
                <w:szCs w:val="28"/>
              </w:rPr>
              <w:t>1.</w:t>
            </w:r>
            <w:r w:rsidRPr="007F1962">
              <w:rPr>
                <w:rFonts w:ascii="標楷體" w:eastAsia="標楷體" w:hAnsi="標楷體" w:cs="標楷體" w:hint="eastAsia"/>
                <w:kern w:val="0"/>
                <w:sz w:val="28"/>
                <w:szCs w:val="28"/>
              </w:rPr>
              <w:t>上課前學生安全衛生教育、急救觀念需確實明瞭。</w:t>
            </w:r>
          </w:p>
          <w:p w:rsidR="007F1962" w:rsidRPr="007F1962" w:rsidRDefault="007F1962" w:rsidP="007F1962">
            <w:pPr>
              <w:kinsoku w:val="0"/>
              <w:overflowPunct w:val="0"/>
              <w:snapToGrid w:val="0"/>
              <w:spacing w:line="400" w:lineRule="exact"/>
              <w:ind w:leftChars="182" w:left="574" w:hangingChars="49" w:hanging="137"/>
              <w:jc w:val="both"/>
              <w:rPr>
                <w:rFonts w:ascii="標楷體" w:eastAsia="標楷體" w:hAnsi="標楷體" w:cs="Times New Roman"/>
                <w:kern w:val="0"/>
                <w:sz w:val="28"/>
                <w:szCs w:val="28"/>
              </w:rPr>
            </w:pPr>
            <w:r w:rsidRPr="007F1962">
              <w:rPr>
                <w:rFonts w:ascii="標楷體" w:eastAsia="標楷體" w:hAnsi="標楷體" w:cs="標楷體"/>
                <w:kern w:val="0"/>
                <w:sz w:val="28"/>
                <w:szCs w:val="28"/>
              </w:rPr>
              <w:t>2.</w:t>
            </w:r>
            <w:r w:rsidRPr="007F1962">
              <w:rPr>
                <w:rFonts w:ascii="標楷體" w:eastAsia="標楷體" w:hAnsi="標楷體" w:cs="標楷體" w:hint="eastAsia"/>
                <w:kern w:val="0"/>
                <w:sz w:val="28"/>
                <w:szCs w:val="28"/>
              </w:rPr>
              <w:t>實驗室人事組織之建立及執行需落實。</w:t>
            </w:r>
          </w:p>
          <w:p w:rsidR="007F1962" w:rsidRPr="007F1962" w:rsidRDefault="007F1962" w:rsidP="007F1962">
            <w:pPr>
              <w:kinsoku w:val="0"/>
              <w:overflowPunct w:val="0"/>
              <w:snapToGrid w:val="0"/>
              <w:spacing w:line="400" w:lineRule="exact"/>
              <w:ind w:leftChars="182" w:left="574" w:hangingChars="49" w:hanging="137"/>
              <w:jc w:val="both"/>
              <w:rPr>
                <w:rFonts w:ascii="標楷體" w:eastAsia="標楷體" w:hAnsi="標楷體" w:cs="Times New Roman"/>
                <w:kern w:val="0"/>
                <w:sz w:val="28"/>
                <w:szCs w:val="28"/>
              </w:rPr>
            </w:pPr>
            <w:r w:rsidRPr="007F1962">
              <w:rPr>
                <w:rFonts w:ascii="標楷體" w:eastAsia="標楷體" w:hAnsi="標楷體" w:cs="標楷體"/>
                <w:kern w:val="0"/>
                <w:sz w:val="28"/>
                <w:szCs w:val="28"/>
              </w:rPr>
              <w:t>3.</w:t>
            </w:r>
            <w:r w:rsidRPr="007F1962">
              <w:rPr>
                <w:rFonts w:ascii="標楷體" w:eastAsia="標楷體" w:hAnsi="標楷體" w:cs="標楷體" w:hint="eastAsia"/>
                <w:kern w:val="0"/>
                <w:sz w:val="28"/>
                <w:szCs w:val="28"/>
              </w:rPr>
              <w:t>實驗過程對學生危險動作需明確告知改善。</w:t>
            </w:r>
          </w:p>
          <w:p w:rsidR="007F1962" w:rsidRPr="007F1962" w:rsidRDefault="007F1962" w:rsidP="007F1962">
            <w:pPr>
              <w:kinsoku w:val="0"/>
              <w:overflowPunct w:val="0"/>
              <w:snapToGrid w:val="0"/>
              <w:spacing w:line="400" w:lineRule="exact"/>
              <w:ind w:left="577" w:hangingChars="206" w:hanging="577"/>
              <w:jc w:val="both"/>
              <w:rPr>
                <w:rFonts w:ascii="標楷體" w:eastAsia="標楷體" w:hAnsi="標楷體" w:cs="Times New Roman"/>
                <w:kern w:val="0"/>
                <w:sz w:val="28"/>
                <w:szCs w:val="28"/>
              </w:rPr>
            </w:pPr>
            <w:r w:rsidRPr="007F1962">
              <w:rPr>
                <w:rFonts w:ascii="標楷體" w:eastAsia="標楷體" w:hAnsi="標楷體" w:cs="標楷體" w:hint="eastAsia"/>
                <w:kern w:val="0"/>
                <w:sz w:val="28"/>
                <w:szCs w:val="28"/>
              </w:rPr>
              <w:t>四、個人安全防護方面</w:t>
            </w:r>
          </w:p>
          <w:p w:rsidR="007F1962" w:rsidRPr="007F1962" w:rsidRDefault="007F1962" w:rsidP="007F1962">
            <w:pPr>
              <w:kinsoku w:val="0"/>
              <w:overflowPunct w:val="0"/>
              <w:snapToGrid w:val="0"/>
              <w:spacing w:line="400" w:lineRule="exact"/>
              <w:ind w:leftChars="182" w:left="574" w:hangingChars="49" w:hanging="137"/>
              <w:jc w:val="both"/>
              <w:rPr>
                <w:rFonts w:ascii="標楷體" w:eastAsia="標楷體" w:hAnsi="標楷體" w:cs="Times New Roman"/>
                <w:kern w:val="0"/>
                <w:sz w:val="28"/>
                <w:szCs w:val="28"/>
              </w:rPr>
            </w:pPr>
            <w:r w:rsidRPr="007F1962">
              <w:rPr>
                <w:rFonts w:ascii="標楷體" w:eastAsia="標楷體" w:hAnsi="標楷體" w:cs="標楷體"/>
                <w:kern w:val="0"/>
                <w:sz w:val="28"/>
                <w:szCs w:val="28"/>
              </w:rPr>
              <w:t>1.</w:t>
            </w:r>
            <w:r w:rsidRPr="007F1962">
              <w:rPr>
                <w:rFonts w:ascii="標楷體" w:eastAsia="標楷體" w:hAnsi="標楷體" w:cs="標楷體" w:hint="eastAsia"/>
                <w:kern w:val="0"/>
                <w:sz w:val="28"/>
                <w:szCs w:val="28"/>
              </w:rPr>
              <w:t>學生對實驗衣服及防護工具之穿戴、使用需正確了解。</w:t>
            </w:r>
          </w:p>
          <w:p w:rsidR="007F1962" w:rsidRPr="007F1962" w:rsidRDefault="007F1962" w:rsidP="007F1962">
            <w:pPr>
              <w:kinsoku w:val="0"/>
              <w:overflowPunct w:val="0"/>
              <w:snapToGrid w:val="0"/>
              <w:spacing w:line="400" w:lineRule="exact"/>
              <w:ind w:leftChars="182" w:left="574" w:hangingChars="49" w:hanging="137"/>
              <w:jc w:val="both"/>
              <w:rPr>
                <w:rFonts w:ascii="標楷體" w:eastAsia="標楷體" w:hAnsi="標楷體" w:cs="Times New Roman"/>
                <w:kern w:val="0"/>
                <w:sz w:val="28"/>
                <w:szCs w:val="28"/>
              </w:rPr>
            </w:pPr>
            <w:r w:rsidRPr="007F1962">
              <w:rPr>
                <w:rFonts w:ascii="標楷體" w:eastAsia="標楷體" w:hAnsi="標楷體" w:cs="標楷體"/>
                <w:kern w:val="0"/>
                <w:sz w:val="28"/>
                <w:szCs w:val="28"/>
              </w:rPr>
              <w:t>2.</w:t>
            </w:r>
            <w:r w:rsidRPr="007F1962">
              <w:rPr>
                <w:rFonts w:ascii="標楷體" w:eastAsia="標楷體" w:hAnsi="標楷體" w:cs="標楷體" w:hint="eastAsia"/>
                <w:kern w:val="0"/>
                <w:sz w:val="28"/>
                <w:szCs w:val="28"/>
              </w:rPr>
              <w:t>學生對使用消防器材操作正確。</w:t>
            </w:r>
          </w:p>
          <w:p w:rsidR="007F1962" w:rsidRPr="007F1962" w:rsidRDefault="007F1962" w:rsidP="007F1962">
            <w:pPr>
              <w:kinsoku w:val="0"/>
              <w:overflowPunct w:val="0"/>
              <w:snapToGrid w:val="0"/>
              <w:spacing w:line="400" w:lineRule="exact"/>
              <w:ind w:leftChars="182" w:left="574" w:hangingChars="49" w:hanging="137"/>
              <w:jc w:val="both"/>
              <w:rPr>
                <w:rFonts w:ascii="標楷體" w:eastAsia="標楷體" w:hAnsi="標楷體" w:cs="Times New Roman"/>
                <w:kern w:val="0"/>
                <w:sz w:val="28"/>
                <w:szCs w:val="28"/>
              </w:rPr>
            </w:pPr>
            <w:r w:rsidRPr="007F1962">
              <w:rPr>
                <w:rFonts w:ascii="標楷體" w:eastAsia="標楷體" w:hAnsi="標楷體" w:cs="標楷體"/>
                <w:kern w:val="0"/>
                <w:sz w:val="28"/>
                <w:szCs w:val="28"/>
              </w:rPr>
              <w:t>3.</w:t>
            </w:r>
            <w:r w:rsidRPr="007F1962">
              <w:rPr>
                <w:rFonts w:ascii="標楷體" w:eastAsia="標楷體" w:hAnsi="標楷體" w:cs="標楷體" w:hint="eastAsia"/>
                <w:kern w:val="0"/>
                <w:sz w:val="28"/>
                <w:szCs w:val="28"/>
              </w:rPr>
              <w:t>學生對危險儀器及化學藥品操作需遵守安全操作規則。</w:t>
            </w:r>
          </w:p>
        </w:tc>
      </w:tr>
      <w:tr w:rsidR="007F1962" w:rsidRPr="007F1962" w:rsidTr="00A30777">
        <w:trPr>
          <w:trHeight w:val="1098"/>
        </w:trPr>
        <w:tc>
          <w:tcPr>
            <w:tcW w:w="1288" w:type="dxa"/>
          </w:tcPr>
          <w:p w:rsidR="007F1962" w:rsidRPr="007F1962" w:rsidRDefault="007F1962" w:rsidP="007F1962">
            <w:pPr>
              <w:snapToGrid w:val="0"/>
              <w:spacing w:line="400" w:lineRule="exact"/>
              <w:jc w:val="center"/>
              <w:rPr>
                <w:rFonts w:ascii="標楷體" w:eastAsia="標楷體" w:hAnsi="標楷體" w:cs="Times New Roman"/>
                <w:b/>
                <w:bCs/>
                <w:sz w:val="28"/>
                <w:szCs w:val="28"/>
              </w:rPr>
            </w:pPr>
            <w:r w:rsidRPr="007F1962">
              <w:rPr>
                <w:rFonts w:ascii="標楷體" w:eastAsia="標楷體" w:hAnsi="標楷體" w:cs="標楷體" w:hint="eastAsia"/>
                <w:b/>
                <w:bCs/>
                <w:sz w:val="28"/>
                <w:szCs w:val="28"/>
              </w:rPr>
              <w:t>法令依據</w:t>
            </w:r>
          </w:p>
        </w:tc>
        <w:tc>
          <w:tcPr>
            <w:tcW w:w="7920" w:type="dxa"/>
          </w:tcPr>
          <w:p w:rsidR="007F1962" w:rsidRPr="007F1962" w:rsidRDefault="007F1962" w:rsidP="007F1962">
            <w:pPr>
              <w:snapToGrid w:val="0"/>
              <w:spacing w:line="400" w:lineRule="exact"/>
              <w:rPr>
                <w:rFonts w:ascii="標楷體" w:eastAsia="標楷體" w:hAnsi="標楷體" w:cs="Times New Roman"/>
                <w:sz w:val="28"/>
                <w:szCs w:val="28"/>
              </w:rPr>
            </w:pPr>
            <w:r w:rsidRPr="007F1962">
              <w:rPr>
                <w:rFonts w:ascii="標楷體" w:eastAsia="標楷體" w:hAnsi="標楷體" w:cs="標楷體" w:hint="eastAsia"/>
                <w:sz w:val="28"/>
                <w:szCs w:val="28"/>
              </w:rPr>
              <w:t>一、實驗室安全衛生管理辦法</w:t>
            </w:r>
          </w:p>
          <w:p w:rsidR="007F1962" w:rsidRPr="007F1962" w:rsidRDefault="007F1962" w:rsidP="007F1962">
            <w:pPr>
              <w:snapToGrid w:val="0"/>
              <w:spacing w:line="400" w:lineRule="exact"/>
              <w:rPr>
                <w:rFonts w:ascii="標楷體" w:eastAsia="標楷體" w:hAnsi="標楷體" w:cs="Times New Roman"/>
                <w:sz w:val="28"/>
                <w:szCs w:val="28"/>
              </w:rPr>
            </w:pPr>
            <w:r w:rsidRPr="007F1962">
              <w:rPr>
                <w:rFonts w:ascii="標楷體" w:eastAsia="標楷體" w:hAnsi="標楷體" w:cs="標楷體" w:hint="eastAsia"/>
                <w:sz w:val="28"/>
                <w:szCs w:val="28"/>
              </w:rPr>
              <w:t>二、安全衛生規定一般準則</w:t>
            </w:r>
          </w:p>
        </w:tc>
      </w:tr>
      <w:tr w:rsidR="007F1962" w:rsidRPr="007F1962" w:rsidTr="00A30777">
        <w:trPr>
          <w:trHeight w:val="1152"/>
        </w:trPr>
        <w:tc>
          <w:tcPr>
            <w:tcW w:w="1288" w:type="dxa"/>
          </w:tcPr>
          <w:p w:rsidR="007F1962" w:rsidRPr="007F1962" w:rsidRDefault="007F1962" w:rsidP="007F1962">
            <w:pPr>
              <w:snapToGrid w:val="0"/>
              <w:spacing w:line="400" w:lineRule="exact"/>
              <w:jc w:val="center"/>
              <w:rPr>
                <w:rFonts w:ascii="標楷體" w:eastAsia="標楷體" w:hAnsi="標楷體" w:cs="Times New Roman"/>
                <w:b/>
                <w:bCs/>
                <w:sz w:val="28"/>
                <w:szCs w:val="28"/>
              </w:rPr>
            </w:pPr>
            <w:r w:rsidRPr="007F1962">
              <w:rPr>
                <w:rFonts w:ascii="標楷體" w:eastAsia="標楷體" w:hAnsi="標楷體" w:cs="標楷體" w:hint="eastAsia"/>
                <w:b/>
                <w:bCs/>
                <w:sz w:val="28"/>
                <w:szCs w:val="28"/>
              </w:rPr>
              <w:t>使用表單</w:t>
            </w:r>
          </w:p>
        </w:tc>
        <w:tc>
          <w:tcPr>
            <w:tcW w:w="7920" w:type="dxa"/>
          </w:tcPr>
          <w:p w:rsidR="007F1962" w:rsidRPr="007F1962" w:rsidRDefault="007F1962" w:rsidP="007F1962">
            <w:pPr>
              <w:kinsoku w:val="0"/>
              <w:overflowPunct w:val="0"/>
              <w:snapToGrid w:val="0"/>
              <w:spacing w:line="400" w:lineRule="exact"/>
              <w:jc w:val="both"/>
              <w:rPr>
                <w:rFonts w:ascii="標楷體" w:eastAsia="標楷體" w:hAnsi="標楷體" w:cs="Times New Roman"/>
                <w:sz w:val="28"/>
                <w:szCs w:val="28"/>
              </w:rPr>
            </w:pPr>
            <w:r w:rsidRPr="007F1962">
              <w:rPr>
                <w:rFonts w:ascii="標楷體" w:eastAsia="標楷體" w:hAnsi="標楷體" w:cs="Times New Roman" w:hint="eastAsia"/>
                <w:sz w:val="28"/>
                <w:szCs w:val="28"/>
              </w:rPr>
              <w:t>無</w:t>
            </w:r>
          </w:p>
        </w:tc>
      </w:tr>
    </w:tbl>
    <w:p w:rsidR="007F1962" w:rsidRPr="007F1962" w:rsidRDefault="007F1962" w:rsidP="007F1962">
      <w:pPr>
        <w:spacing w:line="400" w:lineRule="exact"/>
        <w:rPr>
          <w:rFonts w:ascii="Times New Roman" w:eastAsia="新細明體" w:hAnsi="Times New Roman" w:cs="Times New Roman"/>
          <w:noProof/>
          <w:szCs w:val="24"/>
        </w:rPr>
      </w:pPr>
      <w:r w:rsidRPr="007F1962">
        <w:rPr>
          <w:rFonts w:ascii="標楷體" w:eastAsia="標楷體" w:hAnsi="標楷體" w:cs="Times New Roman"/>
          <w:b/>
          <w:bCs/>
          <w:sz w:val="28"/>
          <w:szCs w:val="28"/>
        </w:rPr>
        <w:br w:type="page"/>
      </w:r>
    </w:p>
    <w:p w:rsidR="00404521" w:rsidRPr="00404521" w:rsidRDefault="007F1962" w:rsidP="00404521">
      <w:pPr>
        <w:widowControl/>
        <w:jc w:val="center"/>
        <w:rPr>
          <w:rFonts w:ascii="標楷體" w:eastAsia="標楷體" w:hAnsi="標楷體" w:cs="Times New Roman"/>
          <w:b/>
          <w:sz w:val="32"/>
          <w:szCs w:val="32"/>
        </w:rPr>
      </w:pPr>
      <w:r w:rsidRPr="007F1962">
        <w:rPr>
          <w:rFonts w:ascii="Times New Roman" w:eastAsia="新細明體" w:hAnsi="Times New Roman" w:cs="Times New Roman"/>
          <w:noProof/>
          <w:szCs w:val="24"/>
        </w:rPr>
        <w:lastRenderedPageBreak/>
        <mc:AlternateContent>
          <mc:Choice Requires="wps">
            <w:drawing>
              <wp:anchor distT="0" distB="0" distL="114300" distR="114300" simplePos="0" relativeHeight="251571200" behindDoc="0" locked="0" layoutInCell="1" allowOverlap="1">
                <wp:simplePos x="0" y="0"/>
                <wp:positionH relativeFrom="column">
                  <wp:posOffset>90805</wp:posOffset>
                </wp:positionH>
                <wp:positionV relativeFrom="paragraph">
                  <wp:posOffset>-139700</wp:posOffset>
                </wp:positionV>
                <wp:extent cx="5847080" cy="8603615"/>
                <wp:effectExtent l="0" t="0" r="1270" b="6985"/>
                <wp:wrapNone/>
                <wp:docPr id="1088" name="文字方塊 10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7080" cy="86036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B371B" w:rsidRDefault="00BB371B" w:rsidP="007F1962">
                            <w:pPr>
                              <w:pStyle w:val="a8"/>
                              <w:tabs>
                                <w:tab w:val="clear" w:pos="4153"/>
                                <w:tab w:val="clear" w:pos="8306"/>
                                <w:tab w:val="left" w:pos="5220"/>
                              </w:tabs>
                              <w:adjustRightInd w:val="0"/>
                              <w:spacing w:line="400" w:lineRule="exact"/>
                              <w:jc w:val="center"/>
                              <w:rPr>
                                <w:rFonts w:ascii="標楷體" w:eastAsia="標楷體" w:hAnsi="標楷體"/>
                                <w:b/>
                                <w:bCs/>
                                <w:sz w:val="32"/>
                                <w:szCs w:val="32"/>
                              </w:rPr>
                            </w:pPr>
                            <w:r>
                              <w:rPr>
                                <w:rFonts w:ascii="標楷體" w:eastAsia="標楷體" w:hAnsi="標楷體" w:cs="標楷體" w:hint="eastAsia"/>
                                <w:b/>
                                <w:bCs/>
                                <w:sz w:val="32"/>
                                <w:szCs w:val="32"/>
                              </w:rPr>
                              <w:t>新北高中</w:t>
                            </w:r>
                            <w:r w:rsidRPr="0001576A">
                              <w:rPr>
                                <w:rFonts w:ascii="標楷體" w:eastAsia="標楷體" w:hAnsi="標楷體" w:cs="標楷體" w:hint="eastAsia"/>
                                <w:b/>
                                <w:bCs/>
                                <w:sz w:val="32"/>
                                <w:szCs w:val="32"/>
                              </w:rPr>
                              <w:t>作業流程</w:t>
                            </w:r>
                            <w:r>
                              <w:rPr>
                                <w:rFonts w:ascii="標楷體" w:eastAsia="標楷體" w:hAnsi="標楷體" w:cs="標楷體" w:hint="eastAsia"/>
                                <w:b/>
                                <w:bCs/>
                                <w:sz w:val="32"/>
                                <w:szCs w:val="32"/>
                              </w:rPr>
                              <w:t>圖</w:t>
                            </w:r>
                          </w:p>
                          <w:p w:rsidR="00BB371B" w:rsidRPr="00943D52" w:rsidRDefault="00BB371B" w:rsidP="007F1962">
                            <w:pPr>
                              <w:pStyle w:val="a8"/>
                              <w:tabs>
                                <w:tab w:val="clear" w:pos="4153"/>
                                <w:tab w:val="clear" w:pos="8306"/>
                                <w:tab w:val="left" w:pos="5220"/>
                              </w:tabs>
                              <w:adjustRightInd w:val="0"/>
                              <w:spacing w:line="400" w:lineRule="exact"/>
                              <w:jc w:val="center"/>
                              <w:rPr>
                                <w:rFonts w:ascii="標楷體" w:eastAsia="標楷體" w:hAnsi="標楷體"/>
                                <w:b/>
                                <w:bCs/>
                                <w:sz w:val="32"/>
                                <w:szCs w:val="32"/>
                              </w:rPr>
                            </w:pPr>
                            <w:r w:rsidRPr="00D023C7">
                              <w:rPr>
                                <w:rFonts w:ascii="標楷體" w:eastAsia="標楷體" w:hAnsi="標楷體" w:cs="標楷體" w:hint="eastAsia"/>
                                <w:b/>
                                <w:bCs/>
                                <w:sz w:val="32"/>
                                <w:szCs w:val="32"/>
                              </w:rPr>
                              <w:t>實驗室使用管理作業</w:t>
                            </w:r>
                          </w:p>
                          <w:p w:rsidR="00BB371B" w:rsidRDefault="00BB371B" w:rsidP="007F1962">
                            <w:pPr>
                              <w:pStyle w:val="a8"/>
                              <w:tabs>
                                <w:tab w:val="clear" w:pos="4153"/>
                                <w:tab w:val="clear" w:pos="8306"/>
                                <w:tab w:val="left" w:pos="5220"/>
                              </w:tabs>
                              <w:adjustRightInd w:val="0"/>
                              <w:spacing w:line="400" w:lineRule="exact"/>
                              <w:jc w:val="center"/>
                              <w:rPr>
                                <w:rFonts w:ascii="標楷體" w:eastAsia="標楷體" w:hAnsi="標楷體"/>
                                <w:b/>
                                <w:bCs/>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1088" o:spid="_x0000_s1072" type="#_x0000_t202" style="position:absolute;left:0;text-align:left;margin-left:7.15pt;margin-top:-11pt;width:460.4pt;height:677.45pt;z-index:251571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" stroked="f">
                <v:textbox>
                  <w:txbxContent>
                    <w:p w:rsidR="00BB371B" w:rsidRDefault="00BB371B" w:rsidP="007F1962">
                      <w:pPr>
                        <w:pStyle w:val="a8"/>
                        <w:tabs>
                          <w:tab w:val="clear" w:pos="4153"/>
                          <w:tab w:val="clear" w:pos="8306"/>
                          <w:tab w:val="left" w:pos="5220"/>
                        </w:tabs>
                        <w:adjustRightInd w:val="0"/>
                        <w:spacing w:line="400" w:lineRule="exact"/>
                        <w:jc w:val="center"/>
                        <w:rPr>
                          <w:rFonts w:ascii="標楷體" w:eastAsia="標楷體" w:hAnsi="標楷體"/>
                          <w:b/>
                          <w:bCs/>
                          <w:sz w:val="32"/>
                          <w:szCs w:val="32"/>
                        </w:rPr>
                      </w:pPr>
                      <w:r>
                        <w:rPr>
                          <w:rFonts w:ascii="標楷體" w:eastAsia="標楷體" w:hAnsi="標楷體" w:cs="標楷體" w:hint="eastAsia"/>
                          <w:b/>
                          <w:bCs/>
                          <w:sz w:val="32"/>
                          <w:szCs w:val="32"/>
                        </w:rPr>
                        <w:t>新北高中</w:t>
                      </w:r>
                      <w:r w:rsidRPr="0001576A">
                        <w:rPr>
                          <w:rFonts w:ascii="標楷體" w:eastAsia="標楷體" w:hAnsi="標楷體" w:cs="標楷體" w:hint="eastAsia"/>
                          <w:b/>
                          <w:bCs/>
                          <w:sz w:val="32"/>
                          <w:szCs w:val="32"/>
                        </w:rPr>
                        <w:t>作業流程</w:t>
                      </w:r>
                      <w:r>
                        <w:rPr>
                          <w:rFonts w:ascii="標楷體" w:eastAsia="標楷體" w:hAnsi="標楷體" w:cs="標楷體" w:hint="eastAsia"/>
                          <w:b/>
                          <w:bCs/>
                          <w:sz w:val="32"/>
                          <w:szCs w:val="32"/>
                        </w:rPr>
                        <w:t>圖</w:t>
                      </w:r>
                    </w:p>
                    <w:p w:rsidR="00BB371B" w:rsidRPr="00943D52" w:rsidRDefault="00BB371B" w:rsidP="007F1962">
                      <w:pPr>
                        <w:pStyle w:val="a8"/>
                        <w:tabs>
                          <w:tab w:val="clear" w:pos="4153"/>
                          <w:tab w:val="clear" w:pos="8306"/>
                          <w:tab w:val="left" w:pos="5220"/>
                        </w:tabs>
                        <w:adjustRightInd w:val="0"/>
                        <w:spacing w:line="400" w:lineRule="exact"/>
                        <w:jc w:val="center"/>
                        <w:rPr>
                          <w:rFonts w:ascii="標楷體" w:eastAsia="標楷體" w:hAnsi="標楷體"/>
                          <w:b/>
                          <w:bCs/>
                          <w:sz w:val="32"/>
                          <w:szCs w:val="32"/>
                        </w:rPr>
                      </w:pPr>
                      <w:r w:rsidRPr="00D023C7">
                        <w:rPr>
                          <w:rFonts w:ascii="標楷體" w:eastAsia="標楷體" w:hAnsi="標楷體" w:cs="標楷體" w:hint="eastAsia"/>
                          <w:b/>
                          <w:bCs/>
                          <w:sz w:val="32"/>
                          <w:szCs w:val="32"/>
                        </w:rPr>
                        <w:t>實驗室使用管理作業</w:t>
                      </w:r>
                    </w:p>
                    <w:p w:rsidR="00BB371B" w:rsidRDefault="00BB371B" w:rsidP="007F1962">
                      <w:pPr>
                        <w:pStyle w:val="a8"/>
                        <w:tabs>
                          <w:tab w:val="clear" w:pos="4153"/>
                          <w:tab w:val="clear" w:pos="8306"/>
                          <w:tab w:val="left" w:pos="5220"/>
                        </w:tabs>
                        <w:adjustRightInd w:val="0"/>
                        <w:spacing w:line="400" w:lineRule="exact"/>
                        <w:jc w:val="center"/>
                        <w:rPr>
                          <w:rFonts w:ascii="標楷體" w:eastAsia="標楷體" w:hAnsi="標楷體"/>
                          <w:b/>
                          <w:bCs/>
                          <w:sz w:val="24"/>
                          <w:szCs w:val="24"/>
                        </w:rPr>
                      </w:pPr>
                    </w:p>
                  </w:txbxContent>
                </v:textbox>
              </v:shape>
            </w:pict>
          </mc:Fallback>
        </mc:AlternateContent>
      </w:r>
      <w:r w:rsidRPr="007F1962">
        <w:rPr>
          <w:rFonts w:ascii="Times New Roman" w:eastAsia="新細明體" w:hAnsi="Times New Roman" w:cs="Times New Roman"/>
          <w:noProof/>
          <w:szCs w:val="24"/>
        </w:rPr>
        <mc:AlternateContent>
          <mc:Choice Requires="wps">
            <w:drawing>
              <wp:anchor distT="4294967295" distB="4294967295" distL="114300" distR="114300" simplePos="0" relativeHeight="251617280" behindDoc="0" locked="0" layoutInCell="1" allowOverlap="1">
                <wp:simplePos x="0" y="0"/>
                <wp:positionH relativeFrom="column">
                  <wp:posOffset>394335</wp:posOffset>
                </wp:positionH>
                <wp:positionV relativeFrom="paragraph">
                  <wp:posOffset>5918199</wp:posOffset>
                </wp:positionV>
                <wp:extent cx="915035" cy="0"/>
                <wp:effectExtent l="0" t="76200" r="18415" b="95250"/>
                <wp:wrapNone/>
                <wp:docPr id="1087" name="直線接點 10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503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7354B7" id="直線接點 1087" o:spid="_x0000_s1026" style="position:absolute;z-index:2516172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1.05pt,466pt" to="103.1pt,4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">
                <v:stroke endarrow="block"/>
              </v:line>
            </w:pict>
          </mc:Fallback>
        </mc:AlternateContent>
      </w:r>
      <w:r w:rsidRPr="007F1962">
        <w:rPr>
          <w:rFonts w:ascii="Times New Roman" w:eastAsia="新細明體" w:hAnsi="Times New Roman" w:cs="Times New Roman"/>
          <w:noProof/>
          <w:szCs w:val="24"/>
        </w:rPr>
        <mc:AlternateContent>
          <mc:Choice Requires="wps">
            <w:drawing>
              <wp:anchor distT="0" distB="0" distL="114300" distR="114300" simplePos="0" relativeHeight="251598848" behindDoc="0" locked="0" layoutInCell="1" allowOverlap="1">
                <wp:simplePos x="0" y="0"/>
                <wp:positionH relativeFrom="column">
                  <wp:posOffset>1998980</wp:posOffset>
                </wp:positionH>
                <wp:positionV relativeFrom="paragraph">
                  <wp:posOffset>7455535</wp:posOffset>
                </wp:positionV>
                <wp:extent cx="266700" cy="635"/>
                <wp:effectExtent l="60960" t="10160" r="52705" b="18415"/>
                <wp:wrapNone/>
                <wp:docPr id="1086" name="肘形接點 10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flipH="1">
                          <a:off x="0" y="0"/>
                          <a:ext cx="266700" cy="635"/>
                        </a:xfrm>
                        <a:prstGeom prst="bentConnector3">
                          <a:avLst>
                            <a:gd name="adj1" fmla="val 50000"/>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D524407" id="_x0000_t34" coordsize="21600,21600" o:spt="34" o:oned="t" adj="10800" path="m,l@0,0@0,21600,21600,21600e" filled="f">
                <v:stroke joinstyle="miter"/>
                <v:formulas>
                  <v:f eqn="val #0"/>
                </v:formulas>
                <v:path arrowok="t" fillok="f" o:connecttype="none"/>
                <v:handles>
                  <v:h position="#0,center"/>
                </v:handles>
                <o:lock v:ext="edit" shapetype="t"/>
              </v:shapetype>
              <v:shape id="肘形接點 1086" o:spid="_x0000_s1026" type="#_x0000_t34" style="position:absolute;margin-left:157.4pt;margin-top:587.05pt;width:21pt;height:.05pt;rotation:90;flip:x;z-index:251598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">
                <v:stroke endarrow="block"/>
              </v:shape>
            </w:pict>
          </mc:Fallback>
        </mc:AlternateContent>
      </w:r>
      <w:r w:rsidRPr="007F1962">
        <w:rPr>
          <w:rFonts w:ascii="Times New Roman" w:eastAsia="新細明體" w:hAnsi="Times New Roman" w:cs="Times New Roman"/>
          <w:noProof/>
          <w:szCs w:val="24"/>
        </w:rPr>
        <mc:AlternateContent>
          <mc:Choice Requires="wps">
            <w:drawing>
              <wp:anchor distT="0" distB="0" distL="114300" distR="114300" simplePos="0" relativeHeight="251610112" behindDoc="0" locked="0" layoutInCell="1" allowOverlap="1">
                <wp:simplePos x="0" y="0"/>
                <wp:positionH relativeFrom="column">
                  <wp:posOffset>2396490</wp:posOffset>
                </wp:positionH>
                <wp:positionV relativeFrom="paragraph">
                  <wp:posOffset>7230110</wp:posOffset>
                </wp:positionV>
                <wp:extent cx="266700" cy="295275"/>
                <wp:effectExtent l="0" t="0" r="0" b="9525"/>
                <wp:wrapNone/>
                <wp:docPr id="1085" name="文字方塊 10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66700" cy="295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B371B" w:rsidRPr="00DD4703" w:rsidRDefault="00BB371B" w:rsidP="007F1962">
                            <w:pPr>
                              <w:rPr>
                                <w:rFonts w:ascii="標楷體" w:eastAsia="標楷體" w:hAnsi="標楷體"/>
                              </w:rPr>
                            </w:pPr>
                            <w:r w:rsidRPr="00DD4703">
                              <w:rPr>
                                <w:rFonts w:ascii="標楷體" w:eastAsia="標楷體" w:hAnsi="標楷體" w:cs="標楷體" w:hint="eastAsia"/>
                              </w:rPr>
                              <w:t>是</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1085" o:spid="_x0000_s1073" type="#_x0000_t202" style="position:absolute;left:0;text-align:left;margin-left:188.7pt;margin-top:569.3pt;width:21pt;height:23.25pt;flip:x;z-index:251610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" stroked="f">
                <v:textbox>
                  <w:txbxContent>
                    <w:p w:rsidR="00BB371B" w:rsidRPr="00DD4703" w:rsidRDefault="00BB371B" w:rsidP="007F1962">
                      <w:pPr>
                        <w:rPr>
                          <w:rFonts w:ascii="標楷體" w:eastAsia="標楷體" w:hAnsi="標楷體"/>
                        </w:rPr>
                      </w:pPr>
                      <w:r w:rsidRPr="00DD4703">
                        <w:rPr>
                          <w:rFonts w:ascii="標楷體" w:eastAsia="標楷體" w:hAnsi="標楷體" w:cs="標楷體" w:hint="eastAsia"/>
                        </w:rPr>
                        <w:t>是</w:t>
                      </w:r>
                    </w:p>
                  </w:txbxContent>
                </v:textbox>
              </v:shape>
            </w:pict>
          </mc:Fallback>
        </mc:AlternateContent>
      </w:r>
      <w:r w:rsidRPr="007F1962">
        <w:rPr>
          <w:rFonts w:ascii="Times New Roman" w:eastAsia="新細明體" w:hAnsi="Times New Roman" w:cs="Times New Roman"/>
          <w:noProof/>
          <w:szCs w:val="24"/>
        </w:rPr>
        <mc:AlternateContent>
          <mc:Choice Requires="wps">
            <w:drawing>
              <wp:anchor distT="0" distB="0" distL="114300" distR="114300" simplePos="0" relativeHeight="251599872" behindDoc="0" locked="0" layoutInCell="1" allowOverlap="1">
                <wp:simplePos x="0" y="0"/>
                <wp:positionH relativeFrom="column">
                  <wp:posOffset>2646045</wp:posOffset>
                </wp:positionH>
                <wp:positionV relativeFrom="paragraph">
                  <wp:posOffset>4296410</wp:posOffset>
                </wp:positionV>
                <wp:extent cx="262890" cy="285750"/>
                <wp:effectExtent l="0" t="0" r="3810" b="0"/>
                <wp:wrapNone/>
                <wp:docPr id="1084" name="文字方塊 10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62890" cy="2857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B371B" w:rsidRPr="007534F8" w:rsidRDefault="00BB371B" w:rsidP="007F1962">
                            <w:pPr>
                              <w:rPr>
                                <w:rFonts w:ascii="標楷體" w:eastAsia="標楷體" w:hAnsi="標楷體"/>
                              </w:rPr>
                            </w:pPr>
                            <w:r w:rsidRPr="007534F8">
                              <w:rPr>
                                <w:rFonts w:ascii="標楷體" w:eastAsia="標楷體" w:hAnsi="標楷體" w:cs="標楷體" w:hint="eastAsia"/>
                              </w:rPr>
                              <w:t>是</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1084" o:spid="_x0000_s1074" type="#_x0000_t202" style="position:absolute;left:0;text-align:left;margin-left:208.35pt;margin-top:338.3pt;width:20.7pt;height:22.5pt;flip:x;z-index:251599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" stroked="f">
                <v:textbox>
                  <w:txbxContent>
                    <w:p w:rsidR="00BB371B" w:rsidRPr="007534F8" w:rsidRDefault="00BB371B" w:rsidP="007F1962">
                      <w:pPr>
                        <w:rPr>
                          <w:rFonts w:ascii="標楷體" w:eastAsia="標楷體" w:hAnsi="標楷體"/>
                        </w:rPr>
                      </w:pPr>
                      <w:r w:rsidRPr="007534F8">
                        <w:rPr>
                          <w:rFonts w:ascii="標楷體" w:eastAsia="標楷體" w:hAnsi="標楷體" w:cs="標楷體" w:hint="eastAsia"/>
                        </w:rPr>
                        <w:t>是</w:t>
                      </w:r>
                    </w:p>
                  </w:txbxContent>
                </v:textbox>
              </v:shape>
            </w:pict>
          </mc:Fallback>
        </mc:AlternateContent>
      </w:r>
      <w:r w:rsidRPr="007F1962">
        <w:rPr>
          <w:rFonts w:ascii="Times New Roman" w:eastAsia="新細明體" w:hAnsi="Times New Roman" w:cs="Times New Roman"/>
          <w:noProof/>
          <w:szCs w:val="24"/>
        </w:rPr>
        <mc:AlternateContent>
          <mc:Choice Requires="wps">
            <w:drawing>
              <wp:anchor distT="0" distB="0" distL="114300" distR="114300" simplePos="0" relativeHeight="251603968" behindDoc="0" locked="0" layoutInCell="1" allowOverlap="1">
                <wp:simplePos x="0" y="0"/>
                <wp:positionH relativeFrom="column">
                  <wp:posOffset>1242060</wp:posOffset>
                </wp:positionH>
                <wp:positionV relativeFrom="paragraph">
                  <wp:posOffset>3669030</wp:posOffset>
                </wp:positionV>
                <wp:extent cx="1943100" cy="767715"/>
                <wp:effectExtent l="19050" t="19050" r="38100" b="32385"/>
                <wp:wrapNone/>
                <wp:docPr id="1083" name="流程圖: 決策 10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43100" cy="767715"/>
                        </a:xfrm>
                        <a:prstGeom prst="flowChartDecision">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FA5AEC" id="流程圖: 決策 1083" o:spid="_x0000_s1026" type="#_x0000_t110" style="position:absolute;margin-left:97.8pt;margin-top:288.9pt;width:153pt;height:60.45pt;z-index:251603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"/>
            </w:pict>
          </mc:Fallback>
        </mc:AlternateContent>
      </w:r>
      <w:r w:rsidRPr="007F1962">
        <w:rPr>
          <w:rFonts w:ascii="Times New Roman" w:eastAsia="新細明體" w:hAnsi="Times New Roman" w:cs="Times New Roman"/>
          <w:noProof/>
          <w:szCs w:val="24"/>
        </w:rPr>
        <mc:AlternateContent>
          <mc:Choice Requires="wps">
            <w:drawing>
              <wp:anchor distT="0" distB="0" distL="114300" distR="114300" simplePos="0" relativeHeight="251590656" behindDoc="0" locked="0" layoutInCell="1" allowOverlap="1">
                <wp:simplePos x="0" y="0"/>
                <wp:positionH relativeFrom="column">
                  <wp:posOffset>3507105</wp:posOffset>
                </wp:positionH>
                <wp:positionV relativeFrom="paragraph">
                  <wp:posOffset>3746500</wp:posOffset>
                </wp:positionV>
                <wp:extent cx="2223135" cy="549910"/>
                <wp:effectExtent l="283845" t="5715" r="7620" b="6350"/>
                <wp:wrapNone/>
                <wp:docPr id="1082" name="直線圖說文字 1 10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23135" cy="549910"/>
                        </a:xfrm>
                        <a:prstGeom prst="borderCallout1">
                          <a:avLst>
                            <a:gd name="adj1" fmla="val 52426"/>
                            <a:gd name="adj2" fmla="val -3426"/>
                            <a:gd name="adj3" fmla="val 52426"/>
                            <a:gd name="adj4" fmla="val -12338"/>
                          </a:avLst>
                        </a:prstGeom>
                        <a:solidFill>
                          <a:srgbClr val="FFFFFF"/>
                        </a:solidFill>
                        <a:ln w="6350">
                          <a:solidFill>
                            <a:srgbClr val="000000"/>
                          </a:solidFill>
                          <a:prstDash val="dash"/>
                          <a:miter lim="800000"/>
                          <a:headEnd/>
                          <a:tailEnd/>
                        </a:ln>
                      </wps:spPr>
                      <wps:txbx>
                        <w:txbxContent>
                          <w:p w:rsidR="00BB371B" w:rsidRPr="00902EC1" w:rsidRDefault="00BB371B" w:rsidP="007F1962">
                            <w:pPr>
                              <w:spacing w:line="240" w:lineRule="exact"/>
                              <w:ind w:leftChars="100" w:left="240"/>
                              <w:jc w:val="both"/>
                              <w:rPr>
                                <w:rFonts w:ascii="標楷體" w:eastAsia="標楷體" w:hAnsi="標楷體"/>
                              </w:rPr>
                            </w:pPr>
                            <w:r w:rsidRPr="00902EC1">
                              <w:rPr>
                                <w:rFonts w:ascii="標楷體" w:eastAsia="標楷體" w:hAnsi="標楷體" w:cs="標楷體" w:hint="eastAsia"/>
                              </w:rPr>
                              <w:t>從事任何實驗前，應確認做好準備，充分了解使用設備之安全狀況</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type id="_x0000_t47" coordsize="21600,21600" o:spt="47" adj="-8280,24300,-1800,4050" path="m@0@1l@2@3nfem,l21600,r,21600l,21600xe">
                <v:stroke joinstyle="miter"/>
                <v:formulas>
                  <v:f eqn="val #0"/>
                  <v:f eqn="val #1"/>
                  <v:f eqn="val #2"/>
                  <v:f eqn="val #3"/>
                </v:formulas>
                <v:path arrowok="t" o:extrusionok="f" gradientshapeok="t" o:connecttype="custom" o:connectlocs="@0,@1;10800,0;10800,21600;0,10800;21600,10800"/>
                <v:handles>
                  <v:h position="#0,#1"/>
                  <v:h position="#2,#3"/>
                </v:handles>
                <o:callout v:ext="edit" type="oneSegment" on="t"/>
              </v:shapetype>
              <v:shape id="直線圖說文字 1 1082" o:spid="_x0000_s1075" type="#_x0000_t47" style="position:absolute;left:0;text-align:left;margin-left:276.15pt;margin-top:295pt;width:175.05pt;height:43.3pt;z-index:251590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" adj="-2665,11324,-740,11324" strokeweight=".5pt">
                <v:stroke dashstyle="dash"/>
                <v:textbox>
                  <w:txbxContent>
                    <w:p w:rsidR="00BB371B" w:rsidRPr="00902EC1" w:rsidRDefault="00BB371B" w:rsidP="007F1962">
                      <w:pPr>
                        <w:spacing w:line="240" w:lineRule="exact"/>
                        <w:ind w:leftChars="100" w:left="240"/>
                        <w:jc w:val="both"/>
                        <w:rPr>
                          <w:rFonts w:ascii="標楷體" w:eastAsia="標楷體" w:hAnsi="標楷體"/>
                        </w:rPr>
                      </w:pPr>
                      <w:r w:rsidRPr="00902EC1">
                        <w:rPr>
                          <w:rFonts w:ascii="標楷體" w:eastAsia="標楷體" w:hAnsi="標楷體" w:cs="標楷體" w:hint="eastAsia"/>
                        </w:rPr>
                        <w:t>從事任何實驗前，應確認做好準備，充分了解使用設備之安全狀況</w:t>
                      </w:r>
                    </w:p>
                  </w:txbxContent>
                </v:textbox>
              </v:shape>
            </w:pict>
          </mc:Fallback>
        </mc:AlternateContent>
      </w:r>
      <w:r w:rsidRPr="007F1962">
        <w:rPr>
          <w:rFonts w:ascii="Times New Roman" w:eastAsia="新細明體" w:hAnsi="Times New Roman" w:cs="Times New Roman"/>
          <w:noProof/>
          <w:szCs w:val="24"/>
        </w:rPr>
        <mc:AlternateContent>
          <mc:Choice Requires="wps">
            <w:drawing>
              <wp:anchor distT="0" distB="0" distL="114300" distR="114300" simplePos="0" relativeHeight="251585536" behindDoc="0" locked="0" layoutInCell="1" allowOverlap="1">
                <wp:simplePos x="0" y="0"/>
                <wp:positionH relativeFrom="column">
                  <wp:posOffset>1463040</wp:posOffset>
                </wp:positionH>
                <wp:positionV relativeFrom="paragraph">
                  <wp:posOffset>6775450</wp:posOffset>
                </wp:positionV>
                <wp:extent cx="1285875" cy="259715"/>
                <wp:effectExtent l="0" t="0" r="9525" b="6985"/>
                <wp:wrapNone/>
                <wp:docPr id="1081" name="文字方塊 10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5875" cy="2597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B371B" w:rsidRPr="00902EC1" w:rsidRDefault="00BB371B" w:rsidP="007F1962">
                            <w:pPr>
                              <w:spacing w:line="200" w:lineRule="exact"/>
                              <w:rPr>
                                <w:rFonts w:ascii="標楷體" w:eastAsia="標楷體" w:hAnsi="標楷體"/>
                              </w:rPr>
                            </w:pPr>
                            <w:r>
                              <w:rPr>
                                <w:rFonts w:ascii="標楷體" w:eastAsia="標楷體" w:hAnsi="標楷體" w:cs="標楷體"/>
                              </w:rPr>
                              <w:t>7</w:t>
                            </w:r>
                            <w:r>
                              <w:rPr>
                                <w:rFonts w:ascii="標楷體" w:eastAsia="標楷體" w:hAnsi="標楷體" w:cs="標楷體" w:hint="eastAsia"/>
                              </w:rPr>
                              <w:t>.</w:t>
                            </w:r>
                            <w:r w:rsidRPr="00902EC1">
                              <w:rPr>
                                <w:rFonts w:ascii="標楷體" w:eastAsia="標楷體" w:hAnsi="標楷體" w:cs="標楷體" w:hint="eastAsia"/>
                              </w:rPr>
                              <w:t>是否符合規定</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1081" o:spid="_x0000_s1076" type="#_x0000_t202" style="position:absolute;left:0;text-align:left;margin-left:115.2pt;margin-top:533.5pt;width:101.25pt;height:20.45pt;z-index:251585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" stroked="f">
                <v:textbox>
                  <w:txbxContent>
                    <w:p w:rsidR="00BB371B" w:rsidRPr="00902EC1" w:rsidRDefault="00BB371B" w:rsidP="007F1962">
                      <w:pPr>
                        <w:spacing w:line="200" w:lineRule="exact"/>
                        <w:rPr>
                          <w:rFonts w:ascii="標楷體" w:eastAsia="標楷體" w:hAnsi="標楷體"/>
                        </w:rPr>
                      </w:pPr>
                      <w:r>
                        <w:rPr>
                          <w:rFonts w:ascii="標楷體" w:eastAsia="標楷體" w:hAnsi="標楷體" w:cs="標楷體"/>
                        </w:rPr>
                        <w:t>7</w:t>
                      </w:r>
                      <w:r>
                        <w:rPr>
                          <w:rFonts w:ascii="標楷體" w:eastAsia="標楷體" w:hAnsi="標楷體" w:cs="標楷體" w:hint="eastAsia"/>
                        </w:rPr>
                        <w:t>.</w:t>
                      </w:r>
                      <w:r w:rsidRPr="00902EC1">
                        <w:rPr>
                          <w:rFonts w:ascii="標楷體" w:eastAsia="標楷體" w:hAnsi="標楷體" w:cs="標楷體" w:hint="eastAsia"/>
                        </w:rPr>
                        <w:t>是否符合規定</w:t>
                      </w:r>
                    </w:p>
                  </w:txbxContent>
                </v:textbox>
              </v:shape>
            </w:pict>
          </mc:Fallback>
        </mc:AlternateContent>
      </w:r>
      <w:r w:rsidRPr="007F1962">
        <w:rPr>
          <w:rFonts w:ascii="Times New Roman" w:eastAsia="新細明體" w:hAnsi="Times New Roman" w:cs="Times New Roman"/>
          <w:noProof/>
          <w:szCs w:val="24"/>
        </w:rPr>
        <mc:AlternateContent>
          <mc:Choice Requires="wps">
            <w:drawing>
              <wp:anchor distT="0" distB="0" distL="114300" distR="114300" simplePos="0" relativeHeight="251583488" behindDoc="0" locked="0" layoutInCell="1" allowOverlap="1">
                <wp:simplePos x="0" y="0"/>
                <wp:positionH relativeFrom="column">
                  <wp:posOffset>1343025</wp:posOffset>
                </wp:positionH>
                <wp:positionV relativeFrom="paragraph">
                  <wp:posOffset>5623560</wp:posOffset>
                </wp:positionV>
                <wp:extent cx="1565910" cy="274320"/>
                <wp:effectExtent l="0" t="0" r="0" b="0"/>
                <wp:wrapNone/>
                <wp:docPr id="1080" name="文字方塊 10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5910" cy="2743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B371B" w:rsidRPr="002405AC" w:rsidRDefault="00BB371B" w:rsidP="007F1962">
                            <w:pPr>
                              <w:spacing w:line="200" w:lineRule="exact"/>
                              <w:rPr>
                                <w:rFonts w:ascii="標楷體" w:eastAsia="標楷體" w:hAnsi="標楷體"/>
                              </w:rPr>
                            </w:pPr>
                            <w:r>
                              <w:rPr>
                                <w:rFonts w:ascii="標楷體" w:eastAsia="標楷體" w:hAnsi="標楷體" w:cs="標楷體"/>
                              </w:rPr>
                              <w:t>6</w:t>
                            </w:r>
                            <w:r>
                              <w:rPr>
                                <w:rFonts w:ascii="標楷體" w:eastAsia="標楷體" w:hAnsi="標楷體" w:cs="標楷體" w:hint="eastAsia"/>
                              </w:rPr>
                              <w:t>.</w:t>
                            </w:r>
                            <w:r w:rsidRPr="002405AC">
                              <w:rPr>
                                <w:rFonts w:ascii="標楷體" w:eastAsia="標楷體" w:hAnsi="標楷體" w:cs="標楷體" w:hint="eastAsia"/>
                              </w:rPr>
                              <w:t>實驗課程即將結束</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1080" o:spid="_x0000_s1077" type="#_x0000_t202" style="position:absolute;left:0;text-align:left;margin-left:105.75pt;margin-top:442.8pt;width:123.3pt;height:21.6pt;z-index:251583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" stroked="f">
                <v:textbox>
                  <w:txbxContent>
                    <w:p w:rsidR="00BB371B" w:rsidRPr="002405AC" w:rsidRDefault="00BB371B" w:rsidP="007F1962">
                      <w:pPr>
                        <w:spacing w:line="200" w:lineRule="exact"/>
                        <w:rPr>
                          <w:rFonts w:ascii="標楷體" w:eastAsia="標楷體" w:hAnsi="標楷體"/>
                        </w:rPr>
                      </w:pPr>
                      <w:r>
                        <w:rPr>
                          <w:rFonts w:ascii="標楷體" w:eastAsia="標楷體" w:hAnsi="標楷體" w:cs="標楷體"/>
                        </w:rPr>
                        <w:t>6</w:t>
                      </w:r>
                      <w:r>
                        <w:rPr>
                          <w:rFonts w:ascii="標楷體" w:eastAsia="標楷體" w:hAnsi="標楷體" w:cs="標楷體" w:hint="eastAsia"/>
                        </w:rPr>
                        <w:t>.</w:t>
                      </w:r>
                      <w:r w:rsidRPr="002405AC">
                        <w:rPr>
                          <w:rFonts w:ascii="標楷體" w:eastAsia="標楷體" w:hAnsi="標楷體" w:cs="標楷體" w:hint="eastAsia"/>
                        </w:rPr>
                        <w:t>實驗課程即將結束</w:t>
                      </w:r>
                    </w:p>
                  </w:txbxContent>
                </v:textbox>
              </v:shape>
            </w:pict>
          </mc:Fallback>
        </mc:AlternateContent>
      </w:r>
      <w:r w:rsidRPr="007F1962">
        <w:rPr>
          <w:rFonts w:ascii="Times New Roman" w:eastAsia="新細明體" w:hAnsi="Times New Roman" w:cs="Times New Roman"/>
          <w:noProof/>
          <w:szCs w:val="24"/>
        </w:rPr>
        <mc:AlternateContent>
          <mc:Choice Requires="wps">
            <w:drawing>
              <wp:anchor distT="4294967295" distB="4294967295" distL="114300" distR="114300" simplePos="0" relativeHeight="251574272" behindDoc="0" locked="0" layoutInCell="1" allowOverlap="1">
                <wp:simplePos x="0" y="0"/>
                <wp:positionH relativeFrom="column">
                  <wp:posOffset>1318895</wp:posOffset>
                </wp:positionH>
                <wp:positionV relativeFrom="paragraph">
                  <wp:posOffset>2260599</wp:posOffset>
                </wp:positionV>
                <wp:extent cx="1652905" cy="0"/>
                <wp:effectExtent l="0" t="0" r="23495" b="19050"/>
                <wp:wrapNone/>
                <wp:docPr id="1079" name="直線接點 10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652905"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6AE4AD" id="直線接點 1079" o:spid="_x0000_s1026" style="position:absolute;flip:y;z-index:25157427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03.85pt,178pt" to="234pt,1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" strokeweight=".5pt"/>
            </w:pict>
          </mc:Fallback>
        </mc:AlternateContent>
      </w:r>
      <w:r w:rsidRPr="007F1962">
        <w:rPr>
          <w:rFonts w:ascii="Times New Roman" w:eastAsia="新細明體" w:hAnsi="Times New Roman" w:cs="Times New Roman"/>
          <w:noProof/>
          <w:szCs w:val="24"/>
        </w:rPr>
        <mc:AlternateContent>
          <mc:Choice Requires="wps">
            <w:drawing>
              <wp:anchor distT="0" distB="0" distL="114300" distR="114300" simplePos="0" relativeHeight="251606016" behindDoc="0" locked="0" layoutInCell="1" allowOverlap="1">
                <wp:simplePos x="0" y="0"/>
                <wp:positionH relativeFrom="column">
                  <wp:posOffset>1143000</wp:posOffset>
                </wp:positionH>
                <wp:positionV relativeFrom="paragraph">
                  <wp:posOffset>925830</wp:posOffset>
                </wp:positionV>
                <wp:extent cx="2057400" cy="648970"/>
                <wp:effectExtent l="0" t="0" r="19050" b="17780"/>
                <wp:wrapNone/>
                <wp:docPr id="1078" name="流程圖: 結束點 10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7400" cy="648970"/>
                        </a:xfrm>
                        <a:prstGeom prst="flowChartTerminator">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3B6ABA" id="流程圖: 結束點 1078" o:spid="_x0000_s1026" type="#_x0000_t116" style="position:absolute;margin-left:90pt;margin-top:72.9pt;width:162pt;height:51.1pt;z-index:251606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"/>
            </w:pict>
          </mc:Fallback>
        </mc:AlternateContent>
      </w:r>
      <w:r w:rsidRPr="007F1962">
        <w:rPr>
          <w:rFonts w:ascii="Times New Roman" w:eastAsia="新細明體" w:hAnsi="Times New Roman" w:cs="Times New Roman"/>
          <w:noProof/>
          <w:szCs w:val="24"/>
        </w:rPr>
        <mc:AlternateContent>
          <mc:Choice Requires="wps">
            <w:drawing>
              <wp:anchor distT="0" distB="0" distL="114300" distR="114300" simplePos="0" relativeHeight="251623424" behindDoc="0" locked="0" layoutInCell="1" allowOverlap="1">
                <wp:simplePos x="0" y="0"/>
                <wp:positionH relativeFrom="column">
                  <wp:posOffset>1308735</wp:posOffset>
                </wp:positionH>
                <wp:positionV relativeFrom="paragraph">
                  <wp:posOffset>1159510</wp:posOffset>
                </wp:positionV>
                <wp:extent cx="1777365" cy="240030"/>
                <wp:effectExtent l="0" t="0" r="0" b="7620"/>
                <wp:wrapNone/>
                <wp:docPr id="1077" name="文字方塊 10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7365" cy="2400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B371B" w:rsidRPr="00735352" w:rsidRDefault="00BB371B" w:rsidP="007F1962">
                            <w:pPr>
                              <w:spacing w:line="200" w:lineRule="exact"/>
                              <w:rPr>
                                <w:rFonts w:ascii="標楷體" w:eastAsia="標楷體" w:hAnsi="標楷體"/>
                              </w:rPr>
                            </w:pPr>
                            <w:r>
                              <w:rPr>
                                <w:rFonts w:ascii="標楷體" w:eastAsia="標楷體" w:hAnsi="標楷體" w:cs="標楷體"/>
                              </w:rPr>
                              <w:t>1</w:t>
                            </w:r>
                            <w:r>
                              <w:rPr>
                                <w:rFonts w:ascii="標楷體" w:eastAsia="標楷體" w:hAnsi="標楷體" w:cs="標楷體" w:hint="eastAsia"/>
                              </w:rPr>
                              <w:t>.進入實驗室開始課程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1077" o:spid="_x0000_s1078" type="#_x0000_t202" style="position:absolute;left:0;text-align:left;margin-left:103.05pt;margin-top:91.3pt;width:139.95pt;height:18.9pt;z-index:2516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" stroked="f">
                <v:textbox>
                  <w:txbxContent>
                    <w:p w:rsidR="00BB371B" w:rsidRPr="00735352" w:rsidRDefault="00BB371B" w:rsidP="007F1962">
                      <w:pPr>
                        <w:spacing w:line="200" w:lineRule="exact"/>
                        <w:rPr>
                          <w:rFonts w:ascii="標楷體" w:eastAsia="標楷體" w:hAnsi="標楷體"/>
                        </w:rPr>
                      </w:pPr>
                      <w:r>
                        <w:rPr>
                          <w:rFonts w:ascii="標楷體" w:eastAsia="標楷體" w:hAnsi="標楷體" w:cs="標楷體"/>
                        </w:rPr>
                        <w:t>1</w:t>
                      </w:r>
                      <w:r>
                        <w:rPr>
                          <w:rFonts w:ascii="標楷體" w:eastAsia="標楷體" w:hAnsi="標楷體" w:cs="標楷體" w:hint="eastAsia"/>
                        </w:rPr>
                        <w:t>.進入實驗室開始課程</w:t>
                      </w:r>
                    </w:p>
                  </w:txbxContent>
                </v:textbox>
              </v:shape>
            </w:pict>
          </mc:Fallback>
        </mc:AlternateContent>
      </w:r>
      <w:r w:rsidRPr="007F1962">
        <w:rPr>
          <w:rFonts w:ascii="Times New Roman" w:eastAsia="新細明體" w:hAnsi="Times New Roman" w:cs="Times New Roman"/>
          <w:noProof/>
          <w:szCs w:val="24"/>
        </w:rPr>
        <mc:AlternateContent>
          <mc:Choice Requires="wps">
            <w:drawing>
              <wp:anchor distT="4294967295" distB="4294967295" distL="114300" distR="114300" simplePos="0" relativeHeight="251609088" behindDoc="0" locked="0" layoutInCell="1" allowOverlap="1">
                <wp:simplePos x="0" y="0"/>
                <wp:positionH relativeFrom="column">
                  <wp:posOffset>1257300</wp:posOffset>
                </wp:positionH>
                <wp:positionV relativeFrom="paragraph">
                  <wp:posOffset>5918199</wp:posOffset>
                </wp:positionV>
                <wp:extent cx="1704975" cy="0"/>
                <wp:effectExtent l="0" t="0" r="28575" b="19050"/>
                <wp:wrapNone/>
                <wp:docPr id="1076" name="直線接點 10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704975"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DC68A2" id="直線接點 1076" o:spid="_x0000_s1026" style="position:absolute;flip:y;z-index:2516090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9pt,466pt" to="233.25pt,4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" strokeweight=".5pt"/>
            </w:pict>
          </mc:Fallback>
        </mc:AlternateContent>
      </w:r>
      <w:r w:rsidRPr="007F1962">
        <w:rPr>
          <w:rFonts w:ascii="Times New Roman" w:eastAsia="新細明體" w:hAnsi="Times New Roman" w:cs="Times New Roman"/>
          <w:noProof/>
          <w:szCs w:val="24"/>
        </w:rPr>
        <mc:AlternateContent>
          <mc:Choice Requires="wps">
            <w:drawing>
              <wp:anchor distT="0" distB="0" distL="114300" distR="114300" simplePos="0" relativeHeight="251611136" behindDoc="0" locked="0" layoutInCell="1" allowOverlap="1">
                <wp:simplePos x="0" y="0"/>
                <wp:positionH relativeFrom="column">
                  <wp:posOffset>1485900</wp:posOffset>
                </wp:positionH>
                <wp:positionV relativeFrom="paragraph">
                  <wp:posOffset>4660900</wp:posOffset>
                </wp:positionV>
                <wp:extent cx="1371600" cy="240030"/>
                <wp:effectExtent l="0" t="0" r="0" b="7620"/>
                <wp:wrapNone/>
                <wp:docPr id="1075" name="文字方塊 10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2400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B371B" w:rsidRPr="002405AC" w:rsidRDefault="00BB371B" w:rsidP="007F1962">
                            <w:pPr>
                              <w:spacing w:line="200" w:lineRule="exact"/>
                              <w:rPr>
                                <w:rFonts w:ascii="標楷體" w:eastAsia="標楷體" w:hAnsi="標楷體"/>
                              </w:rPr>
                            </w:pPr>
                            <w:r>
                              <w:rPr>
                                <w:rFonts w:ascii="標楷體" w:eastAsia="標楷體" w:hAnsi="標楷體" w:cs="標楷體"/>
                              </w:rPr>
                              <w:t>5</w:t>
                            </w:r>
                            <w:r>
                              <w:rPr>
                                <w:rFonts w:ascii="標楷體" w:eastAsia="標楷體" w:hAnsi="標楷體" w:cs="標楷體" w:hint="eastAsia"/>
                              </w:rPr>
                              <w:t>.</w:t>
                            </w:r>
                            <w:r w:rsidRPr="002405AC">
                              <w:rPr>
                                <w:rFonts w:ascii="標楷體" w:eastAsia="標楷體" w:hAnsi="標楷體" w:cs="標楷體" w:hint="eastAsia"/>
                              </w:rPr>
                              <w:t>進行實驗課程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1075" o:spid="_x0000_s1079" type="#_x0000_t202" style="position:absolute;left:0;text-align:left;margin-left:117pt;margin-top:367pt;width:108pt;height:18.9pt;z-index:251611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" stroked="f">
                <v:textbox>
                  <w:txbxContent>
                    <w:p w:rsidR="00BB371B" w:rsidRPr="002405AC" w:rsidRDefault="00BB371B" w:rsidP="007F1962">
                      <w:pPr>
                        <w:spacing w:line="200" w:lineRule="exact"/>
                        <w:rPr>
                          <w:rFonts w:ascii="標楷體" w:eastAsia="標楷體" w:hAnsi="標楷體"/>
                        </w:rPr>
                      </w:pPr>
                      <w:r>
                        <w:rPr>
                          <w:rFonts w:ascii="標楷體" w:eastAsia="標楷體" w:hAnsi="標楷體" w:cs="標楷體"/>
                        </w:rPr>
                        <w:t>5</w:t>
                      </w:r>
                      <w:r>
                        <w:rPr>
                          <w:rFonts w:ascii="標楷體" w:eastAsia="標楷體" w:hAnsi="標楷體" w:cs="標楷體" w:hint="eastAsia"/>
                        </w:rPr>
                        <w:t>.</w:t>
                      </w:r>
                      <w:r w:rsidRPr="002405AC">
                        <w:rPr>
                          <w:rFonts w:ascii="標楷體" w:eastAsia="標楷體" w:hAnsi="標楷體" w:cs="標楷體" w:hint="eastAsia"/>
                        </w:rPr>
                        <w:t>進行實驗課程</w:t>
                      </w:r>
                    </w:p>
                  </w:txbxContent>
                </v:textbox>
              </v:shape>
            </w:pict>
          </mc:Fallback>
        </mc:AlternateContent>
      </w:r>
      <w:r w:rsidRPr="007F1962">
        <w:rPr>
          <w:rFonts w:ascii="Times New Roman" w:eastAsia="新細明體" w:hAnsi="Times New Roman" w:cs="Times New Roman"/>
          <w:noProof/>
          <w:szCs w:val="24"/>
        </w:rPr>
        <mc:AlternateContent>
          <mc:Choice Requires="wps">
            <w:drawing>
              <wp:anchor distT="0" distB="0" distL="114299" distR="114299" simplePos="0" relativeHeight="251618304" behindDoc="0" locked="0" layoutInCell="1" allowOverlap="1">
                <wp:simplePos x="0" y="0"/>
                <wp:positionH relativeFrom="column">
                  <wp:posOffset>394334</wp:posOffset>
                </wp:positionH>
                <wp:positionV relativeFrom="paragraph">
                  <wp:posOffset>5912485</wp:posOffset>
                </wp:positionV>
                <wp:extent cx="0" cy="997585"/>
                <wp:effectExtent l="0" t="0" r="19050" b="31115"/>
                <wp:wrapNone/>
                <wp:docPr id="1074" name="直線接點 10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99758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F85160" id="直線接點 1074" o:spid="_x0000_s1026" style="position:absolute;z-index:25161830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1.05pt,465.55pt" to="31.05pt,54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"/>
            </w:pict>
          </mc:Fallback>
        </mc:AlternateContent>
      </w:r>
      <w:r w:rsidRPr="007F1962">
        <w:rPr>
          <w:rFonts w:ascii="Times New Roman" w:eastAsia="新細明體" w:hAnsi="Times New Roman" w:cs="Times New Roman"/>
          <w:noProof/>
          <w:szCs w:val="24"/>
        </w:rPr>
        <mc:AlternateContent>
          <mc:Choice Requires="wps">
            <w:drawing>
              <wp:anchor distT="0" distB="0" distL="114300" distR="114300" simplePos="0" relativeHeight="251587584" behindDoc="0" locked="0" layoutInCell="1" allowOverlap="1">
                <wp:simplePos x="0" y="0"/>
                <wp:positionH relativeFrom="column">
                  <wp:posOffset>1485900</wp:posOffset>
                </wp:positionH>
                <wp:positionV relativeFrom="paragraph">
                  <wp:posOffset>7760970</wp:posOffset>
                </wp:positionV>
                <wp:extent cx="1371600" cy="240030"/>
                <wp:effectExtent l="0" t="0" r="0" b="7620"/>
                <wp:wrapNone/>
                <wp:docPr id="1073" name="文字方塊 10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2400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B371B" w:rsidRPr="00902EC1" w:rsidRDefault="00BB371B" w:rsidP="007F1962">
                            <w:pPr>
                              <w:spacing w:line="240" w:lineRule="exact"/>
                              <w:ind w:firstLineChars="50" w:firstLine="120"/>
                              <w:rPr>
                                <w:rFonts w:ascii="標楷體" w:eastAsia="標楷體" w:hAnsi="標楷體"/>
                              </w:rPr>
                            </w:pPr>
                            <w:r>
                              <w:rPr>
                                <w:rFonts w:ascii="標楷體" w:eastAsia="標楷體" w:hAnsi="標楷體" w:cs="標楷體"/>
                              </w:rPr>
                              <w:t>8</w:t>
                            </w:r>
                            <w:r>
                              <w:rPr>
                                <w:rFonts w:ascii="標楷體" w:eastAsia="標楷體" w:hAnsi="標楷體" w:cs="標楷體" w:hint="eastAsia"/>
                              </w:rPr>
                              <w:t>.實驗課程</w:t>
                            </w:r>
                            <w:r w:rsidRPr="00902EC1">
                              <w:rPr>
                                <w:rFonts w:ascii="標楷體" w:eastAsia="標楷體" w:hAnsi="標楷體" w:cs="標楷體" w:hint="eastAsia"/>
                              </w:rPr>
                              <w:t>結束</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1073" o:spid="_x0000_s1080" type="#_x0000_t202" style="position:absolute;left:0;text-align:left;margin-left:117pt;margin-top:611.1pt;width:108pt;height:18.9pt;z-index:251587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" stroked="f">
                <v:textbox>
                  <w:txbxContent>
                    <w:p w:rsidR="00BB371B" w:rsidRPr="00902EC1" w:rsidRDefault="00BB371B" w:rsidP="007F1962">
                      <w:pPr>
                        <w:spacing w:line="240" w:lineRule="exact"/>
                        <w:ind w:firstLineChars="50" w:firstLine="120"/>
                        <w:rPr>
                          <w:rFonts w:ascii="標楷體" w:eastAsia="標楷體" w:hAnsi="標楷體"/>
                        </w:rPr>
                      </w:pPr>
                      <w:r>
                        <w:rPr>
                          <w:rFonts w:ascii="標楷體" w:eastAsia="標楷體" w:hAnsi="標楷體" w:cs="標楷體"/>
                        </w:rPr>
                        <w:t>8</w:t>
                      </w:r>
                      <w:r>
                        <w:rPr>
                          <w:rFonts w:ascii="標楷體" w:eastAsia="標楷體" w:hAnsi="標楷體" w:cs="標楷體" w:hint="eastAsia"/>
                        </w:rPr>
                        <w:t>.實驗課程</w:t>
                      </w:r>
                      <w:r w:rsidRPr="00902EC1">
                        <w:rPr>
                          <w:rFonts w:ascii="標楷體" w:eastAsia="標楷體" w:hAnsi="標楷體" w:cs="標楷體" w:hint="eastAsia"/>
                        </w:rPr>
                        <w:t>結束</w:t>
                      </w:r>
                    </w:p>
                  </w:txbxContent>
                </v:textbox>
              </v:shape>
            </w:pict>
          </mc:Fallback>
        </mc:AlternateContent>
      </w:r>
      <w:r w:rsidRPr="007F1962">
        <w:rPr>
          <w:rFonts w:ascii="Times New Roman" w:eastAsia="新細明體" w:hAnsi="Times New Roman" w:cs="Times New Roman"/>
          <w:noProof/>
          <w:szCs w:val="24"/>
        </w:rPr>
        <mc:AlternateContent>
          <mc:Choice Requires="wps">
            <w:drawing>
              <wp:anchor distT="0" distB="0" distL="114300" distR="114300" simplePos="0" relativeHeight="251604992" behindDoc="0" locked="0" layoutInCell="1" allowOverlap="1">
                <wp:simplePos x="0" y="0"/>
                <wp:positionH relativeFrom="column">
                  <wp:posOffset>1575435</wp:posOffset>
                </wp:positionH>
                <wp:positionV relativeFrom="paragraph">
                  <wp:posOffset>3912235</wp:posOffset>
                </wp:positionV>
                <wp:extent cx="1257300" cy="220980"/>
                <wp:effectExtent l="0" t="0" r="0" b="7620"/>
                <wp:wrapNone/>
                <wp:docPr id="1072" name="文字方塊 10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2209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B371B" w:rsidRPr="00902EC1" w:rsidRDefault="00BB371B" w:rsidP="007F1962">
                            <w:pPr>
                              <w:spacing w:line="200" w:lineRule="exact"/>
                              <w:rPr>
                                <w:rFonts w:ascii="標楷體" w:eastAsia="標楷體" w:hAnsi="標楷體"/>
                              </w:rPr>
                            </w:pPr>
                            <w:r>
                              <w:rPr>
                                <w:rFonts w:ascii="標楷體" w:eastAsia="標楷體" w:hAnsi="標楷體" w:cs="標楷體"/>
                              </w:rPr>
                              <w:t>4</w:t>
                            </w:r>
                            <w:r>
                              <w:rPr>
                                <w:rFonts w:ascii="標楷體" w:eastAsia="標楷體" w:hAnsi="標楷體" w:cs="標楷體" w:hint="eastAsia"/>
                              </w:rPr>
                              <w:t>.</w:t>
                            </w:r>
                            <w:r w:rsidRPr="00902EC1">
                              <w:rPr>
                                <w:rFonts w:ascii="標楷體" w:eastAsia="標楷體" w:hAnsi="標楷體" w:cs="標楷體" w:hint="eastAsia"/>
                              </w:rPr>
                              <w:t>是否符合規定</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1072" o:spid="_x0000_s1081" type="#_x0000_t202" style="position:absolute;left:0;text-align:left;margin-left:124.05pt;margin-top:308.05pt;width:99pt;height:17.4pt;z-index:251604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" stroked="f">
                <v:textbox>
                  <w:txbxContent>
                    <w:p w:rsidR="00BB371B" w:rsidRPr="00902EC1" w:rsidRDefault="00BB371B" w:rsidP="007F1962">
                      <w:pPr>
                        <w:spacing w:line="200" w:lineRule="exact"/>
                        <w:rPr>
                          <w:rFonts w:ascii="標楷體" w:eastAsia="標楷體" w:hAnsi="標楷體"/>
                        </w:rPr>
                      </w:pPr>
                      <w:r>
                        <w:rPr>
                          <w:rFonts w:ascii="標楷體" w:eastAsia="標楷體" w:hAnsi="標楷體" w:cs="標楷體"/>
                        </w:rPr>
                        <w:t>4</w:t>
                      </w:r>
                      <w:r>
                        <w:rPr>
                          <w:rFonts w:ascii="標楷體" w:eastAsia="標楷體" w:hAnsi="標楷體" w:cs="標楷體" w:hint="eastAsia"/>
                        </w:rPr>
                        <w:t>.</w:t>
                      </w:r>
                      <w:r w:rsidRPr="00902EC1">
                        <w:rPr>
                          <w:rFonts w:ascii="標楷體" w:eastAsia="標楷體" w:hAnsi="標楷體" w:cs="標楷體" w:hint="eastAsia"/>
                        </w:rPr>
                        <w:t>是否符合規定</w:t>
                      </w:r>
                    </w:p>
                  </w:txbxContent>
                </v:textbox>
              </v:shape>
            </w:pict>
          </mc:Fallback>
        </mc:AlternateContent>
      </w:r>
      <w:r w:rsidRPr="007F1962">
        <w:rPr>
          <w:rFonts w:ascii="Times New Roman" w:eastAsia="新細明體" w:hAnsi="Times New Roman" w:cs="Times New Roman"/>
          <w:noProof/>
          <w:szCs w:val="24"/>
        </w:rPr>
        <mc:AlternateContent>
          <mc:Choice Requires="wps">
            <w:drawing>
              <wp:anchor distT="0" distB="0" distL="114300" distR="114300" simplePos="0" relativeHeight="251576320" behindDoc="0" locked="0" layoutInCell="1" allowOverlap="1">
                <wp:simplePos x="0" y="0"/>
                <wp:positionH relativeFrom="column">
                  <wp:posOffset>1577340</wp:posOffset>
                </wp:positionH>
                <wp:positionV relativeFrom="paragraph">
                  <wp:posOffset>2868930</wp:posOffset>
                </wp:positionV>
                <wp:extent cx="1280160" cy="240030"/>
                <wp:effectExtent l="0" t="0" r="0" b="7620"/>
                <wp:wrapNone/>
                <wp:docPr id="1071" name="文字方塊 10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0160" cy="2400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B371B" w:rsidRPr="00735352" w:rsidRDefault="00BB371B" w:rsidP="007F1962">
                            <w:pPr>
                              <w:spacing w:line="200" w:lineRule="exact"/>
                              <w:rPr>
                                <w:rFonts w:ascii="標楷體" w:eastAsia="標楷體" w:hAnsi="標楷體"/>
                              </w:rPr>
                            </w:pPr>
                            <w:r>
                              <w:rPr>
                                <w:rFonts w:ascii="標楷體" w:eastAsia="標楷體" w:hAnsi="標楷體" w:cs="標楷體"/>
                              </w:rPr>
                              <w:t>3</w:t>
                            </w:r>
                            <w:r>
                              <w:rPr>
                                <w:rFonts w:ascii="標楷體" w:eastAsia="標楷體" w:hAnsi="標楷體" w:cs="標楷體" w:hint="eastAsia"/>
                              </w:rPr>
                              <w:t>.</w:t>
                            </w:r>
                            <w:r w:rsidRPr="00735352">
                              <w:rPr>
                                <w:rFonts w:ascii="標楷體" w:eastAsia="標楷體" w:hAnsi="標楷體" w:cs="標楷體" w:hint="eastAsia"/>
                              </w:rPr>
                              <w:t>安全衛生宣導</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1071" o:spid="_x0000_s1082" type="#_x0000_t202" style="position:absolute;left:0;text-align:left;margin-left:124.2pt;margin-top:225.9pt;width:100.8pt;height:18.9pt;z-index:251576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" stroked="f">
                <v:textbox>
                  <w:txbxContent>
                    <w:p w:rsidR="00BB371B" w:rsidRPr="00735352" w:rsidRDefault="00BB371B" w:rsidP="007F1962">
                      <w:pPr>
                        <w:spacing w:line="200" w:lineRule="exact"/>
                        <w:rPr>
                          <w:rFonts w:ascii="標楷體" w:eastAsia="標楷體" w:hAnsi="標楷體"/>
                        </w:rPr>
                      </w:pPr>
                      <w:r>
                        <w:rPr>
                          <w:rFonts w:ascii="標楷體" w:eastAsia="標楷體" w:hAnsi="標楷體" w:cs="標楷體"/>
                        </w:rPr>
                        <w:t>3</w:t>
                      </w:r>
                      <w:r>
                        <w:rPr>
                          <w:rFonts w:ascii="標楷體" w:eastAsia="標楷體" w:hAnsi="標楷體" w:cs="標楷體" w:hint="eastAsia"/>
                        </w:rPr>
                        <w:t>.</w:t>
                      </w:r>
                      <w:r w:rsidRPr="00735352">
                        <w:rPr>
                          <w:rFonts w:ascii="標楷體" w:eastAsia="標楷體" w:hAnsi="標楷體" w:cs="標楷體" w:hint="eastAsia"/>
                        </w:rPr>
                        <w:t>安全衛生宣導</w:t>
                      </w:r>
                    </w:p>
                  </w:txbxContent>
                </v:textbox>
              </v:shape>
            </w:pict>
          </mc:Fallback>
        </mc:AlternateContent>
      </w:r>
      <w:r w:rsidRPr="007F1962">
        <w:rPr>
          <w:rFonts w:ascii="Times New Roman" w:eastAsia="新細明體" w:hAnsi="Times New Roman" w:cs="Times New Roman"/>
          <w:noProof/>
          <w:szCs w:val="24"/>
        </w:rPr>
        <mc:AlternateContent>
          <mc:Choice Requires="wps">
            <w:drawing>
              <wp:anchor distT="0" distB="0" distL="114300" distR="114300" simplePos="0" relativeHeight="251614208" behindDoc="0" locked="0" layoutInCell="1" allowOverlap="1">
                <wp:simplePos x="0" y="0"/>
                <wp:positionH relativeFrom="column">
                  <wp:posOffset>1371600</wp:posOffset>
                </wp:positionH>
                <wp:positionV relativeFrom="paragraph">
                  <wp:posOffset>1931035</wp:posOffset>
                </wp:positionV>
                <wp:extent cx="1565910" cy="226695"/>
                <wp:effectExtent l="0" t="0" r="0" b="1905"/>
                <wp:wrapNone/>
                <wp:docPr id="1070" name="文字方塊 10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5910" cy="2266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B371B" w:rsidRPr="00735352" w:rsidRDefault="00BB371B" w:rsidP="007F1962">
                            <w:pPr>
                              <w:spacing w:line="200" w:lineRule="exact"/>
                              <w:rPr>
                                <w:rFonts w:ascii="標楷體" w:eastAsia="標楷體" w:hAnsi="標楷體"/>
                              </w:rPr>
                            </w:pPr>
                            <w:r>
                              <w:rPr>
                                <w:rFonts w:ascii="標楷體" w:eastAsia="標楷體" w:hAnsi="標楷體" w:cs="標楷體"/>
                              </w:rPr>
                              <w:t>2</w:t>
                            </w:r>
                            <w:r>
                              <w:rPr>
                                <w:rFonts w:ascii="標楷體" w:eastAsia="標楷體" w:hAnsi="標楷體" w:cs="標楷體" w:hint="eastAsia"/>
                              </w:rPr>
                              <w:t>.</w:t>
                            </w:r>
                            <w:r w:rsidRPr="00735352">
                              <w:rPr>
                                <w:rFonts w:ascii="標楷體" w:eastAsia="標楷體" w:hAnsi="標楷體" w:cs="標楷體" w:hint="eastAsia"/>
                              </w:rPr>
                              <w:t>檢查實驗器材設施</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1070" o:spid="_x0000_s1083" type="#_x0000_t202" style="position:absolute;left:0;text-align:left;margin-left:108pt;margin-top:152.05pt;width:123.3pt;height:17.85pt;z-index:251614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" stroked="f">
                <v:textbox>
                  <w:txbxContent>
                    <w:p w:rsidR="00BB371B" w:rsidRPr="00735352" w:rsidRDefault="00BB371B" w:rsidP="007F1962">
                      <w:pPr>
                        <w:spacing w:line="200" w:lineRule="exact"/>
                        <w:rPr>
                          <w:rFonts w:ascii="標楷體" w:eastAsia="標楷體" w:hAnsi="標楷體"/>
                        </w:rPr>
                      </w:pPr>
                      <w:r>
                        <w:rPr>
                          <w:rFonts w:ascii="標楷體" w:eastAsia="標楷體" w:hAnsi="標楷體" w:cs="標楷體"/>
                        </w:rPr>
                        <w:t>2</w:t>
                      </w:r>
                      <w:r>
                        <w:rPr>
                          <w:rFonts w:ascii="標楷體" w:eastAsia="標楷體" w:hAnsi="標楷體" w:cs="標楷體" w:hint="eastAsia"/>
                        </w:rPr>
                        <w:t>.</w:t>
                      </w:r>
                      <w:r w:rsidRPr="00735352">
                        <w:rPr>
                          <w:rFonts w:ascii="標楷體" w:eastAsia="標楷體" w:hAnsi="標楷體" w:cs="標楷體" w:hint="eastAsia"/>
                        </w:rPr>
                        <w:t>檢查實驗器材設施</w:t>
                      </w:r>
                    </w:p>
                  </w:txbxContent>
                </v:textbox>
              </v:shape>
            </w:pict>
          </mc:Fallback>
        </mc:AlternateContent>
      </w:r>
      <w:r w:rsidRPr="007F1962">
        <w:rPr>
          <w:rFonts w:ascii="Times New Roman" w:eastAsia="新細明體" w:hAnsi="Times New Roman" w:cs="Times New Roman"/>
          <w:noProof/>
          <w:szCs w:val="24"/>
        </w:rPr>
        <mc:AlternateContent>
          <mc:Choice Requires="wps">
            <w:drawing>
              <wp:anchor distT="0" distB="0" distL="114300" distR="114300" simplePos="0" relativeHeight="251629568" behindDoc="0" locked="0" layoutInCell="1" allowOverlap="1">
                <wp:simplePos x="0" y="0"/>
                <wp:positionH relativeFrom="column">
                  <wp:posOffset>418465</wp:posOffset>
                </wp:positionH>
                <wp:positionV relativeFrom="paragraph">
                  <wp:posOffset>6904355</wp:posOffset>
                </wp:positionV>
                <wp:extent cx="748665" cy="5715"/>
                <wp:effectExtent l="0" t="0" r="13335" b="32385"/>
                <wp:wrapNone/>
                <wp:docPr id="1069" name="直線接點 10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748665" cy="571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0EE36F" id="直線接點 1069" o:spid="_x0000_s1026" style="position:absolute;flip:x y;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95pt,543.65pt" to="91.9pt,54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"/>
            </w:pict>
          </mc:Fallback>
        </mc:AlternateContent>
      </w:r>
      <w:r w:rsidRPr="007F1962">
        <w:rPr>
          <w:rFonts w:ascii="Times New Roman" w:eastAsia="新細明體" w:hAnsi="Times New Roman" w:cs="Times New Roman"/>
          <w:noProof/>
          <w:szCs w:val="24"/>
        </w:rPr>
        <mc:AlternateContent>
          <mc:Choice Requires="wps">
            <w:drawing>
              <wp:anchor distT="4294967295" distB="4294967295" distL="114300" distR="114300" simplePos="0" relativeHeight="251627520" behindDoc="0" locked="0" layoutInCell="1" allowOverlap="1">
                <wp:simplePos x="0" y="0"/>
                <wp:positionH relativeFrom="column">
                  <wp:posOffset>1143000</wp:posOffset>
                </wp:positionH>
                <wp:positionV relativeFrom="paragraph">
                  <wp:posOffset>2260599</wp:posOffset>
                </wp:positionV>
                <wp:extent cx="114300" cy="0"/>
                <wp:effectExtent l="0" t="0" r="19050" b="19050"/>
                <wp:wrapNone/>
                <wp:docPr id="1068" name="直線接點 10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80BAB9" id="直線接點 1068" o:spid="_x0000_s1026" style="position:absolute;z-index:2516275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0pt,178pt" to="99pt,1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"/>
            </w:pict>
          </mc:Fallback>
        </mc:AlternateContent>
      </w:r>
      <w:r w:rsidRPr="007F1962">
        <w:rPr>
          <w:rFonts w:ascii="Times New Roman" w:eastAsia="新細明體" w:hAnsi="Times New Roman" w:cs="Times New Roman"/>
          <w:noProof/>
          <w:szCs w:val="24"/>
        </w:rPr>
        <mc:AlternateContent>
          <mc:Choice Requires="wps">
            <w:drawing>
              <wp:anchor distT="0" distB="0" distL="114300" distR="114300" simplePos="0" relativeHeight="251626496" behindDoc="0" locked="0" layoutInCell="1" allowOverlap="1">
                <wp:simplePos x="0" y="0"/>
                <wp:positionH relativeFrom="column">
                  <wp:posOffset>228600</wp:posOffset>
                </wp:positionH>
                <wp:positionV relativeFrom="paragraph">
                  <wp:posOffset>2374900</wp:posOffset>
                </wp:positionV>
                <wp:extent cx="685800" cy="457200"/>
                <wp:effectExtent l="0" t="0" r="0" b="0"/>
                <wp:wrapNone/>
                <wp:docPr id="1067" name="文字方塊 10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B371B" w:rsidRPr="00902EC1" w:rsidRDefault="00BB371B" w:rsidP="007F1962">
                            <w:pPr>
                              <w:spacing w:line="240" w:lineRule="exact"/>
                              <w:rPr>
                                <w:rFonts w:ascii="標楷體" w:eastAsia="標楷體" w:hAnsi="標楷體"/>
                              </w:rPr>
                            </w:pPr>
                            <w:r>
                              <w:rPr>
                                <w:rFonts w:ascii="標楷體" w:eastAsia="標楷體" w:hAnsi="標楷體" w:cs="標楷體" w:hint="eastAsia"/>
                              </w:rPr>
                              <w:t>檢查相關表單</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1067" o:spid="_x0000_s1084" type="#_x0000_t202" style="position:absolute;left:0;text-align:left;margin-left:18pt;margin-top:187pt;width:54pt;height:36pt;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" stroked="f">
                <v:textbox>
                  <w:txbxContent>
                    <w:p w:rsidR="00BB371B" w:rsidRPr="00902EC1" w:rsidRDefault="00BB371B" w:rsidP="007F1962">
                      <w:pPr>
                        <w:spacing w:line="240" w:lineRule="exact"/>
                        <w:rPr>
                          <w:rFonts w:ascii="標楷體" w:eastAsia="標楷體" w:hAnsi="標楷體"/>
                        </w:rPr>
                      </w:pPr>
                      <w:r>
                        <w:rPr>
                          <w:rFonts w:ascii="標楷體" w:eastAsia="標楷體" w:hAnsi="標楷體" w:cs="標楷體" w:hint="eastAsia"/>
                        </w:rPr>
                        <w:t>檢查相關表單</w:t>
                      </w:r>
                    </w:p>
                  </w:txbxContent>
                </v:textbox>
              </v:shape>
            </w:pict>
          </mc:Fallback>
        </mc:AlternateContent>
      </w:r>
      <w:r w:rsidRPr="007F1962">
        <w:rPr>
          <w:rFonts w:ascii="Times New Roman" w:eastAsia="新細明體" w:hAnsi="Times New Roman" w:cs="Times New Roman"/>
          <w:noProof/>
          <w:szCs w:val="24"/>
        </w:rPr>
        <mc:AlternateContent>
          <mc:Choice Requires="wps">
            <w:drawing>
              <wp:anchor distT="0" distB="0" distL="114300" distR="114300" simplePos="0" relativeHeight="251624448" behindDoc="0" locked="0" layoutInCell="1" allowOverlap="1">
                <wp:simplePos x="0" y="0"/>
                <wp:positionH relativeFrom="column">
                  <wp:posOffset>114300</wp:posOffset>
                </wp:positionH>
                <wp:positionV relativeFrom="paragraph">
                  <wp:posOffset>1917700</wp:posOffset>
                </wp:positionV>
                <wp:extent cx="1028700" cy="1143000"/>
                <wp:effectExtent l="0" t="0" r="19050" b="19050"/>
                <wp:wrapNone/>
                <wp:docPr id="1066" name="流程圖: 多重文件 10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8700" cy="1143000"/>
                        </a:xfrm>
                        <a:prstGeom prst="flowChartMultidocumen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AFFCEF2" id="_x0000_t115" coordsize="21600,21600" o:spt="115" path="m,20465v810,317,1620,452,2397,725c3077,21325,3790,21417,4405,21597v1620,,2202,-180,2657,-272c7580,21280,8002,21010,8455,20917v422,-135,810,-405,1327,-542c10205,20150,10657,19967,11080,19742v517,-182,970,-407,1425,-590c13087,19017,13605,18745,14255,18610v615,-180,1262,-318,1942,-408c16975,18202,17785,18022,18595,18022r,-1670l19192,16252r808,l20000,14467r722,-75l21597,14392,21597,,2972,r,1815l1532,1815r,1860l,3675,,20465xem1532,3675nfl18595,3675r,12677em2972,1815nfl20000,1815r,12652e">
                <v:stroke joinstyle="miter"/>
                <v:path o:extrusionok="f" o:connecttype="custom" o:connectlocs="10800,0;0,10800;10800,19890;21600,10800" textboxrect="0,3675,18595,18022"/>
              </v:shapetype>
              <v:shape id="流程圖: 多重文件 1066" o:spid="_x0000_s1026" type="#_x0000_t115" style="position:absolute;margin-left:9pt;margin-top:151pt;width:81pt;height:90pt;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"/>
            </w:pict>
          </mc:Fallback>
        </mc:AlternateContent>
      </w:r>
      <w:r w:rsidRPr="007F1962">
        <w:rPr>
          <w:rFonts w:ascii="Times New Roman" w:eastAsia="新細明體" w:hAnsi="Times New Roman" w:cs="Times New Roman"/>
          <w:noProof/>
          <w:szCs w:val="24"/>
        </w:rPr>
        <mc:AlternateContent>
          <mc:Choice Requires="wps">
            <w:drawing>
              <wp:anchor distT="0" distB="0" distL="114300" distR="114300" simplePos="0" relativeHeight="251621376" behindDoc="0" locked="0" layoutInCell="1" allowOverlap="1">
                <wp:simplePos x="0" y="0"/>
                <wp:positionH relativeFrom="column">
                  <wp:posOffset>1680210</wp:posOffset>
                </wp:positionH>
                <wp:positionV relativeFrom="paragraph">
                  <wp:posOffset>3235960</wp:posOffset>
                </wp:positionV>
                <wp:extent cx="982980" cy="240030"/>
                <wp:effectExtent l="0" t="0" r="7620" b="7620"/>
                <wp:wrapNone/>
                <wp:docPr id="1065" name="文字方塊 10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2980" cy="2400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B371B" w:rsidRPr="00902EC1" w:rsidRDefault="00BB371B" w:rsidP="007F1962">
                            <w:pPr>
                              <w:spacing w:line="240" w:lineRule="exact"/>
                              <w:ind w:firstLineChars="50" w:firstLine="120"/>
                              <w:rPr>
                                <w:rFonts w:ascii="標楷體" w:eastAsia="標楷體" w:hAnsi="標楷體"/>
                              </w:rPr>
                            </w:pPr>
                            <w:r w:rsidRPr="00902EC1">
                              <w:rPr>
                                <w:rFonts w:ascii="標楷體" w:eastAsia="標楷體" w:hAnsi="標楷體" w:cs="標楷體" w:hint="eastAsia"/>
                              </w:rPr>
                              <w:t>任課教師</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1065" o:spid="_x0000_s1085" type="#_x0000_t202" style="position:absolute;left:0;text-align:left;margin-left:132.3pt;margin-top:254.8pt;width:77.4pt;height:18.9pt;z-index:25162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" stroked="f">
                <v:textbox>
                  <w:txbxContent>
                    <w:p w:rsidR="00BB371B" w:rsidRPr="00902EC1" w:rsidRDefault="00BB371B" w:rsidP="007F1962">
                      <w:pPr>
                        <w:spacing w:line="240" w:lineRule="exact"/>
                        <w:ind w:firstLineChars="50" w:firstLine="120"/>
                        <w:rPr>
                          <w:rFonts w:ascii="標楷體" w:eastAsia="標楷體" w:hAnsi="標楷體"/>
                        </w:rPr>
                      </w:pPr>
                      <w:r w:rsidRPr="00902EC1">
                        <w:rPr>
                          <w:rFonts w:ascii="標楷體" w:eastAsia="標楷體" w:hAnsi="標楷體" w:cs="標楷體" w:hint="eastAsia"/>
                        </w:rPr>
                        <w:t>任課教師</w:t>
                      </w:r>
                    </w:p>
                  </w:txbxContent>
                </v:textbox>
              </v:shape>
            </w:pict>
          </mc:Fallback>
        </mc:AlternateContent>
      </w:r>
      <w:r w:rsidRPr="007F1962">
        <w:rPr>
          <w:rFonts w:ascii="Times New Roman" w:eastAsia="新細明體" w:hAnsi="Times New Roman" w:cs="Times New Roman"/>
          <w:noProof/>
          <w:szCs w:val="24"/>
        </w:rPr>
        <mc:AlternateContent>
          <mc:Choice Requires="wps">
            <w:drawing>
              <wp:anchor distT="0" distB="0" distL="114300" distR="114300" simplePos="0" relativeHeight="251578368" behindDoc="0" locked="0" layoutInCell="1" allowOverlap="1">
                <wp:simplePos x="0" y="0"/>
                <wp:positionH relativeFrom="column">
                  <wp:posOffset>1636395</wp:posOffset>
                </wp:positionH>
                <wp:positionV relativeFrom="paragraph">
                  <wp:posOffset>2312670</wp:posOffset>
                </wp:positionV>
                <wp:extent cx="982980" cy="240030"/>
                <wp:effectExtent l="0" t="0" r="7620" b="7620"/>
                <wp:wrapNone/>
                <wp:docPr id="1064" name="文字方塊 10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2980" cy="2400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B371B" w:rsidRPr="00902EC1" w:rsidRDefault="00BB371B" w:rsidP="007F1962">
                            <w:pPr>
                              <w:spacing w:line="240" w:lineRule="exact"/>
                              <w:ind w:firstLineChars="50" w:firstLine="120"/>
                              <w:rPr>
                                <w:rFonts w:ascii="標楷體" w:eastAsia="標楷體" w:hAnsi="標楷體"/>
                              </w:rPr>
                            </w:pPr>
                            <w:r w:rsidRPr="00902EC1">
                              <w:rPr>
                                <w:rFonts w:ascii="標楷體" w:eastAsia="標楷體" w:hAnsi="標楷體" w:cs="標楷體" w:hint="eastAsia"/>
                              </w:rPr>
                              <w:t>任課教師</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1064" o:spid="_x0000_s1086" type="#_x0000_t202" style="position:absolute;left:0;text-align:left;margin-left:128.85pt;margin-top:182.1pt;width:77.4pt;height:18.9pt;z-index:251578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" stroked="f">
                <v:textbox>
                  <w:txbxContent>
                    <w:p w:rsidR="00BB371B" w:rsidRPr="00902EC1" w:rsidRDefault="00BB371B" w:rsidP="007F1962">
                      <w:pPr>
                        <w:spacing w:line="240" w:lineRule="exact"/>
                        <w:ind w:firstLineChars="50" w:firstLine="120"/>
                        <w:rPr>
                          <w:rFonts w:ascii="標楷體" w:eastAsia="標楷體" w:hAnsi="標楷體"/>
                        </w:rPr>
                      </w:pPr>
                      <w:r w:rsidRPr="00902EC1">
                        <w:rPr>
                          <w:rFonts w:ascii="標楷體" w:eastAsia="標楷體" w:hAnsi="標楷體" w:cs="標楷體" w:hint="eastAsia"/>
                        </w:rPr>
                        <w:t>任課教師</w:t>
                      </w:r>
                    </w:p>
                  </w:txbxContent>
                </v:textbox>
              </v:shape>
            </w:pict>
          </mc:Fallback>
        </mc:AlternateContent>
      </w:r>
      <w:r w:rsidRPr="007F1962">
        <w:rPr>
          <w:rFonts w:ascii="Times New Roman" w:eastAsia="新細明體" w:hAnsi="Times New Roman" w:cs="Times New Roman"/>
          <w:noProof/>
          <w:szCs w:val="24"/>
        </w:rPr>
        <mc:AlternateContent>
          <mc:Choice Requires="wps">
            <w:drawing>
              <wp:anchor distT="4294967295" distB="4294967295" distL="114300" distR="114300" simplePos="0" relativeHeight="251620352" behindDoc="0" locked="0" layoutInCell="1" allowOverlap="1">
                <wp:simplePos x="0" y="0"/>
                <wp:positionH relativeFrom="column">
                  <wp:posOffset>457200</wp:posOffset>
                </wp:positionH>
                <wp:positionV relativeFrom="paragraph">
                  <wp:posOffset>3174999</wp:posOffset>
                </wp:positionV>
                <wp:extent cx="800100" cy="0"/>
                <wp:effectExtent l="0" t="76200" r="19050" b="95250"/>
                <wp:wrapNone/>
                <wp:docPr id="1063" name="直線接點 10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DE24C1" id="直線接點 1063" o:spid="_x0000_s1026" style="position:absolute;z-index:2516203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6pt,250pt" to="99pt,25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">
                <v:stroke endarrow="block"/>
              </v:line>
            </w:pict>
          </mc:Fallback>
        </mc:AlternateContent>
      </w:r>
      <w:r w:rsidRPr="007F1962">
        <w:rPr>
          <w:rFonts w:ascii="Times New Roman" w:eastAsia="新細明體" w:hAnsi="Times New Roman" w:cs="Times New Roman"/>
          <w:noProof/>
          <w:szCs w:val="24"/>
        </w:rPr>
        <mc:AlternateContent>
          <mc:Choice Requires="wps">
            <w:drawing>
              <wp:anchor distT="0" distB="0" distL="114300" distR="114300" simplePos="0" relativeHeight="251575296" behindDoc="0" locked="0" layoutInCell="1" allowOverlap="1">
                <wp:simplePos x="0" y="0"/>
                <wp:positionH relativeFrom="column">
                  <wp:posOffset>1337310</wp:posOffset>
                </wp:positionH>
                <wp:positionV relativeFrom="paragraph">
                  <wp:posOffset>2766060</wp:posOffset>
                </wp:positionV>
                <wp:extent cx="1676400" cy="771525"/>
                <wp:effectExtent l="0" t="0" r="19050" b="28575"/>
                <wp:wrapNone/>
                <wp:docPr id="1062" name="矩形 10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76400" cy="771525"/>
                        </a:xfrm>
                        <a:prstGeom prst="rect">
                          <a:avLst/>
                        </a:prstGeom>
                        <a:noFill/>
                        <a:ln w="63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6693F000" id="矩形 1062" o:spid="_x0000_s1026" style="position:absolute;margin-left:105.3pt;margin-top:217.8pt;width:132pt;height:60.75pt;z-index:251575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" filled="f" strokeweight=".5pt"/>
            </w:pict>
          </mc:Fallback>
        </mc:AlternateContent>
      </w:r>
      <w:r w:rsidRPr="007F1962">
        <w:rPr>
          <w:rFonts w:ascii="Times New Roman" w:eastAsia="新細明體" w:hAnsi="Times New Roman" w:cs="Times New Roman"/>
          <w:noProof/>
          <w:szCs w:val="24"/>
        </w:rPr>
        <mc:AlternateContent>
          <mc:Choice Requires="wps">
            <w:drawing>
              <wp:anchor distT="0" distB="0" distL="114300" distR="114300" simplePos="0" relativeHeight="251572224" behindDoc="0" locked="0" layoutInCell="1" allowOverlap="1">
                <wp:simplePos x="0" y="0"/>
                <wp:positionH relativeFrom="column">
                  <wp:posOffset>1308735</wp:posOffset>
                </wp:positionH>
                <wp:positionV relativeFrom="paragraph">
                  <wp:posOffset>1868805</wp:posOffset>
                </wp:positionV>
                <wp:extent cx="1687830" cy="771525"/>
                <wp:effectExtent l="0" t="0" r="26670" b="28575"/>
                <wp:wrapNone/>
                <wp:docPr id="1061" name="矩形 10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87830" cy="771525"/>
                        </a:xfrm>
                        <a:prstGeom prst="rect">
                          <a:avLst/>
                        </a:prstGeom>
                        <a:noFill/>
                        <a:ln w="63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142C51AA" id="矩形 1061" o:spid="_x0000_s1026" style="position:absolute;margin-left:103.05pt;margin-top:147.15pt;width:132.9pt;height:60.75pt;z-index:251572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" filled="f" strokeweight=".5pt"/>
            </w:pict>
          </mc:Fallback>
        </mc:AlternateContent>
      </w:r>
      <w:r w:rsidRPr="007F1962">
        <w:rPr>
          <w:rFonts w:ascii="Times New Roman" w:eastAsia="新細明體" w:hAnsi="Times New Roman" w:cs="Times New Roman"/>
          <w:noProof/>
          <w:szCs w:val="24"/>
        </w:rPr>
        <mc:AlternateContent>
          <mc:Choice Requires="wps">
            <w:drawing>
              <wp:anchor distT="0" distB="0" distL="114300" distR="114300" simplePos="0" relativeHeight="251616256" behindDoc="0" locked="0" layoutInCell="1" allowOverlap="1">
                <wp:simplePos x="0" y="0"/>
                <wp:positionH relativeFrom="column">
                  <wp:posOffset>3314700</wp:posOffset>
                </wp:positionH>
                <wp:positionV relativeFrom="paragraph">
                  <wp:posOffset>2032000</wp:posOffset>
                </wp:positionV>
                <wp:extent cx="2223135" cy="422910"/>
                <wp:effectExtent l="367665" t="5715" r="9525" b="9525"/>
                <wp:wrapNone/>
                <wp:docPr id="1060" name="直線圖說文字 1 10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23135" cy="422910"/>
                        </a:xfrm>
                        <a:prstGeom prst="borderCallout1">
                          <a:avLst>
                            <a:gd name="adj1" fmla="val 53005"/>
                            <a:gd name="adj2" fmla="val -3426"/>
                            <a:gd name="adj3" fmla="val 53005"/>
                            <a:gd name="adj4" fmla="val -16194"/>
                          </a:avLst>
                        </a:prstGeom>
                        <a:solidFill>
                          <a:srgbClr val="FFFFFF"/>
                        </a:solidFill>
                        <a:ln w="6350">
                          <a:solidFill>
                            <a:srgbClr val="000000"/>
                          </a:solidFill>
                          <a:prstDash val="dash"/>
                          <a:miter lim="800000"/>
                          <a:headEnd/>
                          <a:tailEnd/>
                        </a:ln>
                      </wps:spPr>
                      <wps:txbx>
                        <w:txbxContent>
                          <w:p w:rsidR="00BB371B" w:rsidRPr="00902EC1" w:rsidRDefault="00BB371B" w:rsidP="007F1962">
                            <w:pPr>
                              <w:spacing w:line="240" w:lineRule="exact"/>
                              <w:ind w:leftChars="100" w:left="240"/>
                              <w:rPr>
                                <w:rFonts w:ascii="標楷體" w:eastAsia="標楷體" w:hAnsi="標楷體"/>
                              </w:rPr>
                            </w:pPr>
                            <w:r w:rsidRPr="00902EC1">
                              <w:rPr>
                                <w:rFonts w:ascii="標楷體" w:eastAsia="標楷體" w:hAnsi="標楷體" w:cs="標楷體" w:hint="eastAsia"/>
                              </w:rPr>
                              <w:t>實驗課上課前由教師</w:t>
                            </w:r>
                            <w:r>
                              <w:rPr>
                                <w:rFonts w:ascii="標楷體" w:eastAsia="標楷體" w:hAnsi="標楷體" w:cs="標楷體" w:hint="eastAsia"/>
                              </w:rPr>
                              <w:t>帶領學生進行安全設施及器材檢查</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id="直線圖說文字 1 1060" o:spid="_x0000_s1087" type="#_x0000_t47" style="position:absolute;left:0;text-align:left;margin-left:261pt;margin-top:160pt;width:175.05pt;height:33.3pt;z-index:251616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" adj="-3498,11449,-740,11449" strokeweight=".5pt">
                <v:stroke dashstyle="dash"/>
                <v:textbox>
                  <w:txbxContent>
                    <w:p w:rsidR="00BB371B" w:rsidRPr="00902EC1" w:rsidRDefault="00BB371B" w:rsidP="007F1962">
                      <w:pPr>
                        <w:spacing w:line="240" w:lineRule="exact"/>
                        <w:ind w:leftChars="100" w:left="240"/>
                        <w:rPr>
                          <w:rFonts w:ascii="標楷體" w:eastAsia="標楷體" w:hAnsi="標楷體"/>
                        </w:rPr>
                      </w:pPr>
                      <w:r w:rsidRPr="00902EC1">
                        <w:rPr>
                          <w:rFonts w:ascii="標楷體" w:eastAsia="標楷體" w:hAnsi="標楷體" w:cs="標楷體" w:hint="eastAsia"/>
                        </w:rPr>
                        <w:t>實驗課上課前由教師</w:t>
                      </w:r>
                      <w:r>
                        <w:rPr>
                          <w:rFonts w:ascii="標楷體" w:eastAsia="標楷體" w:hAnsi="標楷體" w:cs="標楷體" w:hint="eastAsia"/>
                        </w:rPr>
                        <w:t>帶領學生進行安全設施及器材檢查</w:t>
                      </w:r>
                    </w:p>
                  </w:txbxContent>
                </v:textbox>
              </v:shape>
            </w:pict>
          </mc:Fallback>
        </mc:AlternateContent>
      </w:r>
      <w:r w:rsidRPr="007F1962">
        <w:rPr>
          <w:rFonts w:ascii="Times New Roman" w:eastAsia="新細明體" w:hAnsi="Times New Roman" w:cs="Times New Roman"/>
          <w:noProof/>
          <w:szCs w:val="24"/>
        </w:rPr>
        <mc:AlternateContent>
          <mc:Choice Requires="wps">
            <w:drawing>
              <wp:anchor distT="0" distB="0" distL="114299" distR="114299" simplePos="0" relativeHeight="251613184" behindDoc="0" locked="0" layoutInCell="1" allowOverlap="1">
                <wp:simplePos x="0" y="0"/>
                <wp:positionH relativeFrom="column">
                  <wp:posOffset>457199</wp:posOffset>
                </wp:positionH>
                <wp:positionV relativeFrom="paragraph">
                  <wp:posOffset>3175000</wp:posOffset>
                </wp:positionV>
                <wp:extent cx="0" cy="853440"/>
                <wp:effectExtent l="0" t="0" r="19050" b="22860"/>
                <wp:wrapNone/>
                <wp:docPr id="1059" name="直線接點 10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8534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47D663" id="直線接點 1059" o:spid="_x0000_s1026" style="position:absolute;flip:y;z-index:25161318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6pt,250pt" to="36pt,31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"/>
            </w:pict>
          </mc:Fallback>
        </mc:AlternateContent>
      </w:r>
      <w:r w:rsidRPr="007F1962">
        <w:rPr>
          <w:rFonts w:ascii="Times New Roman" w:eastAsia="新細明體" w:hAnsi="Times New Roman" w:cs="Times New Roman"/>
          <w:noProof/>
          <w:szCs w:val="24"/>
        </w:rPr>
        <mc:AlternateContent>
          <mc:Choice Requires="wps">
            <w:drawing>
              <wp:anchor distT="4294967295" distB="4294967295" distL="114300" distR="114300" simplePos="0" relativeHeight="251612160" behindDoc="0" locked="0" layoutInCell="1" allowOverlap="1">
                <wp:simplePos x="0" y="0"/>
                <wp:positionH relativeFrom="column">
                  <wp:posOffset>441960</wp:posOffset>
                </wp:positionH>
                <wp:positionV relativeFrom="paragraph">
                  <wp:posOffset>4045584</wp:posOffset>
                </wp:positionV>
                <wp:extent cx="800100" cy="0"/>
                <wp:effectExtent l="0" t="0" r="19050" b="19050"/>
                <wp:wrapNone/>
                <wp:docPr id="1058" name="直線接點 10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0282B6" id="直線接點 1058" o:spid="_x0000_s1026" style="position:absolute;flip:x;z-index:2516121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4.8pt,318.55pt" to="97.8pt,31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"/>
            </w:pict>
          </mc:Fallback>
        </mc:AlternateContent>
      </w:r>
      <w:r w:rsidRPr="007F1962">
        <w:rPr>
          <w:rFonts w:ascii="Times New Roman" w:eastAsia="新細明體" w:hAnsi="Times New Roman" w:cs="Times New Roman"/>
          <w:noProof/>
          <w:szCs w:val="24"/>
        </w:rPr>
        <mc:AlternateContent>
          <mc:Choice Requires="wps">
            <w:drawing>
              <wp:anchor distT="0" distB="0" distL="114300" distR="114300" simplePos="0" relativeHeight="251600896" behindDoc="0" locked="0" layoutInCell="1" allowOverlap="1">
                <wp:simplePos x="0" y="0"/>
                <wp:positionH relativeFrom="column">
                  <wp:posOffset>1028700</wp:posOffset>
                </wp:positionH>
                <wp:positionV relativeFrom="paragraph">
                  <wp:posOffset>3632200</wp:posOffset>
                </wp:positionV>
                <wp:extent cx="262890" cy="285750"/>
                <wp:effectExtent l="0" t="0" r="3810" b="0"/>
                <wp:wrapNone/>
                <wp:docPr id="1057" name="文字方塊 10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62890" cy="2857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B371B" w:rsidRPr="007534F8" w:rsidRDefault="00BB371B" w:rsidP="007F1962">
                            <w:pPr>
                              <w:rPr>
                                <w:rFonts w:ascii="標楷體" w:eastAsia="標楷體" w:hAnsi="標楷體"/>
                              </w:rPr>
                            </w:pPr>
                            <w:r w:rsidRPr="007534F8">
                              <w:rPr>
                                <w:rFonts w:ascii="標楷體" w:eastAsia="標楷體" w:hAnsi="標楷體" w:cs="標楷體" w:hint="eastAsia"/>
                              </w:rPr>
                              <w:t>否</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1057" o:spid="_x0000_s1088" type="#_x0000_t202" style="position:absolute;left:0;text-align:left;margin-left:81pt;margin-top:286pt;width:20.7pt;height:22.5pt;flip:x;z-index:251600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" stroked="f">
                <v:textbox>
                  <w:txbxContent>
                    <w:p w:rsidR="00BB371B" w:rsidRPr="007534F8" w:rsidRDefault="00BB371B" w:rsidP="007F1962">
                      <w:pPr>
                        <w:rPr>
                          <w:rFonts w:ascii="標楷體" w:eastAsia="標楷體" w:hAnsi="標楷體"/>
                        </w:rPr>
                      </w:pPr>
                      <w:r w:rsidRPr="007534F8">
                        <w:rPr>
                          <w:rFonts w:ascii="標楷體" w:eastAsia="標楷體" w:hAnsi="標楷體" w:cs="標楷體" w:hint="eastAsia"/>
                        </w:rPr>
                        <w:t>否</w:t>
                      </w:r>
                    </w:p>
                  </w:txbxContent>
                </v:textbox>
              </v:shape>
            </w:pict>
          </mc:Fallback>
        </mc:AlternateContent>
      </w:r>
      <w:r w:rsidRPr="007F1962">
        <w:rPr>
          <w:rFonts w:ascii="Times New Roman" w:eastAsia="新細明體" w:hAnsi="Times New Roman" w:cs="Times New Roman"/>
          <w:noProof/>
          <w:szCs w:val="24"/>
        </w:rPr>
        <mc:AlternateContent>
          <mc:Choice Requires="wps">
            <w:drawing>
              <wp:anchor distT="0" distB="0" distL="114300" distR="114300" simplePos="0" relativeHeight="251584512" behindDoc="0" locked="0" layoutInCell="1" allowOverlap="1">
                <wp:simplePos x="0" y="0"/>
                <wp:positionH relativeFrom="column">
                  <wp:posOffset>1600200</wp:posOffset>
                </wp:positionH>
                <wp:positionV relativeFrom="paragraph">
                  <wp:posOffset>5989320</wp:posOffset>
                </wp:positionV>
                <wp:extent cx="1102995" cy="240030"/>
                <wp:effectExtent l="0" t="0" r="1905" b="7620"/>
                <wp:wrapNone/>
                <wp:docPr id="1056" name="文字方塊 10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2995" cy="2400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B371B" w:rsidRPr="002405AC" w:rsidRDefault="00BB371B" w:rsidP="007F1962">
                            <w:pPr>
                              <w:spacing w:line="200" w:lineRule="exact"/>
                              <w:ind w:firstLineChars="100" w:firstLine="240"/>
                              <w:rPr>
                                <w:rFonts w:ascii="標楷體" w:eastAsia="標楷體" w:hAnsi="標楷體"/>
                              </w:rPr>
                            </w:pPr>
                            <w:r w:rsidRPr="002405AC">
                              <w:rPr>
                                <w:rFonts w:ascii="標楷體" w:eastAsia="標楷體" w:hAnsi="標楷體" w:cs="標楷體" w:hint="eastAsia"/>
                              </w:rPr>
                              <w:t>任課教師</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1056" o:spid="_x0000_s1089" type="#_x0000_t202" style="position:absolute;left:0;text-align:left;margin-left:126pt;margin-top:471.6pt;width:86.85pt;height:18.9pt;z-index:251584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" stroked="f">
                <v:textbox>
                  <w:txbxContent>
                    <w:p w:rsidR="00BB371B" w:rsidRPr="002405AC" w:rsidRDefault="00BB371B" w:rsidP="007F1962">
                      <w:pPr>
                        <w:spacing w:line="200" w:lineRule="exact"/>
                        <w:ind w:firstLineChars="100" w:firstLine="240"/>
                        <w:rPr>
                          <w:rFonts w:ascii="標楷體" w:eastAsia="標楷體" w:hAnsi="標楷體"/>
                        </w:rPr>
                      </w:pPr>
                      <w:r w:rsidRPr="002405AC">
                        <w:rPr>
                          <w:rFonts w:ascii="標楷體" w:eastAsia="標楷體" w:hAnsi="標楷體" w:cs="標楷體" w:hint="eastAsia"/>
                        </w:rPr>
                        <w:t>任課教師</w:t>
                      </w:r>
                    </w:p>
                  </w:txbxContent>
                </v:textbox>
              </v:shape>
            </w:pict>
          </mc:Fallback>
        </mc:AlternateContent>
      </w:r>
      <w:r w:rsidRPr="007F1962">
        <w:rPr>
          <w:rFonts w:ascii="Times New Roman" w:eastAsia="新細明體" w:hAnsi="Times New Roman" w:cs="Times New Roman"/>
          <w:noProof/>
          <w:szCs w:val="24"/>
        </w:rPr>
        <mc:AlternateContent>
          <mc:Choice Requires="wps">
            <w:drawing>
              <wp:anchor distT="0" distB="0" distL="114300" distR="114300" simplePos="0" relativeHeight="251601920" behindDoc="0" locked="0" layoutInCell="1" allowOverlap="1">
                <wp:simplePos x="0" y="0"/>
                <wp:positionH relativeFrom="column">
                  <wp:posOffset>914400</wp:posOffset>
                </wp:positionH>
                <wp:positionV relativeFrom="paragraph">
                  <wp:posOffset>6489700</wp:posOffset>
                </wp:positionV>
                <wp:extent cx="262890" cy="285750"/>
                <wp:effectExtent l="0" t="0" r="3810" b="0"/>
                <wp:wrapNone/>
                <wp:docPr id="1055" name="文字方塊 10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62890" cy="2857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B371B" w:rsidRPr="00DD4703" w:rsidRDefault="00BB371B" w:rsidP="007F1962">
                            <w:pPr>
                              <w:rPr>
                                <w:rFonts w:ascii="標楷體" w:eastAsia="標楷體" w:hAnsi="標楷體"/>
                              </w:rPr>
                            </w:pPr>
                            <w:r w:rsidRPr="00DD4703">
                              <w:rPr>
                                <w:rFonts w:ascii="標楷體" w:eastAsia="標楷體" w:hAnsi="標楷體" w:cs="標楷體" w:hint="eastAsia"/>
                              </w:rPr>
                              <w:t>否</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1055" o:spid="_x0000_s1090" type="#_x0000_t202" style="position:absolute;left:0;text-align:left;margin-left:1in;margin-top:511pt;width:20.7pt;height:22.5pt;flip:x;z-index:251601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" stroked="f">
                <v:textbox>
                  <w:txbxContent>
                    <w:p w:rsidR="00BB371B" w:rsidRPr="00DD4703" w:rsidRDefault="00BB371B" w:rsidP="007F1962">
                      <w:pPr>
                        <w:rPr>
                          <w:rFonts w:ascii="標楷體" w:eastAsia="標楷體" w:hAnsi="標楷體"/>
                        </w:rPr>
                      </w:pPr>
                      <w:r w:rsidRPr="00DD4703">
                        <w:rPr>
                          <w:rFonts w:ascii="標楷體" w:eastAsia="標楷體" w:hAnsi="標楷體" w:cs="標楷體" w:hint="eastAsia"/>
                        </w:rPr>
                        <w:t>否</w:t>
                      </w:r>
                    </w:p>
                  </w:txbxContent>
                </v:textbox>
              </v:shape>
            </w:pict>
          </mc:Fallback>
        </mc:AlternateContent>
      </w:r>
      <w:r w:rsidRPr="007F1962">
        <w:rPr>
          <w:rFonts w:ascii="Times New Roman" w:eastAsia="新細明體" w:hAnsi="Times New Roman" w:cs="Times New Roman"/>
          <w:noProof/>
          <w:szCs w:val="24"/>
        </w:rPr>
        <mc:AlternateContent>
          <mc:Choice Requires="wps">
            <w:drawing>
              <wp:anchor distT="0" distB="0" distL="114300" distR="114300" simplePos="0" relativeHeight="251602944" behindDoc="0" locked="0" layoutInCell="1" allowOverlap="1">
                <wp:simplePos x="0" y="0"/>
                <wp:positionH relativeFrom="column">
                  <wp:posOffset>3314700</wp:posOffset>
                </wp:positionH>
                <wp:positionV relativeFrom="paragraph">
                  <wp:posOffset>6718300</wp:posOffset>
                </wp:positionV>
                <wp:extent cx="2223135" cy="511810"/>
                <wp:effectExtent l="243840" t="5715" r="9525" b="6350"/>
                <wp:wrapNone/>
                <wp:docPr id="1054" name="直線圖說文字 1 10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23135" cy="511810"/>
                        </a:xfrm>
                        <a:prstGeom prst="borderCallout1">
                          <a:avLst>
                            <a:gd name="adj1" fmla="val 36602"/>
                            <a:gd name="adj2" fmla="val -3426"/>
                            <a:gd name="adj3" fmla="val 36602"/>
                            <a:gd name="adj4" fmla="val -10713"/>
                          </a:avLst>
                        </a:prstGeom>
                        <a:solidFill>
                          <a:srgbClr val="FFFFFF"/>
                        </a:solidFill>
                        <a:ln w="6350">
                          <a:solidFill>
                            <a:srgbClr val="000000"/>
                          </a:solidFill>
                          <a:prstDash val="dash"/>
                          <a:miter lim="800000"/>
                          <a:headEnd/>
                          <a:tailEnd/>
                        </a:ln>
                      </wps:spPr>
                      <wps:txbx>
                        <w:txbxContent>
                          <w:p w:rsidR="00BB371B" w:rsidRPr="0055581A" w:rsidRDefault="00BB371B" w:rsidP="007F1962">
                            <w:pPr>
                              <w:spacing w:line="200" w:lineRule="exact"/>
                              <w:ind w:leftChars="100" w:left="240"/>
                              <w:rPr>
                                <w:rFonts w:ascii="標楷體" w:eastAsia="標楷體" w:hAnsi="標楷體"/>
                              </w:rPr>
                            </w:pPr>
                            <w:r w:rsidRPr="0055581A">
                              <w:rPr>
                                <w:rFonts w:ascii="標楷體" w:eastAsia="標楷體" w:hAnsi="標楷體" w:cs="標楷體" w:hint="eastAsia"/>
                              </w:rPr>
                              <w:t>實驗室復原及清點經任課教師檢查無誤，教室使用日誌經任課教師簽名</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id="直線圖說文字 1 1054" o:spid="_x0000_s1091" type="#_x0000_t47" style="position:absolute;left:0;text-align:left;margin-left:261pt;margin-top:529pt;width:175.05pt;height:40.3pt;z-index:251602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" adj="-2314,7906,-740,7906" strokeweight=".5pt">
                <v:stroke dashstyle="dash"/>
                <v:textbox>
                  <w:txbxContent>
                    <w:p w:rsidR="00BB371B" w:rsidRPr="0055581A" w:rsidRDefault="00BB371B" w:rsidP="007F1962">
                      <w:pPr>
                        <w:spacing w:line="200" w:lineRule="exact"/>
                        <w:ind w:leftChars="100" w:left="240"/>
                        <w:rPr>
                          <w:rFonts w:ascii="標楷體" w:eastAsia="標楷體" w:hAnsi="標楷體"/>
                        </w:rPr>
                      </w:pPr>
                      <w:r w:rsidRPr="0055581A">
                        <w:rPr>
                          <w:rFonts w:ascii="標楷體" w:eastAsia="標楷體" w:hAnsi="標楷體" w:cs="標楷體" w:hint="eastAsia"/>
                        </w:rPr>
                        <w:t>實驗室復原及清點經任課教師檢查無誤，教室使用日誌經任課教師簽名</w:t>
                      </w:r>
                    </w:p>
                  </w:txbxContent>
                </v:textbox>
              </v:shape>
            </w:pict>
          </mc:Fallback>
        </mc:AlternateContent>
      </w:r>
      <w:r w:rsidRPr="007F1962">
        <w:rPr>
          <w:rFonts w:ascii="Times New Roman" w:eastAsia="新細明體" w:hAnsi="Times New Roman" w:cs="Times New Roman"/>
          <w:noProof/>
          <w:szCs w:val="24"/>
        </w:rPr>
        <mc:AlternateContent>
          <mc:Choice Requires="wps">
            <w:drawing>
              <wp:anchor distT="0" distB="0" distL="114300" distR="114300" simplePos="0" relativeHeight="251586560" behindDoc="0" locked="0" layoutInCell="1" allowOverlap="1">
                <wp:simplePos x="0" y="0"/>
                <wp:positionH relativeFrom="column">
                  <wp:posOffset>1143000</wp:posOffset>
                </wp:positionH>
                <wp:positionV relativeFrom="paragraph">
                  <wp:posOffset>7589520</wp:posOffset>
                </wp:positionV>
                <wp:extent cx="2057400" cy="611505"/>
                <wp:effectExtent l="0" t="0" r="19050" b="17145"/>
                <wp:wrapNone/>
                <wp:docPr id="1053" name="流程圖: 結束點 10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7400" cy="611505"/>
                        </a:xfrm>
                        <a:prstGeom prst="flowChartTerminator">
                          <a:avLst/>
                        </a:prstGeom>
                        <a:noFill/>
                        <a:ln w="63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3732D782" id="流程圖: 結束點 1053" o:spid="_x0000_s1026" type="#_x0000_t116" style="position:absolute;margin-left:90pt;margin-top:597.6pt;width:162pt;height:48.15pt;z-index:251586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" filled="f" strokeweight=".5pt"/>
            </w:pict>
          </mc:Fallback>
        </mc:AlternateContent>
      </w:r>
      <w:r w:rsidRPr="007F1962">
        <w:rPr>
          <w:rFonts w:ascii="Times New Roman" w:eastAsia="新細明體" w:hAnsi="Times New Roman" w:cs="Times New Roman"/>
          <w:noProof/>
          <w:szCs w:val="24"/>
        </w:rPr>
        <mc:AlternateContent>
          <mc:Choice Requires="wps">
            <w:drawing>
              <wp:anchor distT="0" distB="0" distL="114300" distR="114300" simplePos="0" relativeHeight="251579392" behindDoc="0" locked="0" layoutInCell="1" allowOverlap="1">
                <wp:simplePos x="0" y="0"/>
                <wp:positionH relativeFrom="column">
                  <wp:posOffset>1143000</wp:posOffset>
                </wp:positionH>
                <wp:positionV relativeFrom="paragraph">
                  <wp:posOffset>6489700</wp:posOffset>
                </wp:positionV>
                <wp:extent cx="1943100" cy="833120"/>
                <wp:effectExtent l="19050" t="19050" r="19050" b="43180"/>
                <wp:wrapNone/>
                <wp:docPr id="1052" name="流程圖: 決策 10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43100" cy="833120"/>
                        </a:xfrm>
                        <a:prstGeom prst="flowChartDecision">
                          <a:avLst/>
                        </a:prstGeom>
                        <a:noFill/>
                        <a:ln w="63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197A3272" id="流程圖: 決策 1052" o:spid="_x0000_s1026" type="#_x0000_t110" style="position:absolute;margin-left:90pt;margin-top:511pt;width:153pt;height:65.6pt;z-index:251579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" filled="f" strokeweight=".5pt"/>
            </w:pict>
          </mc:Fallback>
        </mc:AlternateContent>
      </w:r>
      <w:r w:rsidRPr="007F1962">
        <w:rPr>
          <w:rFonts w:ascii="Times New Roman" w:eastAsia="新細明體" w:hAnsi="Times New Roman" w:cs="Times New Roman"/>
          <w:noProof/>
          <w:szCs w:val="24"/>
        </w:rPr>
        <mc:AlternateContent>
          <mc:Choice Requires="wps">
            <w:drawing>
              <wp:anchor distT="0" distB="0" distL="114300" distR="114300" simplePos="0" relativeHeight="251582464" behindDoc="0" locked="0" layoutInCell="1" allowOverlap="1">
                <wp:simplePos x="0" y="0"/>
                <wp:positionH relativeFrom="column">
                  <wp:posOffset>1293495</wp:posOffset>
                </wp:positionH>
                <wp:positionV relativeFrom="paragraph">
                  <wp:posOffset>5537835</wp:posOffset>
                </wp:positionV>
                <wp:extent cx="1668780" cy="771525"/>
                <wp:effectExtent l="0" t="0" r="26670" b="28575"/>
                <wp:wrapNone/>
                <wp:docPr id="1051" name="矩形 10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68780" cy="771525"/>
                        </a:xfrm>
                        <a:prstGeom prst="rect">
                          <a:avLst/>
                        </a:prstGeom>
                        <a:noFill/>
                        <a:ln w="63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4834C736" id="矩形 1051" o:spid="_x0000_s1026" style="position:absolute;margin-left:101.85pt;margin-top:436.05pt;width:131.4pt;height:60.75pt;z-index:251582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" filled="f" strokeweight=".5pt"/>
            </w:pict>
          </mc:Fallback>
        </mc:AlternateContent>
      </w:r>
      <w:r w:rsidRPr="007F1962">
        <w:rPr>
          <w:rFonts w:ascii="Times New Roman" w:eastAsia="新細明體" w:hAnsi="Times New Roman" w:cs="Times New Roman"/>
          <w:noProof/>
          <w:szCs w:val="24"/>
        </w:rPr>
        <mc:AlternateContent>
          <mc:Choice Requires="wps">
            <w:drawing>
              <wp:anchor distT="0" distB="0" distL="114300" distR="114300" simplePos="0" relativeHeight="251580416" behindDoc="0" locked="0" layoutInCell="1" allowOverlap="1">
                <wp:simplePos x="0" y="0"/>
                <wp:positionH relativeFrom="column">
                  <wp:posOffset>1274445</wp:posOffset>
                </wp:positionH>
                <wp:positionV relativeFrom="paragraph">
                  <wp:posOffset>4589145</wp:posOffset>
                </wp:positionV>
                <wp:extent cx="1720215" cy="771525"/>
                <wp:effectExtent l="0" t="0" r="13335" b="28575"/>
                <wp:wrapNone/>
                <wp:docPr id="1050" name="矩形 10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20215" cy="771525"/>
                        </a:xfrm>
                        <a:prstGeom prst="rect">
                          <a:avLst/>
                        </a:prstGeom>
                        <a:noFill/>
                        <a:ln w="63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3EACABC8" id="矩形 1050" o:spid="_x0000_s1026" style="position:absolute;margin-left:100.35pt;margin-top:361.35pt;width:135.45pt;height:60.75pt;z-index:251580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" filled="f" strokeweight=".5pt"/>
            </w:pict>
          </mc:Fallback>
        </mc:AlternateContent>
      </w:r>
      <w:r w:rsidRPr="007F1962">
        <w:rPr>
          <w:rFonts w:ascii="Times New Roman" w:eastAsia="新細明體" w:hAnsi="Times New Roman" w:cs="Times New Roman"/>
          <w:noProof/>
          <w:szCs w:val="24"/>
        </w:rPr>
        <mc:AlternateContent>
          <mc:Choice Requires="wps">
            <w:drawing>
              <wp:anchor distT="4294967295" distB="4294967295" distL="114300" distR="114300" simplePos="0" relativeHeight="251608064" behindDoc="0" locked="0" layoutInCell="1" allowOverlap="1">
                <wp:simplePos x="0" y="0"/>
                <wp:positionH relativeFrom="column">
                  <wp:posOffset>1257300</wp:posOffset>
                </wp:positionH>
                <wp:positionV relativeFrom="paragraph">
                  <wp:posOffset>5003799</wp:posOffset>
                </wp:positionV>
                <wp:extent cx="1714500" cy="0"/>
                <wp:effectExtent l="0" t="0" r="19050" b="19050"/>
                <wp:wrapNone/>
                <wp:docPr id="1049" name="直線接點 10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714500"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D47E07" id="直線接點 1049" o:spid="_x0000_s1026" style="position:absolute;flip:y;z-index:2516080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9pt,394pt" to="234pt,3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" strokeweight=".5pt"/>
            </w:pict>
          </mc:Fallback>
        </mc:AlternateContent>
      </w:r>
      <w:r w:rsidRPr="007F1962">
        <w:rPr>
          <w:rFonts w:ascii="Times New Roman" w:eastAsia="新細明體" w:hAnsi="Times New Roman" w:cs="Times New Roman"/>
          <w:noProof/>
          <w:szCs w:val="24"/>
        </w:rPr>
        <mc:AlternateContent>
          <mc:Choice Requires="wps">
            <w:drawing>
              <wp:anchor distT="4294967295" distB="4294967295" distL="114300" distR="114300" simplePos="0" relativeHeight="251607040" behindDoc="0" locked="0" layoutInCell="1" allowOverlap="1">
                <wp:simplePos x="0" y="0"/>
                <wp:positionH relativeFrom="column">
                  <wp:posOffset>1371600</wp:posOffset>
                </wp:positionH>
                <wp:positionV relativeFrom="paragraph">
                  <wp:posOffset>3174999</wp:posOffset>
                </wp:positionV>
                <wp:extent cx="1600200" cy="0"/>
                <wp:effectExtent l="0" t="0" r="19050" b="19050"/>
                <wp:wrapNone/>
                <wp:docPr id="1048" name="直線接點 10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600200"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6B2B21" id="直線接點 1048" o:spid="_x0000_s1026" style="position:absolute;flip:y;z-index:2516070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08pt,250pt" to="234pt,25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" strokeweight=".5pt"/>
            </w:pict>
          </mc:Fallback>
        </mc:AlternateContent>
      </w:r>
      <w:r w:rsidRPr="007F1962">
        <w:rPr>
          <w:rFonts w:ascii="Times New Roman" w:eastAsia="新細明體" w:hAnsi="Times New Roman" w:cs="Times New Roman"/>
          <w:noProof/>
          <w:szCs w:val="24"/>
        </w:rPr>
        <mc:AlternateContent>
          <mc:Choice Requires="wps">
            <w:drawing>
              <wp:anchor distT="0" distB="0" distL="114300" distR="114300" simplePos="0" relativeHeight="251591680" behindDoc="0" locked="0" layoutInCell="1" allowOverlap="1">
                <wp:simplePos x="0" y="0"/>
                <wp:positionH relativeFrom="column">
                  <wp:posOffset>3314700</wp:posOffset>
                </wp:positionH>
                <wp:positionV relativeFrom="paragraph">
                  <wp:posOffset>2946400</wp:posOffset>
                </wp:positionV>
                <wp:extent cx="2223135" cy="422910"/>
                <wp:effectExtent l="367665" t="5715" r="9525" b="9525"/>
                <wp:wrapNone/>
                <wp:docPr id="1047" name="直線圖說文字 1 10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23135" cy="422910"/>
                        </a:xfrm>
                        <a:prstGeom prst="borderCallout1">
                          <a:avLst>
                            <a:gd name="adj1" fmla="val 53005"/>
                            <a:gd name="adj2" fmla="val -3426"/>
                            <a:gd name="adj3" fmla="val 53005"/>
                            <a:gd name="adj4" fmla="val -16194"/>
                          </a:avLst>
                        </a:prstGeom>
                        <a:solidFill>
                          <a:srgbClr val="FFFFFF"/>
                        </a:solidFill>
                        <a:ln w="6350">
                          <a:solidFill>
                            <a:srgbClr val="000000"/>
                          </a:solidFill>
                          <a:prstDash val="dash"/>
                          <a:miter lim="800000"/>
                          <a:headEnd/>
                          <a:tailEnd/>
                        </a:ln>
                      </wps:spPr>
                      <wps:txbx>
                        <w:txbxContent>
                          <w:p w:rsidR="00BB371B" w:rsidRPr="00902EC1" w:rsidRDefault="00BB371B" w:rsidP="007F1962">
                            <w:pPr>
                              <w:spacing w:line="240" w:lineRule="exact"/>
                              <w:ind w:leftChars="100" w:left="240"/>
                              <w:rPr>
                                <w:rFonts w:ascii="標楷體" w:eastAsia="標楷體" w:hAnsi="標楷體"/>
                              </w:rPr>
                            </w:pPr>
                            <w:r w:rsidRPr="00902EC1">
                              <w:rPr>
                                <w:rFonts w:ascii="標楷體" w:eastAsia="標楷體" w:hAnsi="標楷體" w:cs="標楷體" w:hint="eastAsia"/>
                              </w:rPr>
                              <w:t>實驗課上課前由教師加以講解或示範</w:t>
                            </w:r>
                            <w:r w:rsidRPr="00735352">
                              <w:rPr>
                                <w:rFonts w:ascii="標楷體" w:eastAsia="標楷體" w:hAnsi="標楷體" w:cs="標楷體" w:hint="eastAsia"/>
                              </w:rPr>
                              <w:t>安全衛生</w:t>
                            </w:r>
                            <w:r>
                              <w:rPr>
                                <w:rFonts w:ascii="標楷體" w:eastAsia="標楷體" w:hAnsi="標楷體" w:cs="標楷體" w:hint="eastAsia"/>
                              </w:rPr>
                              <w:t>管理教育</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id="直線圖說文字 1 1047" o:spid="_x0000_s1092" type="#_x0000_t47" style="position:absolute;left:0;text-align:left;margin-left:261pt;margin-top:232pt;width:175.05pt;height:33.3pt;z-index:251591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" adj="-3498,11449,-740,11449" strokeweight=".5pt">
                <v:stroke dashstyle="dash"/>
                <v:textbox>
                  <w:txbxContent>
                    <w:p w:rsidR="00BB371B" w:rsidRPr="00902EC1" w:rsidRDefault="00BB371B" w:rsidP="007F1962">
                      <w:pPr>
                        <w:spacing w:line="240" w:lineRule="exact"/>
                        <w:ind w:leftChars="100" w:left="240"/>
                        <w:rPr>
                          <w:rFonts w:ascii="標楷體" w:eastAsia="標楷體" w:hAnsi="標楷體"/>
                        </w:rPr>
                      </w:pPr>
                      <w:r w:rsidRPr="00902EC1">
                        <w:rPr>
                          <w:rFonts w:ascii="標楷體" w:eastAsia="標楷體" w:hAnsi="標楷體" w:cs="標楷體" w:hint="eastAsia"/>
                        </w:rPr>
                        <w:t>實驗課上課前由教師加以講解或示範</w:t>
                      </w:r>
                      <w:r w:rsidRPr="00735352">
                        <w:rPr>
                          <w:rFonts w:ascii="標楷體" w:eastAsia="標楷體" w:hAnsi="標楷體" w:cs="標楷體" w:hint="eastAsia"/>
                        </w:rPr>
                        <w:t>安全衛生</w:t>
                      </w:r>
                      <w:r>
                        <w:rPr>
                          <w:rFonts w:ascii="標楷體" w:eastAsia="標楷體" w:hAnsi="標楷體" w:cs="標楷體" w:hint="eastAsia"/>
                        </w:rPr>
                        <w:t>管理教育</w:t>
                      </w:r>
                    </w:p>
                  </w:txbxContent>
                </v:textbox>
              </v:shape>
            </w:pict>
          </mc:Fallback>
        </mc:AlternateContent>
      </w:r>
      <w:r w:rsidRPr="007F1962">
        <w:rPr>
          <w:rFonts w:ascii="Times New Roman" w:eastAsia="新細明體" w:hAnsi="Times New Roman" w:cs="Times New Roman"/>
          <w:noProof/>
          <w:szCs w:val="24"/>
        </w:rPr>
        <mc:AlternateContent>
          <mc:Choice Requires="wps">
            <w:drawing>
              <wp:anchor distT="0" distB="0" distL="114300" distR="114300" simplePos="0" relativeHeight="251588608" behindDoc="0" locked="0" layoutInCell="1" allowOverlap="1">
                <wp:simplePos x="0" y="0"/>
                <wp:positionH relativeFrom="column">
                  <wp:posOffset>3314700</wp:posOffset>
                </wp:positionH>
                <wp:positionV relativeFrom="paragraph">
                  <wp:posOffset>5346700</wp:posOffset>
                </wp:positionV>
                <wp:extent cx="2223135" cy="1171575"/>
                <wp:effectExtent l="329565" t="5715" r="9525" b="13335"/>
                <wp:wrapNone/>
                <wp:docPr id="1046" name="直線圖說文字 1 10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23135" cy="1171575"/>
                        </a:xfrm>
                        <a:prstGeom prst="borderCallout1">
                          <a:avLst>
                            <a:gd name="adj1" fmla="val 48421"/>
                            <a:gd name="adj2" fmla="val -810"/>
                            <a:gd name="adj3" fmla="val 48639"/>
                            <a:gd name="adj4" fmla="val -14398"/>
                          </a:avLst>
                        </a:prstGeom>
                        <a:solidFill>
                          <a:srgbClr val="FFFFFF"/>
                        </a:solidFill>
                        <a:ln w="6350">
                          <a:solidFill>
                            <a:srgbClr val="000000"/>
                          </a:solidFill>
                          <a:prstDash val="dash"/>
                          <a:miter lim="800000"/>
                          <a:headEnd/>
                          <a:tailEnd/>
                        </a:ln>
                      </wps:spPr>
                      <wps:txbx>
                        <w:txbxContent>
                          <w:p w:rsidR="00BB371B" w:rsidRPr="009130A2" w:rsidRDefault="00BB371B" w:rsidP="007F1962">
                            <w:pPr>
                              <w:spacing w:line="200" w:lineRule="exact"/>
                              <w:ind w:left="300" w:hangingChars="150" w:hanging="300"/>
                              <w:rPr>
                                <w:rFonts w:ascii="標楷體" w:eastAsia="標楷體" w:hAnsi="標楷體"/>
                                <w:sz w:val="20"/>
                                <w:szCs w:val="20"/>
                              </w:rPr>
                            </w:pPr>
                            <w:r w:rsidRPr="009130A2">
                              <w:rPr>
                                <w:rFonts w:ascii="標楷體" w:eastAsia="標楷體" w:hAnsi="標楷體" w:cs="標楷體"/>
                                <w:sz w:val="20"/>
                                <w:szCs w:val="20"/>
                              </w:rPr>
                              <w:t>1.</w:t>
                            </w:r>
                            <w:r w:rsidRPr="009130A2">
                              <w:rPr>
                                <w:rFonts w:ascii="標楷體" w:eastAsia="標楷體" w:hAnsi="標楷體" w:cs="標楷體" w:hint="eastAsia"/>
                                <w:sz w:val="20"/>
                                <w:szCs w:val="20"/>
                              </w:rPr>
                              <w:t>各組學生確實將實驗設備恢復，並清、整理實驗環境。</w:t>
                            </w:r>
                          </w:p>
                          <w:p w:rsidR="00BB371B" w:rsidRPr="009130A2" w:rsidRDefault="00BB371B" w:rsidP="007F1962">
                            <w:pPr>
                              <w:spacing w:line="200" w:lineRule="exact"/>
                              <w:ind w:left="200" w:hangingChars="100" w:hanging="200"/>
                              <w:rPr>
                                <w:rFonts w:ascii="標楷體" w:eastAsia="標楷體" w:hAnsi="標楷體"/>
                                <w:sz w:val="20"/>
                                <w:szCs w:val="20"/>
                              </w:rPr>
                            </w:pPr>
                            <w:r w:rsidRPr="009130A2">
                              <w:rPr>
                                <w:rFonts w:ascii="標楷體" w:eastAsia="標楷體" w:hAnsi="標楷體" w:cs="標楷體"/>
                                <w:sz w:val="20"/>
                                <w:szCs w:val="20"/>
                              </w:rPr>
                              <w:t>2.</w:t>
                            </w:r>
                            <w:r w:rsidRPr="009130A2">
                              <w:rPr>
                                <w:rFonts w:ascii="標楷體" w:eastAsia="標楷體" w:hAnsi="標楷體" w:cs="標楷體" w:hint="eastAsia"/>
                                <w:sz w:val="20"/>
                                <w:szCs w:val="20"/>
                              </w:rPr>
                              <w:t>教師點收各組實驗器材，並將所有器材設備歸位。</w:t>
                            </w:r>
                          </w:p>
                          <w:p w:rsidR="00BB371B" w:rsidRPr="009130A2" w:rsidRDefault="00BB371B" w:rsidP="007F1962">
                            <w:pPr>
                              <w:spacing w:line="200" w:lineRule="exact"/>
                              <w:ind w:left="200" w:hangingChars="100" w:hanging="200"/>
                              <w:rPr>
                                <w:rFonts w:ascii="標楷體" w:eastAsia="標楷體" w:hAnsi="標楷體"/>
                                <w:sz w:val="20"/>
                                <w:szCs w:val="20"/>
                              </w:rPr>
                            </w:pPr>
                            <w:r w:rsidRPr="009130A2">
                              <w:rPr>
                                <w:rFonts w:ascii="標楷體" w:eastAsia="標楷體" w:hAnsi="標楷體" w:cs="標楷體"/>
                                <w:sz w:val="20"/>
                                <w:szCs w:val="20"/>
                              </w:rPr>
                              <w:t>3.</w:t>
                            </w:r>
                            <w:r w:rsidRPr="009130A2">
                              <w:rPr>
                                <w:rFonts w:ascii="標楷體" w:eastAsia="標楷體" w:hAnsi="標楷體" w:cs="標楷體" w:hint="eastAsia"/>
                                <w:sz w:val="20"/>
                                <w:szCs w:val="20"/>
                              </w:rPr>
                              <w:t>教師將器材設備損耗及短少者，填寫於本日誌中，以便整修及補足。</w:t>
                            </w:r>
                          </w:p>
                          <w:p w:rsidR="00BB371B" w:rsidRPr="009130A2" w:rsidRDefault="00BB371B" w:rsidP="007F1962">
                            <w:pPr>
                              <w:spacing w:line="200" w:lineRule="exact"/>
                              <w:ind w:left="200" w:hangingChars="100" w:hanging="200"/>
                              <w:rPr>
                                <w:rFonts w:ascii="標楷體" w:eastAsia="標楷體" w:hAnsi="標楷體"/>
                                <w:sz w:val="20"/>
                                <w:szCs w:val="20"/>
                              </w:rPr>
                            </w:pPr>
                            <w:r w:rsidRPr="009130A2">
                              <w:rPr>
                                <w:rFonts w:ascii="標楷體" w:eastAsia="標楷體" w:hAnsi="標楷體" w:cs="標楷體"/>
                                <w:sz w:val="20"/>
                                <w:szCs w:val="20"/>
                              </w:rPr>
                              <w:t>4.</w:t>
                            </w:r>
                            <w:r w:rsidRPr="009130A2">
                              <w:rPr>
                                <w:rFonts w:ascii="標楷體" w:eastAsia="標楷體" w:hAnsi="標楷體" w:cs="標楷體" w:hint="eastAsia"/>
                                <w:sz w:val="20"/>
                                <w:szCs w:val="20"/>
                              </w:rPr>
                              <w:t>破損器材、空藥罐與實驗廢液，請依廢棄物處理辦法處置。</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id="直線圖說文字 1 1046" o:spid="_x0000_s1093" type="#_x0000_t47" style="position:absolute;left:0;text-align:left;margin-left:261pt;margin-top:421pt;width:175.05pt;height:92.25pt;z-index:251588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" adj="-3110,10506,-175,10459" strokeweight=".5pt">
                <v:stroke dashstyle="dash"/>
                <v:textbox>
                  <w:txbxContent>
                    <w:p w:rsidR="00BB371B" w:rsidRPr="009130A2" w:rsidRDefault="00BB371B" w:rsidP="007F1962">
                      <w:pPr>
                        <w:spacing w:line="200" w:lineRule="exact"/>
                        <w:ind w:left="300" w:hangingChars="150" w:hanging="300"/>
                        <w:rPr>
                          <w:rFonts w:ascii="標楷體" w:eastAsia="標楷體" w:hAnsi="標楷體"/>
                          <w:sz w:val="20"/>
                          <w:szCs w:val="20"/>
                        </w:rPr>
                      </w:pPr>
                      <w:r w:rsidRPr="009130A2">
                        <w:rPr>
                          <w:rFonts w:ascii="標楷體" w:eastAsia="標楷體" w:hAnsi="標楷體" w:cs="標楷體"/>
                          <w:sz w:val="20"/>
                          <w:szCs w:val="20"/>
                        </w:rPr>
                        <w:t>1.</w:t>
                      </w:r>
                      <w:r w:rsidRPr="009130A2">
                        <w:rPr>
                          <w:rFonts w:ascii="標楷體" w:eastAsia="標楷體" w:hAnsi="標楷體" w:cs="標楷體" w:hint="eastAsia"/>
                          <w:sz w:val="20"/>
                          <w:szCs w:val="20"/>
                        </w:rPr>
                        <w:t>各組學生確實將實驗設備恢復，並清、整理實驗環境。</w:t>
                      </w:r>
                    </w:p>
                    <w:p w:rsidR="00BB371B" w:rsidRPr="009130A2" w:rsidRDefault="00BB371B" w:rsidP="007F1962">
                      <w:pPr>
                        <w:spacing w:line="200" w:lineRule="exact"/>
                        <w:ind w:left="200" w:hangingChars="100" w:hanging="200"/>
                        <w:rPr>
                          <w:rFonts w:ascii="標楷體" w:eastAsia="標楷體" w:hAnsi="標楷體"/>
                          <w:sz w:val="20"/>
                          <w:szCs w:val="20"/>
                        </w:rPr>
                      </w:pPr>
                      <w:r w:rsidRPr="009130A2">
                        <w:rPr>
                          <w:rFonts w:ascii="標楷體" w:eastAsia="標楷體" w:hAnsi="標楷體" w:cs="標楷體"/>
                          <w:sz w:val="20"/>
                          <w:szCs w:val="20"/>
                        </w:rPr>
                        <w:t>2.</w:t>
                      </w:r>
                      <w:r w:rsidRPr="009130A2">
                        <w:rPr>
                          <w:rFonts w:ascii="標楷體" w:eastAsia="標楷體" w:hAnsi="標楷體" w:cs="標楷體" w:hint="eastAsia"/>
                          <w:sz w:val="20"/>
                          <w:szCs w:val="20"/>
                        </w:rPr>
                        <w:t>教師點收各組實驗器材，並將所有器材設備歸位。</w:t>
                      </w:r>
                    </w:p>
                    <w:p w:rsidR="00BB371B" w:rsidRPr="009130A2" w:rsidRDefault="00BB371B" w:rsidP="007F1962">
                      <w:pPr>
                        <w:spacing w:line="200" w:lineRule="exact"/>
                        <w:ind w:left="200" w:hangingChars="100" w:hanging="200"/>
                        <w:rPr>
                          <w:rFonts w:ascii="標楷體" w:eastAsia="標楷體" w:hAnsi="標楷體"/>
                          <w:sz w:val="20"/>
                          <w:szCs w:val="20"/>
                        </w:rPr>
                      </w:pPr>
                      <w:r w:rsidRPr="009130A2">
                        <w:rPr>
                          <w:rFonts w:ascii="標楷體" w:eastAsia="標楷體" w:hAnsi="標楷體" w:cs="標楷體"/>
                          <w:sz w:val="20"/>
                          <w:szCs w:val="20"/>
                        </w:rPr>
                        <w:t>3.</w:t>
                      </w:r>
                      <w:r w:rsidRPr="009130A2">
                        <w:rPr>
                          <w:rFonts w:ascii="標楷體" w:eastAsia="標楷體" w:hAnsi="標楷體" w:cs="標楷體" w:hint="eastAsia"/>
                          <w:sz w:val="20"/>
                          <w:szCs w:val="20"/>
                        </w:rPr>
                        <w:t>教師將器材設備損耗及短少者，填寫於本日誌中，以便整修及補足。</w:t>
                      </w:r>
                    </w:p>
                    <w:p w:rsidR="00BB371B" w:rsidRPr="009130A2" w:rsidRDefault="00BB371B" w:rsidP="007F1962">
                      <w:pPr>
                        <w:spacing w:line="200" w:lineRule="exact"/>
                        <w:ind w:left="200" w:hangingChars="100" w:hanging="200"/>
                        <w:rPr>
                          <w:rFonts w:ascii="標楷體" w:eastAsia="標楷體" w:hAnsi="標楷體"/>
                          <w:sz w:val="20"/>
                          <w:szCs w:val="20"/>
                        </w:rPr>
                      </w:pPr>
                      <w:r w:rsidRPr="009130A2">
                        <w:rPr>
                          <w:rFonts w:ascii="標楷體" w:eastAsia="標楷體" w:hAnsi="標楷體" w:cs="標楷體"/>
                          <w:sz w:val="20"/>
                          <w:szCs w:val="20"/>
                        </w:rPr>
                        <w:t>4.</w:t>
                      </w:r>
                      <w:r w:rsidRPr="009130A2">
                        <w:rPr>
                          <w:rFonts w:ascii="標楷體" w:eastAsia="標楷體" w:hAnsi="標楷體" w:cs="標楷體" w:hint="eastAsia"/>
                          <w:sz w:val="20"/>
                          <w:szCs w:val="20"/>
                        </w:rPr>
                        <w:t>破損器材、空藥罐與實驗廢液，請依廢棄物處理辦法處置。</w:t>
                      </w:r>
                    </w:p>
                  </w:txbxContent>
                </v:textbox>
                <o:callout v:ext="edit" minusy="t"/>
              </v:shape>
            </w:pict>
          </mc:Fallback>
        </mc:AlternateContent>
      </w:r>
      <w:r w:rsidRPr="007F1962">
        <w:rPr>
          <w:rFonts w:ascii="Times New Roman" w:eastAsia="新細明體" w:hAnsi="Times New Roman" w:cs="Times New Roman"/>
          <w:noProof/>
          <w:szCs w:val="24"/>
        </w:rPr>
        <mc:AlternateContent>
          <mc:Choice Requires="wps">
            <w:drawing>
              <wp:anchor distT="0" distB="0" distL="114300" distR="114300" simplePos="0" relativeHeight="251589632" behindDoc="0" locked="0" layoutInCell="1" allowOverlap="1">
                <wp:simplePos x="0" y="0"/>
                <wp:positionH relativeFrom="column">
                  <wp:posOffset>3314700</wp:posOffset>
                </wp:positionH>
                <wp:positionV relativeFrom="paragraph">
                  <wp:posOffset>4432300</wp:posOffset>
                </wp:positionV>
                <wp:extent cx="2223135" cy="885825"/>
                <wp:effectExtent l="329565" t="5715" r="9525" b="13335"/>
                <wp:wrapNone/>
                <wp:docPr id="1045" name="直線圖說文字 1 10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23135" cy="885825"/>
                        </a:xfrm>
                        <a:prstGeom prst="borderCallout1">
                          <a:avLst>
                            <a:gd name="adj1" fmla="val 48421"/>
                            <a:gd name="adj2" fmla="val -810"/>
                            <a:gd name="adj3" fmla="val 63083"/>
                            <a:gd name="adj4" fmla="val -14481"/>
                          </a:avLst>
                        </a:prstGeom>
                        <a:solidFill>
                          <a:srgbClr val="FFFFFF"/>
                        </a:solidFill>
                        <a:ln w="6350">
                          <a:solidFill>
                            <a:srgbClr val="000000"/>
                          </a:solidFill>
                          <a:prstDash val="dash"/>
                          <a:miter lim="800000"/>
                          <a:headEnd/>
                          <a:tailEnd/>
                        </a:ln>
                      </wps:spPr>
                      <wps:txbx>
                        <w:txbxContent>
                          <w:p w:rsidR="00BB371B" w:rsidRDefault="00BB371B" w:rsidP="007F1962">
                            <w:pPr>
                              <w:spacing w:line="200" w:lineRule="exact"/>
                              <w:ind w:left="200" w:hangingChars="100" w:hanging="200"/>
                              <w:rPr>
                                <w:rFonts w:ascii="標楷體" w:eastAsia="標楷體" w:hAnsi="標楷體"/>
                                <w:sz w:val="20"/>
                                <w:szCs w:val="20"/>
                              </w:rPr>
                            </w:pPr>
                            <w:r>
                              <w:rPr>
                                <w:rFonts w:ascii="標楷體" w:eastAsia="標楷體" w:hAnsi="標楷體" w:cs="標楷體"/>
                                <w:sz w:val="20"/>
                                <w:szCs w:val="20"/>
                              </w:rPr>
                              <w:t>1.</w:t>
                            </w:r>
                            <w:r w:rsidRPr="0070044F">
                              <w:rPr>
                                <w:rFonts w:ascii="標楷體" w:eastAsia="標楷體" w:hAnsi="標楷體" w:cs="標楷體" w:hint="eastAsia"/>
                                <w:sz w:val="20"/>
                                <w:szCs w:val="20"/>
                              </w:rPr>
                              <w:t>實驗中若發生器材損壞，教師應立即作適當之處置，並填寫紀錄。</w:t>
                            </w:r>
                          </w:p>
                          <w:p w:rsidR="00BB371B" w:rsidRDefault="00BB371B" w:rsidP="007F1962">
                            <w:pPr>
                              <w:spacing w:line="200" w:lineRule="exact"/>
                              <w:ind w:left="200" w:hangingChars="100" w:hanging="200"/>
                              <w:rPr>
                                <w:rFonts w:ascii="標楷體" w:eastAsia="標楷體" w:hAnsi="標楷體"/>
                                <w:sz w:val="20"/>
                                <w:szCs w:val="20"/>
                              </w:rPr>
                            </w:pPr>
                            <w:r>
                              <w:rPr>
                                <w:rFonts w:ascii="標楷體" w:eastAsia="標楷體" w:hAnsi="標楷體" w:cs="標楷體"/>
                                <w:sz w:val="20"/>
                                <w:szCs w:val="20"/>
                              </w:rPr>
                              <w:t>2.</w:t>
                            </w:r>
                            <w:r w:rsidRPr="0070044F">
                              <w:rPr>
                                <w:rFonts w:ascii="標楷體" w:eastAsia="標楷體" w:hAnsi="標楷體" w:cs="標楷體" w:hint="eastAsia"/>
                                <w:sz w:val="20"/>
                                <w:szCs w:val="20"/>
                              </w:rPr>
                              <w:t>被化學品濺潑，應立即用水沖洗，並視情況送醫治療。</w:t>
                            </w:r>
                          </w:p>
                          <w:p w:rsidR="00BB371B" w:rsidRPr="009130A2" w:rsidRDefault="00BB371B" w:rsidP="007F1962">
                            <w:pPr>
                              <w:spacing w:line="200" w:lineRule="exact"/>
                              <w:ind w:left="200" w:hangingChars="100" w:hanging="200"/>
                              <w:rPr>
                                <w:rFonts w:ascii="標楷體" w:eastAsia="標楷體" w:hAnsi="標楷體"/>
                                <w:sz w:val="20"/>
                                <w:szCs w:val="20"/>
                              </w:rPr>
                            </w:pPr>
                            <w:r>
                              <w:rPr>
                                <w:rFonts w:ascii="標楷體" w:eastAsia="標楷體" w:hAnsi="標楷體" w:cs="標楷體"/>
                                <w:sz w:val="20"/>
                                <w:szCs w:val="20"/>
                              </w:rPr>
                              <w:t>3.</w:t>
                            </w:r>
                            <w:r w:rsidRPr="0070044F">
                              <w:rPr>
                                <w:rFonts w:ascii="標楷體" w:eastAsia="標楷體" w:hAnsi="標楷體" w:cs="標楷體" w:hint="eastAsia"/>
                                <w:sz w:val="20"/>
                                <w:szCs w:val="20"/>
                              </w:rPr>
                              <w:t>遇有警鈴響時，應立即關閉瓦斯及各項開關，並儘速離開實驗室。</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id="直線圖說文字 1 1045" o:spid="_x0000_s1094" type="#_x0000_t47" style="position:absolute;left:0;text-align:left;margin-left:261pt;margin-top:349pt;width:175.05pt;height:69.75pt;z-index:251589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" adj="-3128,13626,-175,10459" strokeweight=".5pt">
                <v:stroke dashstyle="dash"/>
                <v:textbox>
                  <w:txbxContent>
                    <w:p w:rsidR="00BB371B" w:rsidRDefault="00BB371B" w:rsidP="007F1962">
                      <w:pPr>
                        <w:spacing w:line="200" w:lineRule="exact"/>
                        <w:ind w:left="200" w:hangingChars="100" w:hanging="200"/>
                        <w:rPr>
                          <w:rFonts w:ascii="標楷體" w:eastAsia="標楷體" w:hAnsi="標楷體"/>
                          <w:sz w:val="20"/>
                          <w:szCs w:val="20"/>
                        </w:rPr>
                      </w:pPr>
                      <w:r>
                        <w:rPr>
                          <w:rFonts w:ascii="標楷體" w:eastAsia="標楷體" w:hAnsi="標楷體" w:cs="標楷體"/>
                          <w:sz w:val="20"/>
                          <w:szCs w:val="20"/>
                        </w:rPr>
                        <w:t>1.</w:t>
                      </w:r>
                      <w:r w:rsidRPr="0070044F">
                        <w:rPr>
                          <w:rFonts w:ascii="標楷體" w:eastAsia="標楷體" w:hAnsi="標楷體" w:cs="標楷體" w:hint="eastAsia"/>
                          <w:sz w:val="20"/>
                          <w:szCs w:val="20"/>
                        </w:rPr>
                        <w:t>實驗中若發生器材損壞，教師應立即作適當之處置，並填寫紀錄。</w:t>
                      </w:r>
                    </w:p>
                    <w:p w:rsidR="00BB371B" w:rsidRDefault="00BB371B" w:rsidP="007F1962">
                      <w:pPr>
                        <w:spacing w:line="200" w:lineRule="exact"/>
                        <w:ind w:left="200" w:hangingChars="100" w:hanging="200"/>
                        <w:rPr>
                          <w:rFonts w:ascii="標楷體" w:eastAsia="標楷體" w:hAnsi="標楷體"/>
                          <w:sz w:val="20"/>
                          <w:szCs w:val="20"/>
                        </w:rPr>
                      </w:pPr>
                      <w:r>
                        <w:rPr>
                          <w:rFonts w:ascii="標楷體" w:eastAsia="標楷體" w:hAnsi="標楷體" w:cs="標楷體"/>
                          <w:sz w:val="20"/>
                          <w:szCs w:val="20"/>
                        </w:rPr>
                        <w:t>2.</w:t>
                      </w:r>
                      <w:r w:rsidRPr="0070044F">
                        <w:rPr>
                          <w:rFonts w:ascii="標楷體" w:eastAsia="標楷體" w:hAnsi="標楷體" w:cs="標楷體" w:hint="eastAsia"/>
                          <w:sz w:val="20"/>
                          <w:szCs w:val="20"/>
                        </w:rPr>
                        <w:t>被化學品濺潑，應立即用水沖洗，並視情況送醫治療。</w:t>
                      </w:r>
                    </w:p>
                    <w:p w:rsidR="00BB371B" w:rsidRPr="009130A2" w:rsidRDefault="00BB371B" w:rsidP="007F1962">
                      <w:pPr>
                        <w:spacing w:line="200" w:lineRule="exact"/>
                        <w:ind w:left="200" w:hangingChars="100" w:hanging="200"/>
                        <w:rPr>
                          <w:rFonts w:ascii="標楷體" w:eastAsia="標楷體" w:hAnsi="標楷體"/>
                          <w:sz w:val="20"/>
                          <w:szCs w:val="20"/>
                        </w:rPr>
                      </w:pPr>
                      <w:r>
                        <w:rPr>
                          <w:rFonts w:ascii="標楷體" w:eastAsia="標楷體" w:hAnsi="標楷體" w:cs="標楷體"/>
                          <w:sz w:val="20"/>
                          <w:szCs w:val="20"/>
                        </w:rPr>
                        <w:t>3.</w:t>
                      </w:r>
                      <w:r w:rsidRPr="0070044F">
                        <w:rPr>
                          <w:rFonts w:ascii="標楷體" w:eastAsia="標楷體" w:hAnsi="標楷體" w:cs="標楷體" w:hint="eastAsia"/>
                          <w:sz w:val="20"/>
                          <w:szCs w:val="20"/>
                        </w:rPr>
                        <w:t>遇有警鈴響時，應立即關閉瓦斯及各項開關，並儘速離開實驗室。</w:t>
                      </w:r>
                    </w:p>
                  </w:txbxContent>
                </v:textbox>
                <o:callout v:ext="edit" minusy="t"/>
              </v:shape>
            </w:pict>
          </mc:Fallback>
        </mc:AlternateContent>
      </w:r>
      <w:r w:rsidRPr="007F1962">
        <w:rPr>
          <w:rFonts w:ascii="Times New Roman" w:eastAsia="新細明體" w:hAnsi="Times New Roman" w:cs="Times New Roman"/>
          <w:noProof/>
          <w:szCs w:val="24"/>
        </w:rPr>
        <mc:AlternateContent>
          <mc:Choice Requires="wps">
            <w:drawing>
              <wp:anchor distT="0" distB="0" distL="114300" distR="114300" simplePos="0" relativeHeight="251565056" behindDoc="0" locked="0" layoutInCell="1" allowOverlap="1">
                <wp:simplePos x="0" y="0"/>
                <wp:positionH relativeFrom="column">
                  <wp:posOffset>1604010</wp:posOffset>
                </wp:positionH>
                <wp:positionV relativeFrom="paragraph">
                  <wp:posOffset>2832735</wp:posOffset>
                </wp:positionV>
                <wp:extent cx="1114425" cy="240030"/>
                <wp:effectExtent l="0" t="0" r="9525" b="7620"/>
                <wp:wrapNone/>
                <wp:docPr id="1044" name="文字方塊 10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4425" cy="2400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B371B" w:rsidRPr="00902EC1" w:rsidRDefault="00BB371B" w:rsidP="007F1962">
                            <w:pPr>
                              <w:spacing w:line="240" w:lineRule="exact"/>
                              <w:rPr>
                                <w:rFonts w:ascii="標楷體" w:eastAsia="標楷體" w:hAnsi="標楷體"/>
                              </w:rPr>
                            </w:pPr>
                            <w:r w:rsidRPr="00902EC1">
                              <w:rPr>
                                <w:rFonts w:ascii="標楷體" w:eastAsia="標楷體" w:hAnsi="標楷體" w:cs="標楷體" w:hint="eastAsia"/>
                              </w:rPr>
                              <w:t>安全守則宣導</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1044" o:spid="_x0000_s1095" type="#_x0000_t202" style="position:absolute;left:0;text-align:left;margin-left:126.3pt;margin-top:223.05pt;width:87.75pt;height:18.9pt;z-index:251565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" stroked="f">
                <v:textbox>
                  <w:txbxContent>
                    <w:p w:rsidR="00BB371B" w:rsidRPr="00902EC1" w:rsidRDefault="00BB371B" w:rsidP="007F1962">
                      <w:pPr>
                        <w:spacing w:line="240" w:lineRule="exact"/>
                        <w:rPr>
                          <w:rFonts w:ascii="標楷體" w:eastAsia="標楷體" w:hAnsi="標楷體"/>
                        </w:rPr>
                      </w:pPr>
                      <w:r w:rsidRPr="00902EC1">
                        <w:rPr>
                          <w:rFonts w:ascii="標楷體" w:eastAsia="標楷體" w:hAnsi="標楷體" w:cs="標楷體" w:hint="eastAsia"/>
                        </w:rPr>
                        <w:t>安全守則宣導</w:t>
                      </w:r>
                    </w:p>
                  </w:txbxContent>
                </v:textbox>
              </v:shape>
            </w:pict>
          </mc:Fallback>
        </mc:AlternateContent>
      </w:r>
      <w:r w:rsidRPr="007F1962">
        <w:rPr>
          <w:rFonts w:ascii="Times New Roman" w:eastAsia="新細明體" w:hAnsi="Times New Roman" w:cs="Times New Roman"/>
          <w:noProof/>
          <w:szCs w:val="24"/>
        </w:rPr>
        <mc:AlternateContent>
          <mc:Choice Requires="wps">
            <w:drawing>
              <wp:anchor distT="0" distB="0" distL="114300" distR="114300" simplePos="0" relativeHeight="251563008" behindDoc="0" locked="0" layoutInCell="1" allowOverlap="1">
                <wp:simplePos x="0" y="0"/>
                <wp:positionH relativeFrom="column">
                  <wp:posOffset>1604010</wp:posOffset>
                </wp:positionH>
                <wp:positionV relativeFrom="paragraph">
                  <wp:posOffset>1946910</wp:posOffset>
                </wp:positionV>
                <wp:extent cx="1133475" cy="240030"/>
                <wp:effectExtent l="0" t="0" r="9525" b="7620"/>
                <wp:wrapNone/>
                <wp:docPr id="1043" name="文字方塊 10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3475" cy="2400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B371B" w:rsidRPr="00902EC1" w:rsidRDefault="00BB371B" w:rsidP="007F1962">
                            <w:pPr>
                              <w:spacing w:line="240" w:lineRule="exact"/>
                              <w:rPr>
                                <w:rFonts w:ascii="標楷體" w:eastAsia="標楷體" w:hAnsi="標楷體"/>
                              </w:rPr>
                            </w:pPr>
                            <w:r w:rsidRPr="00902EC1">
                              <w:rPr>
                                <w:rFonts w:ascii="標楷體" w:eastAsia="標楷體" w:hAnsi="標楷體" w:cs="標楷體" w:hint="eastAsia"/>
                              </w:rPr>
                              <w:t>檢查實驗器材</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1043" o:spid="_x0000_s1096" type="#_x0000_t202" style="position:absolute;left:0;text-align:left;margin-left:126.3pt;margin-top:153.3pt;width:89.25pt;height:18.9pt;z-index:251563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" stroked="f">
                <v:textbox>
                  <w:txbxContent>
                    <w:p w:rsidR="00BB371B" w:rsidRPr="00902EC1" w:rsidRDefault="00BB371B" w:rsidP="007F1962">
                      <w:pPr>
                        <w:spacing w:line="240" w:lineRule="exact"/>
                        <w:rPr>
                          <w:rFonts w:ascii="標楷體" w:eastAsia="標楷體" w:hAnsi="標楷體"/>
                        </w:rPr>
                      </w:pPr>
                      <w:r w:rsidRPr="00902EC1">
                        <w:rPr>
                          <w:rFonts w:ascii="標楷體" w:eastAsia="標楷體" w:hAnsi="標楷體" w:cs="標楷體" w:hint="eastAsia"/>
                        </w:rPr>
                        <w:t>檢查實驗器材</w:t>
                      </w:r>
                    </w:p>
                  </w:txbxContent>
                </v:textbox>
              </v:shape>
            </w:pict>
          </mc:Fallback>
        </mc:AlternateContent>
      </w:r>
      <w:r w:rsidRPr="007F1962">
        <w:rPr>
          <w:rFonts w:ascii="Times New Roman" w:eastAsia="新細明體" w:hAnsi="Times New Roman" w:cs="Times New Roman"/>
          <w:noProof/>
          <w:szCs w:val="24"/>
        </w:rPr>
        <mc:AlternateContent>
          <mc:Choice Requires="wps">
            <w:drawing>
              <wp:anchor distT="0" distB="0" distL="114300" distR="114300" simplePos="0" relativeHeight="251577344" behindDoc="0" locked="0" layoutInCell="1" allowOverlap="1">
                <wp:simplePos x="0" y="0"/>
                <wp:positionH relativeFrom="column">
                  <wp:posOffset>1600200</wp:posOffset>
                </wp:positionH>
                <wp:positionV relativeFrom="paragraph">
                  <wp:posOffset>6029325</wp:posOffset>
                </wp:positionV>
                <wp:extent cx="1102995" cy="240030"/>
                <wp:effectExtent l="0" t="0" r="1905" b="7620"/>
                <wp:wrapNone/>
                <wp:docPr id="1042" name="文字方塊 10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2995" cy="2400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B371B" w:rsidRPr="00902EC1" w:rsidRDefault="00BB371B" w:rsidP="007F1962">
                            <w:pPr>
                              <w:spacing w:line="200" w:lineRule="exact"/>
                              <w:rPr>
                                <w:rFonts w:ascii="標楷體" w:eastAsia="標楷體" w:hAnsi="標楷體"/>
                              </w:rPr>
                            </w:pPr>
                            <w:r w:rsidRPr="00902EC1">
                              <w:rPr>
                                <w:rFonts w:ascii="標楷體" w:eastAsia="標楷體" w:hAnsi="標楷體" w:cs="標楷體" w:hint="eastAsia"/>
                              </w:rPr>
                              <w:t>設備組</w:t>
                            </w:r>
                            <w:r w:rsidRPr="00902EC1">
                              <w:rPr>
                                <w:rFonts w:ascii="標楷體" w:eastAsia="標楷體" w:hAnsi="標楷體" w:cs="標楷體"/>
                              </w:rPr>
                              <w:t>/</w:t>
                            </w:r>
                            <w:r w:rsidRPr="00902EC1">
                              <w:rPr>
                                <w:rFonts w:ascii="標楷體" w:eastAsia="標楷體" w:hAnsi="標楷體" w:cs="標楷體" w:hint="eastAsia"/>
                              </w:rPr>
                              <w:t>教師</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1042" o:spid="_x0000_s1097" type="#_x0000_t202" style="position:absolute;left:0;text-align:left;margin-left:126pt;margin-top:474.75pt;width:86.85pt;height:18.9pt;z-index:251577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" stroked="f">
                <v:textbox>
                  <w:txbxContent>
                    <w:p w:rsidR="00BB371B" w:rsidRPr="00902EC1" w:rsidRDefault="00BB371B" w:rsidP="007F1962">
                      <w:pPr>
                        <w:spacing w:line="200" w:lineRule="exact"/>
                        <w:rPr>
                          <w:rFonts w:ascii="標楷體" w:eastAsia="標楷體" w:hAnsi="標楷體"/>
                        </w:rPr>
                      </w:pPr>
                      <w:r w:rsidRPr="00902EC1">
                        <w:rPr>
                          <w:rFonts w:ascii="標楷體" w:eastAsia="標楷體" w:hAnsi="標楷體" w:cs="標楷體" w:hint="eastAsia"/>
                        </w:rPr>
                        <w:t>設備組</w:t>
                      </w:r>
                      <w:r w:rsidRPr="00902EC1">
                        <w:rPr>
                          <w:rFonts w:ascii="標楷體" w:eastAsia="標楷體" w:hAnsi="標楷體" w:cs="標楷體"/>
                        </w:rPr>
                        <w:t>/</w:t>
                      </w:r>
                      <w:r w:rsidRPr="00902EC1">
                        <w:rPr>
                          <w:rFonts w:ascii="標楷體" w:eastAsia="標楷體" w:hAnsi="標楷體" w:cs="標楷體" w:hint="eastAsia"/>
                        </w:rPr>
                        <w:t>教師</w:t>
                      </w:r>
                    </w:p>
                  </w:txbxContent>
                </v:textbox>
              </v:shape>
            </w:pict>
          </mc:Fallback>
        </mc:AlternateContent>
      </w:r>
      <w:r w:rsidRPr="007F1962">
        <w:rPr>
          <w:rFonts w:ascii="Times New Roman" w:eastAsia="新細明體" w:hAnsi="Times New Roman" w:cs="Times New Roman"/>
          <w:noProof/>
          <w:szCs w:val="24"/>
        </w:rPr>
        <mc:AlternateContent>
          <mc:Choice Requires="wps">
            <w:drawing>
              <wp:anchor distT="0" distB="0" distL="114300" distR="114300" simplePos="0" relativeHeight="251570176" behindDoc="0" locked="0" layoutInCell="1" allowOverlap="1">
                <wp:simplePos x="0" y="0"/>
                <wp:positionH relativeFrom="column">
                  <wp:posOffset>1600200</wp:posOffset>
                </wp:positionH>
                <wp:positionV relativeFrom="paragraph">
                  <wp:posOffset>5623560</wp:posOffset>
                </wp:positionV>
                <wp:extent cx="1148715" cy="240030"/>
                <wp:effectExtent l="0" t="0" r="0" b="7620"/>
                <wp:wrapNone/>
                <wp:docPr id="1041" name="文字方塊 10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8715" cy="2400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B371B" w:rsidRPr="00902EC1" w:rsidRDefault="00BB371B" w:rsidP="007F1962">
                            <w:pPr>
                              <w:spacing w:line="240" w:lineRule="exact"/>
                              <w:rPr>
                                <w:rFonts w:ascii="標楷體" w:eastAsia="標楷體" w:hAnsi="標楷體"/>
                              </w:rPr>
                            </w:pPr>
                            <w:r w:rsidRPr="00902EC1">
                              <w:rPr>
                                <w:rFonts w:ascii="標楷體" w:eastAsia="標楷體" w:hAnsi="標楷體" w:cs="標楷體" w:hint="eastAsia"/>
                              </w:rPr>
                              <w:t>完成實驗課程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1041" o:spid="_x0000_s1098" type="#_x0000_t202" style="position:absolute;left:0;text-align:left;margin-left:126pt;margin-top:442.8pt;width:90.45pt;height:18.9pt;z-index:251570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" stroked="f">
                <v:textbox>
                  <w:txbxContent>
                    <w:p w:rsidR="00BB371B" w:rsidRPr="00902EC1" w:rsidRDefault="00BB371B" w:rsidP="007F1962">
                      <w:pPr>
                        <w:spacing w:line="240" w:lineRule="exact"/>
                        <w:rPr>
                          <w:rFonts w:ascii="標楷體" w:eastAsia="標楷體" w:hAnsi="標楷體"/>
                        </w:rPr>
                      </w:pPr>
                      <w:r w:rsidRPr="00902EC1">
                        <w:rPr>
                          <w:rFonts w:ascii="標楷體" w:eastAsia="標楷體" w:hAnsi="標楷體" w:cs="標楷體" w:hint="eastAsia"/>
                        </w:rPr>
                        <w:t>完成實驗課程</w:t>
                      </w:r>
                    </w:p>
                  </w:txbxContent>
                </v:textbox>
              </v:shape>
            </w:pict>
          </mc:Fallback>
        </mc:AlternateContent>
      </w:r>
      <w:r w:rsidRPr="007F1962">
        <w:rPr>
          <w:rFonts w:ascii="Times New Roman" w:eastAsia="新細明體" w:hAnsi="Times New Roman" w:cs="Times New Roman"/>
          <w:noProof/>
          <w:szCs w:val="24"/>
        </w:rPr>
        <mc:AlternateContent>
          <mc:Choice Requires="wps">
            <w:drawing>
              <wp:anchor distT="0" distB="0" distL="114300" distR="114300" simplePos="0" relativeHeight="251568128" behindDoc="0" locked="0" layoutInCell="1" allowOverlap="1">
                <wp:simplePos x="0" y="0"/>
                <wp:positionH relativeFrom="column">
                  <wp:posOffset>1600200</wp:posOffset>
                </wp:positionH>
                <wp:positionV relativeFrom="paragraph">
                  <wp:posOffset>4692015</wp:posOffset>
                </wp:positionV>
                <wp:extent cx="1148715" cy="240030"/>
                <wp:effectExtent l="0" t="0" r="0" b="7620"/>
                <wp:wrapNone/>
                <wp:docPr id="1040" name="文字方塊 10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8715" cy="2400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B371B" w:rsidRPr="00902EC1" w:rsidRDefault="00BB371B" w:rsidP="007F1962">
                            <w:pPr>
                              <w:spacing w:line="200" w:lineRule="exact"/>
                              <w:rPr>
                                <w:rFonts w:ascii="標楷體" w:eastAsia="標楷體" w:hAnsi="標楷體"/>
                              </w:rPr>
                            </w:pPr>
                            <w:r w:rsidRPr="00902EC1">
                              <w:rPr>
                                <w:rFonts w:ascii="標楷體" w:eastAsia="標楷體" w:hAnsi="標楷體" w:cs="標楷體" w:hint="eastAsia"/>
                              </w:rPr>
                              <w:t>進行實驗課程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1040" o:spid="_x0000_s1099" type="#_x0000_t202" style="position:absolute;left:0;text-align:left;margin-left:126pt;margin-top:369.45pt;width:90.45pt;height:18.9pt;z-index:251568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" stroked="f">
                <v:textbox>
                  <w:txbxContent>
                    <w:p w:rsidR="00BB371B" w:rsidRPr="00902EC1" w:rsidRDefault="00BB371B" w:rsidP="007F1962">
                      <w:pPr>
                        <w:spacing w:line="200" w:lineRule="exact"/>
                        <w:rPr>
                          <w:rFonts w:ascii="標楷體" w:eastAsia="標楷體" w:hAnsi="標楷體"/>
                        </w:rPr>
                      </w:pPr>
                      <w:r w:rsidRPr="00902EC1">
                        <w:rPr>
                          <w:rFonts w:ascii="標楷體" w:eastAsia="標楷體" w:hAnsi="標楷體" w:cs="標楷體" w:hint="eastAsia"/>
                        </w:rPr>
                        <w:t>進行實驗課程</w:t>
                      </w:r>
                    </w:p>
                  </w:txbxContent>
                </v:textbox>
              </v:shape>
            </w:pict>
          </mc:Fallback>
        </mc:AlternateContent>
      </w:r>
      <w:r w:rsidRPr="007F1962">
        <w:rPr>
          <w:rFonts w:ascii="Times New Roman" w:eastAsia="新細明體" w:hAnsi="Times New Roman" w:cs="Times New Roman"/>
          <w:noProof/>
          <w:szCs w:val="24"/>
        </w:rPr>
        <mc:AlternateContent>
          <mc:Choice Requires="wps">
            <w:drawing>
              <wp:anchor distT="0" distB="0" distL="114300" distR="114300" simplePos="0" relativeHeight="251566080" behindDoc="0" locked="0" layoutInCell="1" allowOverlap="1">
                <wp:simplePos x="0" y="0"/>
                <wp:positionH relativeFrom="column">
                  <wp:posOffset>1343025</wp:posOffset>
                </wp:positionH>
                <wp:positionV relativeFrom="paragraph">
                  <wp:posOffset>3669030</wp:posOffset>
                </wp:positionV>
                <wp:extent cx="1594485" cy="811530"/>
                <wp:effectExtent l="19050" t="19050" r="24765" b="45720"/>
                <wp:wrapNone/>
                <wp:docPr id="1039" name="流程圖: 決策 10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94485" cy="811530"/>
                        </a:xfrm>
                        <a:prstGeom prst="flowChartDecision">
                          <a:avLst/>
                        </a:prstGeom>
                        <a:noFill/>
                        <a:ln w="63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484C49AE" id="流程圖: 決策 1039" o:spid="_x0000_s1026" type="#_x0000_t110" style="position:absolute;margin-left:105.75pt;margin-top:288.9pt;width:125.55pt;height:63.9pt;z-index:251566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" filled="f" strokeweight=".5pt"/>
            </w:pict>
          </mc:Fallback>
        </mc:AlternateContent>
      </w:r>
      <w:r w:rsidRPr="007F1962">
        <w:rPr>
          <w:rFonts w:ascii="Times New Roman" w:eastAsia="新細明體" w:hAnsi="Times New Roman" w:cs="Times New Roman"/>
          <w:noProof/>
          <w:szCs w:val="24"/>
        </w:rPr>
        <mc:AlternateContent>
          <mc:Choice Requires="wps">
            <w:drawing>
              <wp:anchor distT="0" distB="0" distL="114300" distR="114300" simplePos="0" relativeHeight="251567104" behindDoc="0" locked="0" layoutInCell="1" allowOverlap="1">
                <wp:simplePos x="0" y="0"/>
                <wp:positionH relativeFrom="column">
                  <wp:posOffset>1599565</wp:posOffset>
                </wp:positionH>
                <wp:positionV relativeFrom="paragraph">
                  <wp:posOffset>3954780</wp:posOffset>
                </wp:positionV>
                <wp:extent cx="1103630" cy="240030"/>
                <wp:effectExtent l="0" t="0" r="1270" b="7620"/>
                <wp:wrapNone/>
                <wp:docPr id="1038" name="文字方塊 10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3630" cy="2400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B371B" w:rsidRPr="00902EC1" w:rsidRDefault="00BB371B" w:rsidP="007F1962">
                            <w:pPr>
                              <w:spacing w:line="240" w:lineRule="exact"/>
                              <w:rPr>
                                <w:rFonts w:ascii="標楷體" w:eastAsia="標楷體" w:hAnsi="標楷體"/>
                              </w:rPr>
                            </w:pPr>
                            <w:r w:rsidRPr="00902EC1">
                              <w:rPr>
                                <w:rFonts w:ascii="標楷體" w:eastAsia="標楷體" w:hAnsi="標楷體" w:cs="標楷體" w:hint="eastAsia"/>
                              </w:rPr>
                              <w:t>是否符合規定</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1038" o:spid="_x0000_s1100" type="#_x0000_t202" style="position:absolute;left:0;text-align:left;margin-left:125.95pt;margin-top:311.4pt;width:86.9pt;height:18.9pt;z-index:251567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" stroked="f">
                <v:textbox>
                  <w:txbxContent>
                    <w:p w:rsidR="00BB371B" w:rsidRPr="00902EC1" w:rsidRDefault="00BB371B" w:rsidP="007F1962">
                      <w:pPr>
                        <w:spacing w:line="240" w:lineRule="exact"/>
                        <w:rPr>
                          <w:rFonts w:ascii="標楷體" w:eastAsia="標楷體" w:hAnsi="標楷體"/>
                        </w:rPr>
                      </w:pPr>
                      <w:r w:rsidRPr="00902EC1">
                        <w:rPr>
                          <w:rFonts w:ascii="標楷體" w:eastAsia="標楷體" w:hAnsi="標楷體" w:cs="標楷體" w:hint="eastAsia"/>
                        </w:rPr>
                        <w:t>是否符合規定</w:t>
                      </w:r>
                    </w:p>
                  </w:txbxContent>
                </v:textbox>
              </v:shape>
            </w:pict>
          </mc:Fallback>
        </mc:AlternateContent>
      </w:r>
      <w:r w:rsidRPr="007F1962">
        <w:rPr>
          <w:rFonts w:ascii="Times New Roman" w:eastAsia="新細明體" w:hAnsi="Times New Roman" w:cs="Times New Roman"/>
          <w:noProof/>
          <w:szCs w:val="24"/>
        </w:rPr>
        <mc:AlternateContent>
          <mc:Choice Requires="wps">
            <w:drawing>
              <wp:anchor distT="0" distB="0" distL="114300" distR="114300" simplePos="0" relativeHeight="251564032" behindDoc="0" locked="0" layoutInCell="1" allowOverlap="1">
                <wp:simplePos x="0" y="0"/>
                <wp:positionH relativeFrom="column">
                  <wp:posOffset>1640205</wp:posOffset>
                </wp:positionH>
                <wp:positionV relativeFrom="paragraph">
                  <wp:posOffset>2331720</wp:posOffset>
                </wp:positionV>
                <wp:extent cx="1062990" cy="240030"/>
                <wp:effectExtent l="0" t="0" r="3810" b="7620"/>
                <wp:wrapNone/>
                <wp:docPr id="1037" name="文字方塊 10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2990" cy="2400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B371B" w:rsidRPr="00902EC1" w:rsidRDefault="00BB371B" w:rsidP="007F1962">
                            <w:pPr>
                              <w:spacing w:line="240" w:lineRule="exact"/>
                              <w:rPr>
                                <w:rFonts w:ascii="標楷體" w:eastAsia="標楷體" w:hAnsi="標楷體"/>
                              </w:rPr>
                            </w:pPr>
                            <w:r w:rsidRPr="00902EC1">
                              <w:rPr>
                                <w:rFonts w:ascii="標楷體" w:eastAsia="標楷體" w:hAnsi="標楷體" w:cs="標楷體" w:hint="eastAsia"/>
                              </w:rPr>
                              <w:t>設備組</w:t>
                            </w:r>
                            <w:r w:rsidRPr="00902EC1">
                              <w:rPr>
                                <w:rFonts w:ascii="標楷體" w:eastAsia="標楷體" w:hAnsi="標楷體" w:cs="標楷體"/>
                              </w:rPr>
                              <w:t>/</w:t>
                            </w:r>
                            <w:r w:rsidRPr="00902EC1">
                              <w:rPr>
                                <w:rFonts w:ascii="標楷體" w:eastAsia="標楷體" w:hAnsi="標楷體" w:cs="標楷體" w:hint="eastAsia"/>
                              </w:rPr>
                              <w:t>教師</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1037" o:spid="_x0000_s1101" type="#_x0000_t202" style="position:absolute;left:0;text-align:left;margin-left:129.15pt;margin-top:183.6pt;width:83.7pt;height:18.9pt;z-index:251564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" stroked="f">
                <v:textbox>
                  <w:txbxContent>
                    <w:p w:rsidR="00BB371B" w:rsidRPr="00902EC1" w:rsidRDefault="00BB371B" w:rsidP="007F1962">
                      <w:pPr>
                        <w:spacing w:line="240" w:lineRule="exact"/>
                        <w:rPr>
                          <w:rFonts w:ascii="標楷體" w:eastAsia="標楷體" w:hAnsi="標楷體"/>
                        </w:rPr>
                      </w:pPr>
                      <w:r w:rsidRPr="00902EC1">
                        <w:rPr>
                          <w:rFonts w:ascii="標楷體" w:eastAsia="標楷體" w:hAnsi="標楷體" w:cs="標楷體" w:hint="eastAsia"/>
                        </w:rPr>
                        <w:t>設備組</w:t>
                      </w:r>
                      <w:r w:rsidRPr="00902EC1">
                        <w:rPr>
                          <w:rFonts w:ascii="標楷體" w:eastAsia="標楷體" w:hAnsi="標楷體" w:cs="標楷體"/>
                        </w:rPr>
                        <w:t>/</w:t>
                      </w:r>
                      <w:r w:rsidRPr="00902EC1">
                        <w:rPr>
                          <w:rFonts w:ascii="標楷體" w:eastAsia="標楷體" w:hAnsi="標楷體" w:cs="標楷體" w:hint="eastAsia"/>
                        </w:rPr>
                        <w:t>教師</w:t>
                      </w:r>
                    </w:p>
                  </w:txbxContent>
                </v:textbox>
              </v:shape>
            </w:pict>
          </mc:Fallback>
        </mc:AlternateContent>
      </w:r>
      <w:r w:rsidRPr="007F1962">
        <w:rPr>
          <w:rFonts w:ascii="Times New Roman" w:eastAsia="新細明體" w:hAnsi="Times New Roman" w:cs="Times New Roman"/>
          <w:noProof/>
          <w:szCs w:val="24"/>
        </w:rPr>
        <mc:AlternateContent>
          <mc:Choice Requires="wps">
            <w:drawing>
              <wp:anchor distT="0" distB="0" distL="114300" distR="114300" simplePos="0" relativeHeight="251561984" behindDoc="0" locked="0" layoutInCell="1" allowOverlap="1">
                <wp:simplePos x="0" y="0"/>
                <wp:positionH relativeFrom="column">
                  <wp:posOffset>1600200</wp:posOffset>
                </wp:positionH>
                <wp:positionV relativeFrom="paragraph">
                  <wp:posOffset>1167130</wp:posOffset>
                </wp:positionV>
                <wp:extent cx="1102995" cy="231140"/>
                <wp:effectExtent l="0" t="0" r="1905" b="0"/>
                <wp:wrapNone/>
                <wp:docPr id="1036" name="文字方塊 10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2995" cy="2311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B371B" w:rsidRPr="00902EC1" w:rsidRDefault="00BB371B" w:rsidP="007F1962">
                            <w:pPr>
                              <w:spacing w:line="200" w:lineRule="exact"/>
                              <w:rPr>
                                <w:rFonts w:ascii="標楷體" w:eastAsia="標楷體" w:hAnsi="標楷體"/>
                              </w:rPr>
                            </w:pPr>
                            <w:r w:rsidRPr="00902EC1">
                              <w:rPr>
                                <w:rFonts w:ascii="標楷體" w:eastAsia="標楷體" w:hAnsi="標楷體" w:cs="標楷體" w:hint="eastAsia"/>
                              </w:rPr>
                              <w:t>使用實驗驗室</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1036" o:spid="_x0000_s1102" type="#_x0000_t202" style="position:absolute;left:0;text-align:left;margin-left:126pt;margin-top:91.9pt;width:86.85pt;height:18.2pt;z-index:251561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" stroked="f">
                <v:textbox>
                  <w:txbxContent>
                    <w:p w:rsidR="00BB371B" w:rsidRPr="00902EC1" w:rsidRDefault="00BB371B" w:rsidP="007F1962">
                      <w:pPr>
                        <w:spacing w:line="200" w:lineRule="exact"/>
                        <w:rPr>
                          <w:rFonts w:ascii="標楷體" w:eastAsia="標楷體" w:hAnsi="標楷體"/>
                        </w:rPr>
                      </w:pPr>
                      <w:r w:rsidRPr="00902EC1">
                        <w:rPr>
                          <w:rFonts w:ascii="標楷體" w:eastAsia="標楷體" w:hAnsi="標楷體" w:cs="標楷體" w:hint="eastAsia"/>
                        </w:rPr>
                        <w:t>使用實驗驗室</w:t>
                      </w:r>
                    </w:p>
                  </w:txbxContent>
                </v:textbox>
              </v:shape>
            </w:pict>
          </mc:Fallback>
        </mc:AlternateContent>
      </w:r>
      <w:r w:rsidRPr="007F1962">
        <w:rPr>
          <w:rFonts w:ascii="Times New Roman" w:eastAsia="新細明體" w:hAnsi="Times New Roman" w:cs="Times New Roman"/>
          <w:noProof/>
          <w:szCs w:val="24"/>
        </w:rPr>
        <mc:AlternateContent>
          <mc:Choice Requires="wps">
            <w:drawing>
              <wp:anchor distT="0" distB="0" distL="114300" distR="114300" simplePos="0" relativeHeight="251560960" behindDoc="0" locked="0" layoutInCell="1" allowOverlap="1">
                <wp:simplePos x="0" y="0"/>
                <wp:positionH relativeFrom="column">
                  <wp:posOffset>1463040</wp:posOffset>
                </wp:positionH>
                <wp:positionV relativeFrom="paragraph">
                  <wp:posOffset>925830</wp:posOffset>
                </wp:positionV>
                <wp:extent cx="1445895" cy="697230"/>
                <wp:effectExtent l="19050" t="0" r="40005" b="26670"/>
                <wp:wrapNone/>
                <wp:docPr id="1035" name="流程圖: 準備作業 10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5895" cy="697230"/>
                        </a:xfrm>
                        <a:prstGeom prst="flowChartPreparation">
                          <a:avLst/>
                        </a:prstGeom>
                        <a:solidFill>
                          <a:srgbClr val="FFFFFF"/>
                        </a:solidFill>
                        <a:ln w="6350">
                          <a:solidFill>
                            <a:srgbClr val="000000"/>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0C82A8E9" id="_x0000_t117" coordsize="21600,21600" o:spt="117" path="m4353,l17214,r4386,10800l17214,21600r-12861,l,10800xe">
                <v:stroke joinstyle="miter"/>
                <v:path gradientshapeok="t" o:connecttype="rect" textboxrect="4353,0,17214,21600"/>
              </v:shapetype>
              <v:shape id="流程圖: 準備作業 1035" o:spid="_x0000_s1026" type="#_x0000_t117" style="position:absolute;margin-left:115.2pt;margin-top:72.9pt;width:113.85pt;height:54.9pt;z-index:251560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" strokeweight=".5pt"/>
            </w:pict>
          </mc:Fallback>
        </mc:AlternateContent>
      </w:r>
      <w:r w:rsidRPr="007F1962">
        <w:rPr>
          <w:rFonts w:ascii="Times New Roman" w:eastAsia="新細明體" w:hAnsi="Times New Roman" w:cs="Times New Roman"/>
          <w:noProof/>
          <w:szCs w:val="24"/>
        </w:rPr>
        <mc:AlternateContent>
          <mc:Choice Requires="wps">
            <w:drawing>
              <wp:anchor distT="0" distB="0" distL="114300" distR="114300" simplePos="0" relativeHeight="251573248" behindDoc="0" locked="0" layoutInCell="1" allowOverlap="1">
                <wp:simplePos x="0" y="0"/>
                <wp:positionH relativeFrom="column">
                  <wp:posOffset>1720215</wp:posOffset>
                </wp:positionH>
                <wp:positionV relativeFrom="paragraph">
                  <wp:posOffset>6069330</wp:posOffset>
                </wp:positionV>
                <wp:extent cx="982980" cy="200025"/>
                <wp:effectExtent l="0" t="0" r="7620" b="9525"/>
                <wp:wrapNone/>
                <wp:docPr id="1034" name="文字方塊 10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2980" cy="2000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B371B" w:rsidRPr="00D023C7" w:rsidRDefault="00BB371B" w:rsidP="007F1962">
                            <w:pPr>
                              <w:spacing w:line="200" w:lineRule="exact"/>
                              <w:ind w:firstLineChars="100" w:firstLine="200"/>
                              <w:rPr>
                                <w:sz w:val="20"/>
                                <w:szCs w:val="20"/>
                              </w:rPr>
                            </w:pPr>
                            <w:r>
                              <w:rPr>
                                <w:rFonts w:cs="新細明體" w:hint="eastAsia"/>
                                <w:sz w:val="20"/>
                                <w:szCs w:val="20"/>
                              </w:rPr>
                              <w:t>任課教師</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1034" o:spid="_x0000_s1103" type="#_x0000_t202" style="position:absolute;left:0;text-align:left;margin-left:135.45pt;margin-top:477.9pt;width:77.4pt;height:15.75pt;z-index:251573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" stroked="f">
                <v:textbox>
                  <w:txbxContent>
                    <w:p w:rsidR="00BB371B" w:rsidRPr="00D023C7" w:rsidRDefault="00BB371B" w:rsidP="007F1962">
                      <w:pPr>
                        <w:spacing w:line="200" w:lineRule="exact"/>
                        <w:ind w:firstLineChars="100" w:firstLine="200"/>
                        <w:rPr>
                          <w:sz w:val="20"/>
                          <w:szCs w:val="20"/>
                        </w:rPr>
                      </w:pPr>
                      <w:r>
                        <w:rPr>
                          <w:rFonts w:cs="新細明體" w:hint="eastAsia"/>
                          <w:sz w:val="20"/>
                          <w:szCs w:val="20"/>
                        </w:rPr>
                        <w:t>任課教師</w:t>
                      </w:r>
                    </w:p>
                  </w:txbxContent>
                </v:textbox>
              </v:shape>
            </w:pict>
          </mc:Fallback>
        </mc:AlternateContent>
      </w:r>
      <w:r w:rsidRPr="007F1962">
        <w:rPr>
          <w:rFonts w:ascii="Times New Roman" w:eastAsia="新細明體" w:hAnsi="Times New Roman" w:cs="Times New Roman"/>
          <w:noProof/>
          <w:szCs w:val="24"/>
        </w:rPr>
        <mc:AlternateContent>
          <mc:Choice Requires="wps">
            <w:drawing>
              <wp:anchor distT="0" distB="0" distL="114299" distR="114299" simplePos="0" relativeHeight="251597824" behindDoc="0" locked="0" layoutInCell="1" allowOverlap="1">
                <wp:simplePos x="0" y="0"/>
                <wp:positionH relativeFrom="column">
                  <wp:posOffset>2131694</wp:posOffset>
                </wp:positionH>
                <wp:positionV relativeFrom="paragraph">
                  <wp:posOffset>6309360</wp:posOffset>
                </wp:positionV>
                <wp:extent cx="0" cy="177165"/>
                <wp:effectExtent l="76200" t="0" r="57150" b="51435"/>
                <wp:wrapNone/>
                <wp:docPr id="1033" name="直線單箭頭接點 10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771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8587A54" id="直線單箭頭接點 1033" o:spid="_x0000_s1026" type="#_x0000_t32" style="position:absolute;margin-left:167.85pt;margin-top:496.8pt;width:0;height:13.95pt;z-index:25159782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">
                <v:stroke endarrow="block"/>
              </v:shape>
            </w:pict>
          </mc:Fallback>
        </mc:AlternateContent>
      </w:r>
      <w:r w:rsidRPr="007F1962">
        <w:rPr>
          <w:rFonts w:ascii="Times New Roman" w:eastAsia="新細明體" w:hAnsi="Times New Roman" w:cs="Times New Roman"/>
          <w:noProof/>
          <w:szCs w:val="24"/>
        </w:rPr>
        <mc:AlternateContent>
          <mc:Choice Requires="wps">
            <w:drawing>
              <wp:anchor distT="0" distB="0" distL="114299" distR="114299" simplePos="0" relativeHeight="251596800" behindDoc="0" locked="0" layoutInCell="1" allowOverlap="1">
                <wp:simplePos x="0" y="0"/>
                <wp:positionH relativeFrom="column">
                  <wp:posOffset>2177414</wp:posOffset>
                </wp:positionH>
                <wp:positionV relativeFrom="paragraph">
                  <wp:posOffset>5360670</wp:posOffset>
                </wp:positionV>
                <wp:extent cx="0" cy="177165"/>
                <wp:effectExtent l="76200" t="0" r="57150" b="51435"/>
                <wp:wrapNone/>
                <wp:docPr id="1032" name="直線單箭頭接點 10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771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3F9C413" id="直線單箭頭接點 1032" o:spid="_x0000_s1026" type="#_x0000_t32" style="position:absolute;margin-left:171.45pt;margin-top:422.1pt;width:0;height:13.95pt;z-index:25159680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">
                <v:stroke endarrow="block"/>
              </v:shape>
            </w:pict>
          </mc:Fallback>
        </mc:AlternateContent>
      </w:r>
      <w:r w:rsidRPr="007F1962">
        <w:rPr>
          <w:rFonts w:ascii="Times New Roman" w:eastAsia="新細明體" w:hAnsi="Times New Roman" w:cs="Times New Roman"/>
          <w:noProof/>
          <w:szCs w:val="24"/>
        </w:rPr>
        <mc:AlternateContent>
          <mc:Choice Requires="wps">
            <w:drawing>
              <wp:anchor distT="0" distB="0" distL="114299" distR="114299" simplePos="0" relativeHeight="251595776" behindDoc="0" locked="0" layoutInCell="1" allowOverlap="1">
                <wp:simplePos x="0" y="0"/>
                <wp:positionH relativeFrom="column">
                  <wp:posOffset>2183129</wp:posOffset>
                </wp:positionH>
                <wp:positionV relativeFrom="paragraph">
                  <wp:posOffset>4480560</wp:posOffset>
                </wp:positionV>
                <wp:extent cx="0" cy="125730"/>
                <wp:effectExtent l="76200" t="0" r="57150" b="64770"/>
                <wp:wrapNone/>
                <wp:docPr id="1031" name="直線單箭頭接點 10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57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B32FC5F" id="直線單箭頭接點 1031" o:spid="_x0000_s1026" type="#_x0000_t32" style="position:absolute;margin-left:171.9pt;margin-top:352.8pt;width:0;height:9.9pt;z-index:25159577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">
                <v:stroke endarrow="block"/>
              </v:shape>
            </w:pict>
          </mc:Fallback>
        </mc:AlternateContent>
      </w:r>
      <w:r w:rsidRPr="007F1962">
        <w:rPr>
          <w:rFonts w:ascii="Times New Roman" w:eastAsia="新細明體" w:hAnsi="Times New Roman" w:cs="Times New Roman"/>
          <w:noProof/>
          <w:szCs w:val="24"/>
        </w:rPr>
        <mc:AlternateContent>
          <mc:Choice Requires="wps">
            <w:drawing>
              <wp:anchor distT="0" distB="0" distL="114299" distR="114299" simplePos="0" relativeHeight="251594752" behindDoc="0" locked="0" layoutInCell="1" allowOverlap="1">
                <wp:simplePos x="0" y="0"/>
                <wp:positionH relativeFrom="column">
                  <wp:posOffset>2183129</wp:posOffset>
                </wp:positionH>
                <wp:positionV relativeFrom="paragraph">
                  <wp:posOffset>3543300</wp:posOffset>
                </wp:positionV>
                <wp:extent cx="0" cy="125730"/>
                <wp:effectExtent l="76200" t="0" r="57150" b="64770"/>
                <wp:wrapNone/>
                <wp:docPr id="1030" name="直線單箭頭接點 10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57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E869FCC" id="直線單箭頭接點 1030" o:spid="_x0000_s1026" type="#_x0000_t32" style="position:absolute;margin-left:171.9pt;margin-top:279pt;width:0;height:9.9pt;z-index:25159475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">
                <v:stroke endarrow="block"/>
              </v:shape>
            </w:pict>
          </mc:Fallback>
        </mc:AlternateContent>
      </w:r>
      <w:r w:rsidRPr="007F1962">
        <w:rPr>
          <w:rFonts w:ascii="Times New Roman" w:eastAsia="新細明體" w:hAnsi="Times New Roman" w:cs="Times New Roman"/>
          <w:noProof/>
          <w:szCs w:val="24"/>
        </w:rPr>
        <mc:AlternateContent>
          <mc:Choice Requires="wps">
            <w:drawing>
              <wp:anchor distT="0" distB="0" distL="114299" distR="114299" simplePos="0" relativeHeight="251593728" behindDoc="0" locked="0" layoutInCell="1" allowOverlap="1">
                <wp:simplePos x="0" y="0"/>
                <wp:positionH relativeFrom="column">
                  <wp:posOffset>2211704</wp:posOffset>
                </wp:positionH>
                <wp:positionV relativeFrom="paragraph">
                  <wp:posOffset>2640330</wp:posOffset>
                </wp:positionV>
                <wp:extent cx="0" cy="125730"/>
                <wp:effectExtent l="76200" t="0" r="57150" b="64770"/>
                <wp:wrapNone/>
                <wp:docPr id="1029" name="直線單箭頭接點 10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57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104F01A" id="直線單箭頭接點 1029" o:spid="_x0000_s1026" type="#_x0000_t32" style="position:absolute;margin-left:174.15pt;margin-top:207.9pt;width:0;height:9.9pt;z-index:25159372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">
                <v:stroke endarrow="block"/>
              </v:shape>
            </w:pict>
          </mc:Fallback>
        </mc:AlternateContent>
      </w:r>
      <w:r w:rsidRPr="007F1962">
        <w:rPr>
          <w:rFonts w:ascii="Times New Roman" w:eastAsia="新細明體" w:hAnsi="Times New Roman" w:cs="Times New Roman"/>
          <w:noProof/>
          <w:szCs w:val="24"/>
        </w:rPr>
        <mc:AlternateContent>
          <mc:Choice Requires="wps">
            <w:drawing>
              <wp:anchor distT="0" distB="0" distL="114299" distR="114299" simplePos="0" relativeHeight="251592704" behindDoc="0" locked="0" layoutInCell="1" allowOverlap="1">
                <wp:simplePos x="0" y="0"/>
                <wp:positionH relativeFrom="column">
                  <wp:posOffset>2183129</wp:posOffset>
                </wp:positionH>
                <wp:positionV relativeFrom="paragraph">
                  <wp:posOffset>1623060</wp:posOffset>
                </wp:positionV>
                <wp:extent cx="0" cy="245745"/>
                <wp:effectExtent l="76200" t="0" r="57150" b="59055"/>
                <wp:wrapNone/>
                <wp:docPr id="1028" name="直線單箭頭接點 10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457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20BA9B2" id="直線單箭頭接點 1028" o:spid="_x0000_s1026" type="#_x0000_t32" style="position:absolute;margin-left:171.9pt;margin-top:127.8pt;width:0;height:19.35pt;flip:x;z-index:25159270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">
                <v:stroke endarrow="block"/>
              </v:shape>
            </w:pict>
          </mc:Fallback>
        </mc:AlternateContent>
      </w:r>
      <w:r w:rsidRPr="007F1962">
        <w:rPr>
          <w:rFonts w:ascii="Times New Roman" w:eastAsia="新細明體" w:hAnsi="Times New Roman" w:cs="Times New Roman"/>
          <w:noProof/>
          <w:szCs w:val="24"/>
        </w:rPr>
        <mc:AlternateContent>
          <mc:Choice Requires="wps">
            <w:drawing>
              <wp:anchor distT="0" distB="0" distL="114300" distR="114300" simplePos="0" relativeHeight="251581440" behindDoc="0" locked="0" layoutInCell="1" allowOverlap="1">
                <wp:simplePos x="0" y="0"/>
                <wp:positionH relativeFrom="column">
                  <wp:posOffset>1680210</wp:posOffset>
                </wp:positionH>
                <wp:positionV relativeFrom="paragraph">
                  <wp:posOffset>5057775</wp:posOffset>
                </wp:positionV>
                <wp:extent cx="982980" cy="240030"/>
                <wp:effectExtent l="0" t="0" r="7620" b="7620"/>
                <wp:wrapNone/>
                <wp:docPr id="1027" name="文字方塊 10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2980" cy="2400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B371B" w:rsidRPr="00902EC1" w:rsidRDefault="00BB371B" w:rsidP="007F1962">
                            <w:pPr>
                              <w:spacing w:line="200" w:lineRule="exact"/>
                              <w:ind w:firstLineChars="50" w:firstLine="120"/>
                              <w:rPr>
                                <w:rFonts w:ascii="標楷體" w:eastAsia="標楷體" w:hAnsi="標楷體"/>
                              </w:rPr>
                            </w:pPr>
                            <w:r w:rsidRPr="00902EC1">
                              <w:rPr>
                                <w:rFonts w:ascii="標楷體" w:eastAsia="標楷體" w:hAnsi="標楷體" w:cs="標楷體" w:hint="eastAsia"/>
                              </w:rPr>
                              <w:t>任課教師</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1027" o:spid="_x0000_s1104" type="#_x0000_t202" style="position:absolute;left:0;text-align:left;margin-left:132.3pt;margin-top:398.25pt;width:77.4pt;height:18.9pt;z-index:251581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" stroked="f">
                <v:textbox>
                  <w:txbxContent>
                    <w:p w:rsidR="00BB371B" w:rsidRPr="00902EC1" w:rsidRDefault="00BB371B" w:rsidP="007F1962">
                      <w:pPr>
                        <w:spacing w:line="200" w:lineRule="exact"/>
                        <w:ind w:firstLineChars="50" w:firstLine="120"/>
                        <w:rPr>
                          <w:rFonts w:ascii="標楷體" w:eastAsia="標楷體" w:hAnsi="標楷體"/>
                        </w:rPr>
                      </w:pPr>
                      <w:r w:rsidRPr="00902EC1">
                        <w:rPr>
                          <w:rFonts w:ascii="標楷體" w:eastAsia="標楷體" w:hAnsi="標楷體" w:cs="標楷體" w:hint="eastAsia"/>
                        </w:rPr>
                        <w:t>任課教師</w:t>
                      </w:r>
                    </w:p>
                  </w:txbxContent>
                </v:textbox>
              </v:shape>
            </w:pict>
          </mc:Fallback>
        </mc:AlternateContent>
      </w:r>
      <w:r w:rsidRPr="007F1962">
        <w:rPr>
          <w:rFonts w:ascii="Times New Roman" w:eastAsia="新細明體" w:hAnsi="Times New Roman" w:cs="Times New Roman"/>
          <w:noProof/>
          <w:szCs w:val="24"/>
        </w:rPr>
        <w:br w:type="page"/>
      </w:r>
      <w:r w:rsidRPr="007F1962">
        <w:rPr>
          <w:rFonts w:ascii="Times New Roman" w:eastAsia="新細明體" w:hAnsi="Times New Roman" w:cs="Times New Roman"/>
          <w:noProof/>
          <w:szCs w:val="24"/>
        </w:rPr>
        <w:lastRenderedPageBreak/>
        <mc:AlternateContent>
          <mc:Choice Requires="wps">
            <w:drawing>
              <wp:anchor distT="0" distB="0" distL="114300" distR="114300" simplePos="0" relativeHeight="251569152" behindDoc="0" locked="0" layoutInCell="1" allowOverlap="1">
                <wp:simplePos x="0" y="0"/>
                <wp:positionH relativeFrom="column">
                  <wp:posOffset>7200900</wp:posOffset>
                </wp:positionH>
                <wp:positionV relativeFrom="paragraph">
                  <wp:posOffset>50800</wp:posOffset>
                </wp:positionV>
                <wp:extent cx="5715" cy="1664335"/>
                <wp:effectExtent l="0" t="0" r="32385" b="12065"/>
                <wp:wrapNone/>
                <wp:docPr id="1026" name="直線接點 10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15" cy="16643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4D160E" id="直線接點 1026" o:spid="_x0000_s1026" style="position:absolute;flip:y;z-index:251569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7pt,4pt" to="567.45pt,13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"/>
            </w:pict>
          </mc:Fallback>
        </mc:AlternateContent>
      </w:r>
      <w:r w:rsidR="00404521" w:rsidRPr="00404521">
        <w:rPr>
          <w:rFonts w:ascii="標楷體" w:eastAsia="標楷體" w:hAnsi="標楷體" w:cs="Times New Roman" w:hint="eastAsia"/>
          <w:b/>
          <w:sz w:val="32"/>
          <w:szCs w:val="32"/>
        </w:rPr>
        <w:t>新北</w:t>
      </w:r>
      <w:r w:rsidR="00404521">
        <w:rPr>
          <w:rFonts w:ascii="標楷體" w:eastAsia="標楷體" w:hAnsi="標楷體" w:cs="Times New Roman" w:hint="eastAsia"/>
          <w:b/>
          <w:sz w:val="32"/>
          <w:szCs w:val="32"/>
        </w:rPr>
        <w:t>高中</w:t>
      </w:r>
      <w:r w:rsidR="00404521" w:rsidRPr="00404521">
        <w:rPr>
          <w:rFonts w:ascii="標楷體" w:eastAsia="標楷體" w:hAnsi="標楷體" w:cs="Times New Roman" w:hint="eastAsia"/>
          <w:b/>
          <w:sz w:val="32"/>
          <w:szCs w:val="32"/>
        </w:rPr>
        <w:t>作業流程說明表</w:t>
      </w:r>
    </w:p>
    <w:tbl>
      <w:tblPr>
        <w:tblW w:w="9424"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28" w:type="dxa"/>
          <w:right w:w="28" w:type="dxa"/>
        </w:tblCellMar>
        <w:tblLook w:val="0000" w:firstRow="0" w:lastRow="0" w:firstColumn="0" w:lastColumn="0" w:noHBand="0" w:noVBand="0"/>
      </w:tblPr>
      <w:tblGrid>
        <w:gridCol w:w="1288"/>
        <w:gridCol w:w="8136"/>
      </w:tblGrid>
      <w:tr w:rsidR="00404521" w:rsidRPr="00404521" w:rsidTr="00A30777">
        <w:trPr>
          <w:trHeight w:hRule="exact" w:val="567"/>
          <w:jc w:val="center"/>
        </w:trPr>
        <w:tc>
          <w:tcPr>
            <w:tcW w:w="1288" w:type="dxa"/>
            <w:vAlign w:val="center"/>
          </w:tcPr>
          <w:p w:rsidR="00404521" w:rsidRPr="00404521" w:rsidRDefault="00404521" w:rsidP="00404521">
            <w:pPr>
              <w:snapToGrid w:val="0"/>
              <w:jc w:val="both"/>
              <w:rPr>
                <w:rFonts w:ascii="標楷體" w:eastAsia="標楷體" w:hAnsi="標楷體" w:cs="Times New Roman"/>
                <w:b/>
                <w:bCs/>
                <w:sz w:val="28"/>
                <w:szCs w:val="28"/>
              </w:rPr>
            </w:pPr>
            <w:r w:rsidRPr="00404521">
              <w:rPr>
                <w:rFonts w:ascii="標楷體" w:eastAsia="標楷體" w:hAnsi="標楷體" w:cs="Times New Roman" w:hint="eastAsia"/>
                <w:b/>
                <w:bCs/>
                <w:sz w:val="28"/>
                <w:szCs w:val="28"/>
              </w:rPr>
              <w:t>項目編號</w:t>
            </w:r>
          </w:p>
        </w:tc>
        <w:tc>
          <w:tcPr>
            <w:tcW w:w="8136" w:type="dxa"/>
            <w:vAlign w:val="center"/>
          </w:tcPr>
          <w:p w:rsidR="00404521" w:rsidRPr="00404521" w:rsidRDefault="00404521" w:rsidP="00404521">
            <w:pPr>
              <w:snapToGrid w:val="0"/>
              <w:jc w:val="both"/>
              <w:rPr>
                <w:rFonts w:ascii="標楷體" w:eastAsia="標楷體" w:hAnsi="標楷體" w:cs="Times New Roman"/>
                <w:sz w:val="28"/>
                <w:szCs w:val="28"/>
              </w:rPr>
            </w:pPr>
            <w:r w:rsidRPr="00404521">
              <w:rPr>
                <w:rFonts w:ascii="標楷體" w:eastAsia="標楷體" w:hAnsi="標楷體" w:cs="新細明體" w:hint="eastAsia"/>
                <w:bCs/>
                <w:kern w:val="0"/>
                <w:sz w:val="28"/>
                <w:szCs w:val="28"/>
              </w:rPr>
              <w:t>JS03</w:t>
            </w:r>
          </w:p>
        </w:tc>
      </w:tr>
      <w:tr w:rsidR="00404521" w:rsidRPr="00404521" w:rsidTr="00A30777">
        <w:trPr>
          <w:trHeight w:hRule="exact" w:val="567"/>
          <w:jc w:val="center"/>
        </w:trPr>
        <w:tc>
          <w:tcPr>
            <w:tcW w:w="1288" w:type="dxa"/>
            <w:vAlign w:val="center"/>
          </w:tcPr>
          <w:p w:rsidR="00404521" w:rsidRPr="00404521" w:rsidRDefault="00404521" w:rsidP="00404521">
            <w:pPr>
              <w:snapToGrid w:val="0"/>
              <w:jc w:val="both"/>
              <w:rPr>
                <w:rFonts w:ascii="標楷體" w:eastAsia="標楷體" w:hAnsi="標楷體" w:cs="Times New Roman"/>
                <w:b/>
                <w:bCs/>
                <w:sz w:val="28"/>
                <w:szCs w:val="28"/>
              </w:rPr>
            </w:pPr>
            <w:r w:rsidRPr="00404521">
              <w:rPr>
                <w:rFonts w:ascii="標楷體" w:eastAsia="標楷體" w:hAnsi="標楷體" w:cs="Times New Roman" w:hint="eastAsia"/>
                <w:b/>
                <w:bCs/>
                <w:sz w:val="28"/>
                <w:szCs w:val="28"/>
              </w:rPr>
              <w:t>項目名稱</w:t>
            </w:r>
          </w:p>
        </w:tc>
        <w:tc>
          <w:tcPr>
            <w:tcW w:w="8136" w:type="dxa"/>
            <w:vAlign w:val="center"/>
          </w:tcPr>
          <w:p w:rsidR="00404521" w:rsidRPr="00404521" w:rsidRDefault="00404521" w:rsidP="00404521">
            <w:pPr>
              <w:snapToGrid w:val="0"/>
              <w:jc w:val="both"/>
              <w:outlineLvl w:val="3"/>
              <w:rPr>
                <w:rFonts w:ascii="標楷體" w:eastAsia="標楷體" w:hAnsi="標楷體" w:cs="Times New Roman"/>
                <w:b/>
                <w:sz w:val="28"/>
                <w:szCs w:val="28"/>
              </w:rPr>
            </w:pPr>
            <w:bookmarkStart w:id="19" w:name="_Toc404592390"/>
            <w:bookmarkStart w:id="20" w:name="_Toc405812552"/>
            <w:r w:rsidRPr="00404521">
              <w:rPr>
                <w:rFonts w:ascii="標楷體" w:eastAsia="標楷體" w:hAnsi="標楷體" w:cs="新細明體" w:hint="eastAsia"/>
                <w:b/>
                <w:bCs/>
                <w:kern w:val="0"/>
                <w:sz w:val="28"/>
                <w:szCs w:val="28"/>
              </w:rPr>
              <w:t>校園性平事件處理</w:t>
            </w:r>
            <w:r w:rsidRPr="00404521">
              <w:rPr>
                <w:rFonts w:ascii="標楷體" w:eastAsia="標楷體" w:hAnsi="標楷體" w:cs="新細明體" w:hint="eastAsia"/>
                <w:b/>
                <w:bCs/>
                <w:color w:val="FFFFFF"/>
                <w:kern w:val="0"/>
                <w:sz w:val="28"/>
                <w:szCs w:val="28"/>
              </w:rPr>
              <w:t>(JS03)</w:t>
            </w:r>
            <w:bookmarkEnd w:id="19"/>
            <w:bookmarkEnd w:id="20"/>
          </w:p>
        </w:tc>
      </w:tr>
      <w:tr w:rsidR="00404521" w:rsidRPr="00404521" w:rsidTr="00A30777">
        <w:trPr>
          <w:trHeight w:hRule="exact" w:val="567"/>
          <w:jc w:val="center"/>
        </w:trPr>
        <w:tc>
          <w:tcPr>
            <w:tcW w:w="1288" w:type="dxa"/>
            <w:vAlign w:val="center"/>
          </w:tcPr>
          <w:p w:rsidR="00404521" w:rsidRPr="00404521" w:rsidRDefault="00404521" w:rsidP="00404521">
            <w:pPr>
              <w:snapToGrid w:val="0"/>
              <w:jc w:val="both"/>
              <w:rPr>
                <w:rFonts w:ascii="標楷體" w:eastAsia="標楷體" w:hAnsi="標楷體" w:cs="Times New Roman"/>
                <w:b/>
                <w:bCs/>
                <w:sz w:val="28"/>
                <w:szCs w:val="28"/>
              </w:rPr>
            </w:pPr>
            <w:r w:rsidRPr="00404521">
              <w:rPr>
                <w:rFonts w:ascii="標楷體" w:eastAsia="標楷體" w:hAnsi="標楷體" w:cs="Times New Roman" w:hint="eastAsia"/>
                <w:b/>
                <w:bCs/>
                <w:sz w:val="28"/>
                <w:szCs w:val="28"/>
              </w:rPr>
              <w:t>承辦單位</w:t>
            </w:r>
          </w:p>
        </w:tc>
        <w:tc>
          <w:tcPr>
            <w:tcW w:w="8136" w:type="dxa"/>
            <w:vAlign w:val="center"/>
          </w:tcPr>
          <w:p w:rsidR="00404521" w:rsidRPr="00404521" w:rsidRDefault="00404521" w:rsidP="00404521">
            <w:pPr>
              <w:snapToGrid w:val="0"/>
              <w:jc w:val="both"/>
              <w:rPr>
                <w:rFonts w:ascii="標楷體" w:eastAsia="標楷體" w:hAnsi="標楷體" w:cs="Times New Roman"/>
                <w:sz w:val="28"/>
                <w:szCs w:val="28"/>
              </w:rPr>
            </w:pPr>
            <w:r w:rsidRPr="00404521">
              <w:rPr>
                <w:rFonts w:ascii="標楷體" w:eastAsia="標楷體" w:hAnsi="標楷體" w:cs="Times New Roman" w:hint="eastAsia"/>
                <w:sz w:val="28"/>
                <w:szCs w:val="28"/>
              </w:rPr>
              <w:t>學務處</w:t>
            </w:r>
          </w:p>
        </w:tc>
      </w:tr>
      <w:tr w:rsidR="00404521" w:rsidRPr="00404521" w:rsidTr="00A30777">
        <w:trPr>
          <w:trHeight w:val="961"/>
          <w:jc w:val="center"/>
        </w:trPr>
        <w:tc>
          <w:tcPr>
            <w:tcW w:w="1288" w:type="dxa"/>
          </w:tcPr>
          <w:p w:rsidR="00404521" w:rsidRPr="00404521" w:rsidRDefault="00404521" w:rsidP="00404521">
            <w:pPr>
              <w:snapToGrid w:val="0"/>
              <w:jc w:val="center"/>
              <w:rPr>
                <w:rFonts w:ascii="標楷體" w:eastAsia="標楷體" w:hAnsi="標楷體" w:cs="Times New Roman"/>
                <w:b/>
                <w:bCs/>
                <w:color w:val="000000"/>
                <w:sz w:val="28"/>
                <w:szCs w:val="28"/>
              </w:rPr>
            </w:pPr>
            <w:r w:rsidRPr="00404521">
              <w:rPr>
                <w:rFonts w:ascii="標楷體" w:eastAsia="標楷體" w:hAnsi="標楷體" w:cs="Times New Roman" w:hint="eastAsia"/>
                <w:b/>
                <w:bCs/>
                <w:color w:val="000000"/>
                <w:sz w:val="28"/>
                <w:szCs w:val="28"/>
              </w:rPr>
              <w:t>作業</w:t>
            </w:r>
            <w:r w:rsidRPr="00404521">
              <w:rPr>
                <w:rFonts w:ascii="標楷體" w:eastAsia="標楷體" w:hAnsi="標楷體" w:cs="Times New Roman" w:hint="eastAsia"/>
                <w:b/>
                <w:sz w:val="28"/>
                <w:szCs w:val="28"/>
              </w:rPr>
              <w:t>流程</w:t>
            </w:r>
            <w:r w:rsidRPr="00404521">
              <w:rPr>
                <w:rFonts w:ascii="標楷體" w:eastAsia="標楷體" w:hAnsi="標楷體" w:cs="Times New Roman" w:hint="eastAsia"/>
                <w:b/>
                <w:bCs/>
                <w:color w:val="000000"/>
                <w:sz w:val="28"/>
                <w:szCs w:val="28"/>
              </w:rPr>
              <w:t>說明</w:t>
            </w:r>
          </w:p>
        </w:tc>
        <w:tc>
          <w:tcPr>
            <w:tcW w:w="8136" w:type="dxa"/>
          </w:tcPr>
          <w:p w:rsidR="00404521" w:rsidRPr="00404521" w:rsidRDefault="00404521" w:rsidP="00404521">
            <w:pPr>
              <w:autoSpaceDE w:val="0"/>
              <w:autoSpaceDN w:val="0"/>
              <w:snapToGrid w:val="0"/>
              <w:ind w:left="560" w:hangingChars="200" w:hanging="560"/>
              <w:rPr>
                <w:rFonts w:ascii="標楷體" w:eastAsia="標楷體" w:hAnsi="標楷體" w:cs="TT65DEo00"/>
                <w:kern w:val="0"/>
                <w:sz w:val="28"/>
                <w:szCs w:val="28"/>
              </w:rPr>
            </w:pPr>
            <w:r w:rsidRPr="00404521">
              <w:rPr>
                <w:rFonts w:ascii="標楷體" w:eastAsia="標楷體" w:hAnsi="標楷體" w:cs="TT65DEo00" w:hint="eastAsia"/>
                <w:kern w:val="0"/>
                <w:sz w:val="28"/>
                <w:szCs w:val="28"/>
              </w:rPr>
              <w:t>一、「</w:t>
            </w:r>
            <w:r w:rsidRPr="00404521">
              <w:rPr>
                <w:rFonts w:ascii="標楷體" w:eastAsia="標楷體" w:hAnsi="標楷體" w:cs="TT65DEo02" w:hint="eastAsia"/>
                <w:kern w:val="0"/>
                <w:sz w:val="28"/>
                <w:szCs w:val="28"/>
              </w:rPr>
              <w:t>受</w:t>
            </w:r>
            <w:r w:rsidRPr="00404521">
              <w:rPr>
                <w:rFonts w:ascii="標楷體" w:eastAsia="標楷體" w:hAnsi="標楷體" w:cs="TT65DEo00" w:hint="eastAsia"/>
                <w:kern w:val="0"/>
                <w:sz w:val="28"/>
                <w:szCs w:val="28"/>
              </w:rPr>
              <w:t>理」</w:t>
            </w:r>
            <w:r w:rsidRPr="00404521">
              <w:rPr>
                <w:rFonts w:ascii="標楷體" w:eastAsia="標楷體" w:hAnsi="標楷體" w:cs="TT65DEo04" w:hint="eastAsia"/>
                <w:kern w:val="0"/>
                <w:sz w:val="28"/>
                <w:szCs w:val="28"/>
              </w:rPr>
              <w:t>階</w:t>
            </w:r>
            <w:r w:rsidRPr="00404521">
              <w:rPr>
                <w:rFonts w:ascii="標楷體" w:eastAsia="標楷體" w:hAnsi="標楷體" w:cs="TT65DEo00" w:hint="eastAsia"/>
                <w:kern w:val="0"/>
                <w:sz w:val="28"/>
                <w:szCs w:val="28"/>
              </w:rPr>
              <w:t>段：</w:t>
            </w:r>
          </w:p>
          <w:p w:rsidR="00404521" w:rsidRPr="00404521" w:rsidRDefault="00404521" w:rsidP="00404521">
            <w:pPr>
              <w:snapToGrid w:val="0"/>
              <w:ind w:left="840" w:hangingChars="300" w:hanging="840"/>
              <w:jc w:val="both"/>
              <w:rPr>
                <w:rFonts w:ascii="標楷體" w:eastAsia="標楷體" w:hAnsi="標楷體" w:cs="Times New Roman"/>
                <w:sz w:val="28"/>
                <w:szCs w:val="28"/>
              </w:rPr>
            </w:pPr>
            <w:r w:rsidRPr="00404521">
              <w:rPr>
                <w:rFonts w:ascii="標楷體" w:eastAsia="標楷體" w:hAnsi="標楷體" w:cs="Times New Roman" w:hint="eastAsia"/>
                <w:sz w:val="28"/>
                <w:szCs w:val="28"/>
              </w:rPr>
              <w:t>（一）</w:t>
            </w:r>
            <w:r w:rsidRPr="00404521">
              <w:rPr>
                <w:rFonts w:ascii="標楷體" w:eastAsia="標楷體" w:hAnsi="標楷體" w:cs="TT65DEo00" w:hint="eastAsia"/>
                <w:kern w:val="0"/>
                <w:sz w:val="28"/>
                <w:szCs w:val="28"/>
              </w:rPr>
              <w:t>學務處</w:t>
            </w:r>
            <w:r w:rsidRPr="00404521">
              <w:rPr>
                <w:rFonts w:ascii="標楷體" w:eastAsia="標楷體" w:hAnsi="標楷體" w:cs="TT65DEo01" w:hint="eastAsia"/>
                <w:kern w:val="0"/>
                <w:sz w:val="28"/>
                <w:szCs w:val="28"/>
              </w:rPr>
              <w:t>接獲</w:t>
            </w:r>
            <w:r w:rsidRPr="00404521">
              <w:rPr>
                <w:rFonts w:ascii="標楷體" w:eastAsia="標楷體" w:hAnsi="標楷體" w:cs="TT65DEo00" w:hint="eastAsia"/>
                <w:kern w:val="0"/>
                <w:sz w:val="28"/>
                <w:szCs w:val="28"/>
              </w:rPr>
              <w:t>調查</w:t>
            </w:r>
            <w:r w:rsidRPr="00404521">
              <w:rPr>
                <w:rFonts w:ascii="標楷體" w:eastAsia="標楷體" w:hAnsi="標楷體" w:cs="TT65DEo02" w:hint="eastAsia"/>
                <w:kern w:val="0"/>
                <w:sz w:val="28"/>
                <w:szCs w:val="28"/>
              </w:rPr>
              <w:t>申</w:t>
            </w:r>
            <w:r w:rsidRPr="00404521">
              <w:rPr>
                <w:rFonts w:ascii="標楷體" w:eastAsia="標楷體" w:hAnsi="標楷體" w:cs="TT65DEo00" w:hint="eastAsia"/>
                <w:kern w:val="0"/>
                <w:sz w:val="28"/>
                <w:szCs w:val="28"/>
              </w:rPr>
              <w:t>請或</w:t>
            </w:r>
            <w:r w:rsidRPr="00404521">
              <w:rPr>
                <w:rFonts w:ascii="標楷體" w:eastAsia="標楷體" w:hAnsi="標楷體" w:cs="TT65DEo01" w:hint="eastAsia"/>
                <w:kern w:val="0"/>
                <w:sz w:val="28"/>
                <w:szCs w:val="28"/>
              </w:rPr>
              <w:t>檢</w:t>
            </w:r>
            <w:r w:rsidRPr="00404521">
              <w:rPr>
                <w:rFonts w:ascii="標楷體" w:eastAsia="標楷體" w:hAnsi="標楷體" w:cs="TT65DEo00" w:hint="eastAsia"/>
                <w:kern w:val="0"/>
                <w:sz w:val="28"/>
                <w:szCs w:val="28"/>
              </w:rPr>
              <w:t>舉之</w:t>
            </w:r>
            <w:r w:rsidRPr="00404521">
              <w:rPr>
                <w:rFonts w:ascii="標楷體" w:eastAsia="標楷體" w:hAnsi="標楷體" w:cs="TT65DEo01" w:hint="eastAsia"/>
                <w:kern w:val="0"/>
                <w:sz w:val="28"/>
                <w:szCs w:val="28"/>
              </w:rPr>
              <w:t>案</w:t>
            </w:r>
            <w:r w:rsidRPr="00404521">
              <w:rPr>
                <w:rFonts w:ascii="標楷體" w:eastAsia="標楷體" w:hAnsi="標楷體" w:cs="TT65DEo00" w:hint="eastAsia"/>
                <w:kern w:val="0"/>
                <w:sz w:val="28"/>
                <w:szCs w:val="28"/>
              </w:rPr>
              <w:t>件，</w:t>
            </w:r>
            <w:r w:rsidRPr="00404521">
              <w:rPr>
                <w:rFonts w:ascii="標楷體" w:eastAsia="標楷體" w:hAnsi="標楷體" w:cs="Times New Roman" w:hint="eastAsia"/>
                <w:sz w:val="28"/>
                <w:szCs w:val="28"/>
              </w:rPr>
              <w:t>若無管轄權者，應將該案件於7個工作日內移送其他有管轄權者，並通知當事人。</w:t>
            </w:r>
          </w:p>
          <w:p w:rsidR="00404521" w:rsidRPr="00404521" w:rsidRDefault="00404521" w:rsidP="00404521">
            <w:pPr>
              <w:snapToGrid w:val="0"/>
              <w:ind w:left="840" w:hangingChars="300" w:hanging="840"/>
              <w:jc w:val="both"/>
              <w:rPr>
                <w:rFonts w:ascii="標楷體" w:eastAsia="標楷體" w:hAnsi="標楷體" w:cs="Times New Roman"/>
                <w:sz w:val="28"/>
                <w:szCs w:val="28"/>
              </w:rPr>
            </w:pPr>
            <w:r w:rsidRPr="00404521">
              <w:rPr>
                <w:rFonts w:ascii="標楷體" w:eastAsia="標楷體" w:hAnsi="標楷體" w:cs="Times New Roman" w:hint="eastAsia"/>
                <w:sz w:val="28"/>
                <w:szCs w:val="28"/>
              </w:rPr>
              <w:t>（二）學校</w:t>
            </w:r>
            <w:r w:rsidRPr="00404521">
              <w:rPr>
                <w:rFonts w:ascii="標楷體" w:eastAsia="標楷體" w:hAnsi="標楷體" w:cs="Times New Roman"/>
                <w:sz w:val="28"/>
                <w:szCs w:val="28"/>
              </w:rPr>
              <w:t>知悉後</w:t>
            </w:r>
            <w:r w:rsidRPr="00404521">
              <w:rPr>
                <w:rFonts w:ascii="標楷體" w:eastAsia="標楷體" w:hAnsi="標楷體" w:cs="Times New Roman" w:hint="eastAsia"/>
                <w:sz w:val="28"/>
                <w:szCs w:val="28"/>
              </w:rPr>
              <w:t>，輔導處啟動輔導機制，學務處應於</w:t>
            </w:r>
            <w:r w:rsidRPr="00404521">
              <w:rPr>
                <w:rFonts w:ascii="標楷體" w:eastAsia="標楷體" w:hAnsi="標楷體" w:cs="Times New Roman"/>
                <w:sz w:val="28"/>
                <w:szCs w:val="28"/>
              </w:rPr>
              <w:t>24小時內</w:t>
            </w:r>
            <w:r w:rsidRPr="00404521">
              <w:rPr>
                <w:rFonts w:ascii="標楷體" w:eastAsia="標楷體" w:hAnsi="標楷體" w:cs="Times New Roman" w:hint="eastAsia"/>
                <w:sz w:val="28"/>
                <w:szCs w:val="28"/>
              </w:rPr>
              <w:t>通報校安系統，並</w:t>
            </w:r>
            <w:r w:rsidRPr="00404521">
              <w:rPr>
                <w:rFonts w:ascii="標楷體" w:eastAsia="標楷體" w:hAnsi="標楷體" w:cs="TT65DEo00" w:hint="eastAsia"/>
                <w:kern w:val="0"/>
                <w:sz w:val="28"/>
                <w:szCs w:val="28"/>
              </w:rPr>
              <w:t>依</w:t>
            </w:r>
            <w:r w:rsidRPr="00404521">
              <w:rPr>
                <w:rFonts w:ascii="標楷體" w:eastAsia="標楷體" w:hAnsi="標楷體" w:cs="TT65DEo01" w:hint="eastAsia"/>
                <w:kern w:val="0"/>
                <w:sz w:val="28"/>
                <w:szCs w:val="28"/>
              </w:rPr>
              <w:t>規</w:t>
            </w:r>
            <w:r w:rsidRPr="00404521">
              <w:rPr>
                <w:rFonts w:ascii="標楷體" w:eastAsia="標楷體" w:hAnsi="標楷體" w:cs="TT65DEo00" w:hint="eastAsia"/>
                <w:kern w:val="0"/>
                <w:sz w:val="28"/>
                <w:szCs w:val="28"/>
              </w:rPr>
              <w:t>定</w:t>
            </w:r>
            <w:r w:rsidRPr="00404521">
              <w:rPr>
                <w:rFonts w:ascii="標楷體" w:eastAsia="標楷體" w:hAnsi="標楷體" w:cs="TT65DEo01" w:hint="eastAsia"/>
                <w:kern w:val="0"/>
                <w:sz w:val="28"/>
                <w:szCs w:val="28"/>
              </w:rPr>
              <w:t>決</w:t>
            </w:r>
            <w:r w:rsidRPr="00404521">
              <w:rPr>
                <w:rFonts w:ascii="標楷體" w:eastAsia="標楷體" w:hAnsi="標楷體" w:cs="TT65DEo00" w:hint="eastAsia"/>
                <w:kern w:val="0"/>
                <w:sz w:val="28"/>
                <w:szCs w:val="28"/>
              </w:rPr>
              <w:t>定</w:t>
            </w:r>
            <w:r w:rsidRPr="00404521">
              <w:rPr>
                <w:rFonts w:ascii="標楷體" w:eastAsia="標楷體" w:hAnsi="標楷體" w:cs="TT65DEo01" w:hint="eastAsia"/>
                <w:kern w:val="0"/>
                <w:sz w:val="28"/>
                <w:szCs w:val="28"/>
              </w:rPr>
              <w:t>是否</w:t>
            </w:r>
            <w:r w:rsidRPr="00404521">
              <w:rPr>
                <w:rFonts w:ascii="標楷體" w:eastAsia="標楷體" w:hAnsi="標楷體" w:cs="TT65DEo02" w:hint="eastAsia"/>
                <w:kern w:val="0"/>
                <w:sz w:val="28"/>
                <w:szCs w:val="28"/>
              </w:rPr>
              <w:t>受</w:t>
            </w:r>
            <w:r w:rsidRPr="00404521">
              <w:rPr>
                <w:rFonts w:ascii="標楷體" w:eastAsia="標楷體" w:hAnsi="標楷體" w:cs="TT65DEo00" w:hint="eastAsia"/>
                <w:kern w:val="0"/>
                <w:sz w:val="28"/>
                <w:szCs w:val="28"/>
              </w:rPr>
              <w:t>理。</w:t>
            </w:r>
          </w:p>
          <w:p w:rsidR="00404521" w:rsidRPr="00404521" w:rsidRDefault="00404521" w:rsidP="00404521">
            <w:pPr>
              <w:autoSpaceDE w:val="0"/>
              <w:autoSpaceDN w:val="0"/>
              <w:snapToGrid w:val="0"/>
              <w:ind w:left="840" w:hangingChars="300" w:hanging="840"/>
              <w:jc w:val="both"/>
              <w:rPr>
                <w:rFonts w:ascii="標楷體" w:eastAsia="標楷體" w:hAnsi="標楷體" w:cs="TT65DEo00"/>
                <w:kern w:val="0"/>
                <w:sz w:val="28"/>
                <w:szCs w:val="28"/>
              </w:rPr>
            </w:pPr>
            <w:r w:rsidRPr="00404521">
              <w:rPr>
                <w:rFonts w:ascii="標楷體" w:eastAsia="標楷體" w:hAnsi="標楷體" w:cs="Times New Roman" w:hint="eastAsia"/>
                <w:sz w:val="28"/>
                <w:szCs w:val="28"/>
              </w:rPr>
              <w:t>（</w:t>
            </w:r>
            <w:r w:rsidRPr="00404521">
              <w:rPr>
                <w:rFonts w:ascii="標楷體" w:eastAsia="標楷體" w:hAnsi="標楷體" w:cs="TT65DEo00" w:hint="eastAsia"/>
                <w:kern w:val="0"/>
                <w:sz w:val="28"/>
                <w:szCs w:val="28"/>
              </w:rPr>
              <w:t>三</w:t>
            </w:r>
            <w:r w:rsidRPr="00404521">
              <w:rPr>
                <w:rFonts w:ascii="標楷體" w:eastAsia="標楷體" w:hAnsi="標楷體" w:cs="Times New Roman" w:hint="eastAsia"/>
                <w:sz w:val="28"/>
                <w:szCs w:val="28"/>
              </w:rPr>
              <w:t>）</w:t>
            </w:r>
            <w:r w:rsidRPr="00404521">
              <w:rPr>
                <w:rFonts w:ascii="標楷體" w:eastAsia="標楷體" w:hAnsi="標楷體" w:cs="TT65DEo02" w:hint="eastAsia"/>
                <w:kern w:val="0"/>
                <w:sz w:val="28"/>
                <w:szCs w:val="28"/>
              </w:rPr>
              <w:t>申</w:t>
            </w:r>
            <w:r w:rsidRPr="00404521">
              <w:rPr>
                <w:rFonts w:ascii="標楷體" w:eastAsia="標楷體" w:hAnsi="標楷體" w:cs="TT65DEo00" w:hint="eastAsia"/>
                <w:kern w:val="0"/>
                <w:sz w:val="28"/>
                <w:szCs w:val="28"/>
              </w:rPr>
              <w:t>請人或</w:t>
            </w:r>
            <w:r w:rsidRPr="00404521">
              <w:rPr>
                <w:rFonts w:ascii="標楷體" w:eastAsia="標楷體" w:hAnsi="標楷體" w:cs="TT65DEo01" w:hint="eastAsia"/>
                <w:kern w:val="0"/>
                <w:sz w:val="28"/>
                <w:szCs w:val="28"/>
              </w:rPr>
              <w:t>檢</w:t>
            </w:r>
            <w:r w:rsidRPr="00404521">
              <w:rPr>
                <w:rFonts w:ascii="標楷體" w:eastAsia="標楷體" w:hAnsi="標楷體" w:cs="TT65DEo00" w:hint="eastAsia"/>
                <w:kern w:val="0"/>
                <w:sz w:val="28"/>
                <w:szCs w:val="28"/>
              </w:rPr>
              <w:t>舉人以</w:t>
            </w:r>
            <w:r w:rsidRPr="00404521">
              <w:rPr>
                <w:rFonts w:ascii="標楷體" w:eastAsia="標楷體" w:hAnsi="標楷體" w:cs="TT65DEo01" w:hint="eastAsia"/>
                <w:kern w:val="0"/>
                <w:sz w:val="28"/>
                <w:szCs w:val="28"/>
              </w:rPr>
              <w:t>書</w:t>
            </w:r>
            <w:r w:rsidRPr="00404521">
              <w:rPr>
                <w:rFonts w:ascii="標楷體" w:eastAsia="標楷體" w:hAnsi="標楷體" w:cs="TT65DEo00" w:hint="eastAsia"/>
                <w:kern w:val="0"/>
                <w:sz w:val="28"/>
                <w:szCs w:val="28"/>
              </w:rPr>
              <w:t>面或</w:t>
            </w:r>
            <w:r w:rsidRPr="00404521">
              <w:rPr>
                <w:rFonts w:ascii="標楷體" w:eastAsia="標楷體" w:hAnsi="標楷體" w:cs="TT65DEo02" w:hint="eastAsia"/>
                <w:kern w:val="0"/>
                <w:sz w:val="28"/>
                <w:szCs w:val="28"/>
              </w:rPr>
              <w:t>言</w:t>
            </w:r>
            <w:r w:rsidRPr="00404521">
              <w:rPr>
                <w:rFonts w:ascii="標楷體" w:eastAsia="標楷體" w:hAnsi="標楷體" w:cs="TT65DEo03" w:hint="eastAsia"/>
                <w:kern w:val="0"/>
                <w:sz w:val="28"/>
                <w:szCs w:val="28"/>
              </w:rPr>
              <w:t>詞</w:t>
            </w:r>
            <w:r w:rsidRPr="00404521">
              <w:rPr>
                <w:rFonts w:ascii="標楷體" w:eastAsia="標楷體" w:hAnsi="標楷體" w:cs="TT65DEo00" w:hint="eastAsia"/>
                <w:kern w:val="0"/>
                <w:sz w:val="28"/>
                <w:szCs w:val="28"/>
              </w:rPr>
              <w:t>向學校提</w:t>
            </w:r>
            <w:r w:rsidRPr="00404521">
              <w:rPr>
                <w:rFonts w:ascii="標楷體" w:eastAsia="標楷體" w:hAnsi="標楷體" w:cs="TT65DEo02" w:hint="eastAsia"/>
                <w:kern w:val="0"/>
                <w:sz w:val="28"/>
                <w:szCs w:val="28"/>
              </w:rPr>
              <w:t>出申</w:t>
            </w:r>
            <w:r w:rsidRPr="00404521">
              <w:rPr>
                <w:rFonts w:ascii="標楷體" w:eastAsia="標楷體" w:hAnsi="標楷體" w:cs="TT65DEo00" w:hint="eastAsia"/>
                <w:kern w:val="0"/>
                <w:sz w:val="28"/>
                <w:szCs w:val="28"/>
              </w:rPr>
              <w:t>請調查，</w:t>
            </w:r>
            <w:r w:rsidRPr="00404521">
              <w:rPr>
                <w:rFonts w:ascii="標楷體" w:eastAsia="標楷體" w:hAnsi="標楷體" w:cs="TT65DEo01" w:hint="eastAsia"/>
                <w:kern w:val="0"/>
                <w:sz w:val="28"/>
                <w:szCs w:val="28"/>
              </w:rPr>
              <w:t>確認是否</w:t>
            </w:r>
            <w:r w:rsidRPr="00404521">
              <w:rPr>
                <w:rFonts w:ascii="標楷體" w:eastAsia="標楷體" w:hAnsi="標楷體" w:cs="TT65DEo02" w:hint="eastAsia"/>
                <w:kern w:val="0"/>
                <w:sz w:val="28"/>
                <w:szCs w:val="28"/>
              </w:rPr>
              <w:t>載</w:t>
            </w:r>
            <w:r w:rsidRPr="00404521">
              <w:rPr>
                <w:rFonts w:ascii="標楷體" w:eastAsia="標楷體" w:hAnsi="標楷體" w:cs="TT65DEo00" w:hint="eastAsia"/>
                <w:kern w:val="0"/>
                <w:sz w:val="28"/>
                <w:szCs w:val="28"/>
              </w:rPr>
              <w:t>明</w:t>
            </w:r>
            <w:r w:rsidRPr="00404521">
              <w:rPr>
                <w:rFonts w:ascii="標楷體" w:eastAsia="標楷體" w:hAnsi="標楷體" w:cs="TT65DEo01" w:hint="eastAsia"/>
                <w:kern w:val="0"/>
                <w:sz w:val="28"/>
                <w:szCs w:val="28"/>
              </w:rPr>
              <w:t>姓</w:t>
            </w:r>
            <w:r w:rsidRPr="00404521">
              <w:rPr>
                <w:rFonts w:ascii="標楷體" w:eastAsia="標楷體" w:hAnsi="標楷體" w:cs="TT65DEo00" w:hint="eastAsia"/>
                <w:kern w:val="0"/>
                <w:sz w:val="28"/>
                <w:szCs w:val="28"/>
              </w:rPr>
              <w:t>名、</w:t>
            </w:r>
            <w:r w:rsidRPr="00404521">
              <w:rPr>
                <w:rFonts w:ascii="標楷體" w:eastAsia="標楷體" w:hAnsi="標楷體" w:cs="TT65DEo01" w:hint="eastAsia"/>
                <w:kern w:val="0"/>
                <w:sz w:val="28"/>
                <w:szCs w:val="28"/>
              </w:rPr>
              <w:t>身</w:t>
            </w:r>
            <w:r w:rsidRPr="00404521">
              <w:rPr>
                <w:rFonts w:ascii="標楷體" w:eastAsia="標楷體" w:hAnsi="標楷體" w:cs="TT65DEo00" w:hint="eastAsia"/>
                <w:kern w:val="0"/>
                <w:sz w:val="28"/>
                <w:szCs w:val="28"/>
              </w:rPr>
              <w:t>分</w:t>
            </w:r>
            <w:r w:rsidRPr="00404521">
              <w:rPr>
                <w:rFonts w:ascii="標楷體" w:eastAsia="標楷體" w:hAnsi="標楷體" w:cs="TT65DEo01" w:hint="eastAsia"/>
                <w:kern w:val="0"/>
                <w:sz w:val="28"/>
                <w:szCs w:val="28"/>
              </w:rPr>
              <w:t>證</w:t>
            </w:r>
            <w:r w:rsidRPr="00404521">
              <w:rPr>
                <w:rFonts w:ascii="標楷體" w:eastAsia="標楷體" w:hAnsi="標楷體" w:cs="TT65DEo00" w:hint="eastAsia"/>
                <w:kern w:val="0"/>
                <w:sz w:val="28"/>
                <w:szCs w:val="28"/>
              </w:rPr>
              <w:t>明文件</w:t>
            </w:r>
            <w:r w:rsidRPr="00404521">
              <w:rPr>
                <w:rFonts w:ascii="標楷體" w:eastAsia="標楷體" w:hAnsi="標楷體" w:cs="TT65DEo01" w:hint="eastAsia"/>
                <w:kern w:val="0"/>
                <w:sz w:val="28"/>
                <w:szCs w:val="28"/>
              </w:rPr>
              <w:t>字</w:t>
            </w:r>
            <w:r w:rsidRPr="00404521">
              <w:rPr>
                <w:rFonts w:ascii="標楷體" w:eastAsia="標楷體" w:hAnsi="標楷體" w:cs="TT65DEo00" w:hint="eastAsia"/>
                <w:kern w:val="0"/>
                <w:sz w:val="28"/>
                <w:szCs w:val="28"/>
              </w:rPr>
              <w:t>號、</w:t>
            </w:r>
            <w:r w:rsidRPr="00404521">
              <w:rPr>
                <w:rFonts w:ascii="標楷體" w:eastAsia="標楷體" w:hAnsi="標楷體" w:cs="TT65DEo02" w:hint="eastAsia"/>
                <w:kern w:val="0"/>
                <w:sz w:val="28"/>
                <w:szCs w:val="28"/>
              </w:rPr>
              <w:t>服</w:t>
            </w:r>
            <w:r w:rsidRPr="00404521">
              <w:rPr>
                <w:rFonts w:ascii="標楷體" w:eastAsia="標楷體" w:hAnsi="標楷體" w:cs="TT65DEo00" w:hint="eastAsia"/>
                <w:kern w:val="0"/>
                <w:sz w:val="28"/>
                <w:szCs w:val="28"/>
              </w:rPr>
              <w:t>務或</w:t>
            </w:r>
            <w:r w:rsidRPr="00404521">
              <w:rPr>
                <w:rFonts w:ascii="標楷體" w:eastAsia="標楷體" w:hAnsi="標楷體" w:cs="TT65DEo02" w:hint="eastAsia"/>
                <w:kern w:val="0"/>
                <w:sz w:val="28"/>
                <w:szCs w:val="28"/>
              </w:rPr>
              <w:t>就</w:t>
            </w:r>
            <w:r w:rsidRPr="00404521">
              <w:rPr>
                <w:rFonts w:ascii="標楷體" w:eastAsia="標楷體" w:hAnsi="標楷體" w:cs="TT65DEo00" w:hint="eastAsia"/>
                <w:kern w:val="0"/>
                <w:sz w:val="28"/>
                <w:szCs w:val="28"/>
              </w:rPr>
              <w:t>學之單位及</w:t>
            </w:r>
            <w:r w:rsidRPr="00404521">
              <w:rPr>
                <w:rFonts w:ascii="標楷體" w:eastAsia="標楷體" w:hAnsi="標楷體" w:cs="TT65DEo02" w:hint="eastAsia"/>
                <w:kern w:val="0"/>
                <w:sz w:val="28"/>
                <w:szCs w:val="28"/>
              </w:rPr>
              <w:t>職</w:t>
            </w:r>
            <w:r w:rsidRPr="00404521">
              <w:rPr>
                <w:rFonts w:ascii="標楷體" w:eastAsia="標楷體" w:hAnsi="標楷體" w:cs="TT65DEo04" w:hint="eastAsia"/>
                <w:kern w:val="0"/>
                <w:sz w:val="28"/>
                <w:szCs w:val="28"/>
              </w:rPr>
              <w:t>稱</w:t>
            </w:r>
            <w:r w:rsidRPr="00404521">
              <w:rPr>
                <w:rFonts w:ascii="標楷體" w:eastAsia="標楷體" w:hAnsi="標楷體" w:cs="TT65DEo00" w:hint="eastAsia"/>
                <w:kern w:val="0"/>
                <w:sz w:val="28"/>
                <w:szCs w:val="28"/>
              </w:rPr>
              <w:t>、地</w:t>
            </w:r>
            <w:r w:rsidRPr="00404521">
              <w:rPr>
                <w:rFonts w:ascii="標楷體" w:eastAsia="標楷體" w:hAnsi="標楷體" w:cs="TT65DEo04" w:hint="eastAsia"/>
                <w:kern w:val="0"/>
                <w:sz w:val="28"/>
                <w:szCs w:val="28"/>
              </w:rPr>
              <w:t>址</w:t>
            </w:r>
            <w:r w:rsidRPr="00404521">
              <w:rPr>
                <w:rFonts w:ascii="標楷體" w:eastAsia="標楷體" w:hAnsi="標楷體" w:cs="TT65DEo00" w:hint="eastAsia"/>
                <w:kern w:val="0"/>
                <w:sz w:val="28"/>
                <w:szCs w:val="28"/>
              </w:rPr>
              <w:t>、</w:t>
            </w:r>
            <w:r w:rsidRPr="00404521">
              <w:rPr>
                <w:rFonts w:ascii="標楷體" w:eastAsia="標楷體" w:hAnsi="標楷體" w:cs="TT65DEo01" w:hint="eastAsia"/>
                <w:kern w:val="0"/>
                <w:sz w:val="28"/>
                <w:szCs w:val="28"/>
              </w:rPr>
              <w:t>電</w:t>
            </w:r>
            <w:r w:rsidRPr="00404521">
              <w:rPr>
                <w:rFonts w:ascii="標楷體" w:eastAsia="標楷體" w:hAnsi="標楷體" w:cs="TT65DEo02" w:hint="eastAsia"/>
                <w:kern w:val="0"/>
                <w:sz w:val="28"/>
                <w:szCs w:val="28"/>
              </w:rPr>
              <w:t>話</w:t>
            </w:r>
            <w:r w:rsidRPr="00404521">
              <w:rPr>
                <w:rFonts w:ascii="標楷體" w:eastAsia="標楷體" w:hAnsi="標楷體" w:cs="TT65DEo00" w:hint="eastAsia"/>
                <w:kern w:val="0"/>
                <w:sz w:val="28"/>
                <w:szCs w:val="28"/>
              </w:rPr>
              <w:t>及</w:t>
            </w:r>
            <w:r w:rsidRPr="00404521">
              <w:rPr>
                <w:rFonts w:ascii="標楷體" w:eastAsia="標楷體" w:hAnsi="標楷體" w:cs="TT65DEo02" w:hint="eastAsia"/>
                <w:kern w:val="0"/>
                <w:sz w:val="28"/>
                <w:szCs w:val="28"/>
              </w:rPr>
              <w:t>申</w:t>
            </w:r>
            <w:r w:rsidRPr="00404521">
              <w:rPr>
                <w:rFonts w:ascii="標楷體" w:eastAsia="標楷體" w:hAnsi="標楷體" w:cs="TT65DEo00" w:hint="eastAsia"/>
                <w:kern w:val="0"/>
                <w:sz w:val="28"/>
                <w:szCs w:val="28"/>
              </w:rPr>
              <w:t>請</w:t>
            </w:r>
            <w:r w:rsidRPr="00404521">
              <w:rPr>
                <w:rFonts w:ascii="標楷體" w:eastAsia="標楷體" w:hAnsi="標楷體" w:cs="TT65DEo01" w:hint="eastAsia"/>
                <w:kern w:val="0"/>
                <w:sz w:val="28"/>
                <w:szCs w:val="28"/>
              </w:rPr>
              <w:t>日期</w:t>
            </w:r>
            <w:r w:rsidRPr="00404521">
              <w:rPr>
                <w:rFonts w:ascii="標楷體" w:eastAsia="標楷體" w:hAnsi="標楷體" w:cs="TT65DEo00" w:hint="eastAsia"/>
                <w:kern w:val="0"/>
                <w:sz w:val="28"/>
                <w:szCs w:val="28"/>
              </w:rPr>
              <w:t>、</w:t>
            </w:r>
            <w:r w:rsidRPr="00404521">
              <w:rPr>
                <w:rFonts w:ascii="標楷體" w:eastAsia="標楷體" w:hAnsi="標楷體" w:cs="TT65DEo02" w:hint="eastAsia"/>
                <w:kern w:val="0"/>
                <w:sz w:val="28"/>
                <w:szCs w:val="28"/>
              </w:rPr>
              <w:t>申</w:t>
            </w:r>
            <w:r w:rsidRPr="00404521">
              <w:rPr>
                <w:rFonts w:ascii="標楷體" w:eastAsia="標楷體" w:hAnsi="標楷體" w:cs="TT65DEo00" w:hint="eastAsia"/>
                <w:kern w:val="0"/>
                <w:sz w:val="28"/>
                <w:szCs w:val="28"/>
              </w:rPr>
              <w:t>請調查之事實</w:t>
            </w:r>
            <w:r w:rsidRPr="00404521">
              <w:rPr>
                <w:rFonts w:ascii="標楷體" w:eastAsia="標楷體" w:hAnsi="標楷體" w:cs="TT65DEo01" w:hint="eastAsia"/>
                <w:kern w:val="0"/>
                <w:sz w:val="28"/>
                <w:szCs w:val="28"/>
              </w:rPr>
              <w:t>內容</w:t>
            </w:r>
            <w:r w:rsidRPr="00404521">
              <w:rPr>
                <w:rFonts w:ascii="標楷體" w:eastAsia="標楷體" w:hAnsi="標楷體" w:cs="TT65DEo00" w:hint="eastAsia"/>
                <w:kern w:val="0"/>
                <w:sz w:val="28"/>
                <w:szCs w:val="28"/>
              </w:rPr>
              <w:t>及相關</w:t>
            </w:r>
            <w:r w:rsidRPr="00404521">
              <w:rPr>
                <w:rFonts w:ascii="標楷體" w:eastAsia="標楷體" w:hAnsi="標楷體" w:cs="TT65DEo01" w:hint="eastAsia"/>
                <w:kern w:val="0"/>
                <w:sz w:val="28"/>
                <w:szCs w:val="28"/>
              </w:rPr>
              <w:t>證據</w:t>
            </w:r>
            <w:r w:rsidRPr="00404521">
              <w:rPr>
                <w:rFonts w:ascii="標楷體" w:eastAsia="標楷體" w:hAnsi="標楷體" w:cs="TT65DEo03" w:hint="eastAsia"/>
                <w:kern w:val="0"/>
                <w:sz w:val="28"/>
                <w:szCs w:val="28"/>
              </w:rPr>
              <w:t>做</w:t>
            </w:r>
            <w:r w:rsidRPr="00404521">
              <w:rPr>
                <w:rFonts w:ascii="標楷體" w:eastAsia="標楷體" w:hAnsi="標楷體" w:cs="TT65DEo00" w:hint="eastAsia"/>
                <w:kern w:val="0"/>
                <w:sz w:val="28"/>
                <w:szCs w:val="28"/>
              </w:rPr>
              <w:t>成記錄，並</w:t>
            </w:r>
            <w:r w:rsidRPr="00404521">
              <w:rPr>
                <w:rFonts w:ascii="標楷體" w:eastAsia="標楷體" w:hAnsi="標楷體" w:cs="TT65DEo02" w:hint="eastAsia"/>
                <w:kern w:val="0"/>
                <w:sz w:val="28"/>
                <w:szCs w:val="28"/>
              </w:rPr>
              <w:t>經簽</w:t>
            </w:r>
            <w:r w:rsidRPr="00404521">
              <w:rPr>
                <w:rFonts w:ascii="標楷體" w:eastAsia="標楷體" w:hAnsi="標楷體" w:cs="TT65DEo00" w:hint="eastAsia"/>
                <w:kern w:val="0"/>
                <w:sz w:val="28"/>
                <w:szCs w:val="28"/>
              </w:rPr>
              <w:t>名或</w:t>
            </w:r>
            <w:r w:rsidRPr="00404521">
              <w:rPr>
                <w:rFonts w:ascii="標楷體" w:eastAsia="標楷體" w:hAnsi="標楷體" w:cs="TT65DEo02" w:hint="eastAsia"/>
                <w:kern w:val="0"/>
                <w:sz w:val="28"/>
                <w:szCs w:val="28"/>
              </w:rPr>
              <w:t>蓋</w:t>
            </w:r>
            <w:r w:rsidRPr="00404521">
              <w:rPr>
                <w:rFonts w:ascii="標楷體" w:eastAsia="標楷體" w:hAnsi="標楷體" w:cs="TT65DEo00" w:hint="eastAsia"/>
                <w:kern w:val="0"/>
                <w:sz w:val="28"/>
                <w:szCs w:val="28"/>
              </w:rPr>
              <w:t>章。</w:t>
            </w:r>
          </w:p>
          <w:p w:rsidR="00404521" w:rsidRPr="00404521" w:rsidRDefault="00404521" w:rsidP="00404521">
            <w:pPr>
              <w:autoSpaceDE w:val="0"/>
              <w:autoSpaceDN w:val="0"/>
              <w:snapToGrid w:val="0"/>
              <w:ind w:left="840" w:hangingChars="300" w:hanging="840"/>
              <w:jc w:val="both"/>
              <w:rPr>
                <w:rFonts w:ascii="標楷體" w:eastAsia="標楷體" w:hAnsi="標楷體" w:cs="TT65DEo00"/>
                <w:kern w:val="0"/>
                <w:sz w:val="28"/>
                <w:szCs w:val="28"/>
              </w:rPr>
            </w:pPr>
            <w:r w:rsidRPr="00404521">
              <w:rPr>
                <w:rFonts w:ascii="標楷體" w:eastAsia="標楷體" w:hAnsi="標楷體" w:cs="Times New Roman" w:hint="eastAsia"/>
                <w:sz w:val="28"/>
                <w:szCs w:val="28"/>
              </w:rPr>
              <w:t>（</w:t>
            </w:r>
            <w:r w:rsidRPr="00404521">
              <w:rPr>
                <w:rFonts w:ascii="標楷體" w:eastAsia="標楷體" w:hAnsi="標楷體" w:cs="TT65DEo00" w:hint="eastAsia"/>
                <w:kern w:val="0"/>
                <w:sz w:val="28"/>
                <w:szCs w:val="28"/>
              </w:rPr>
              <w:t>四</w:t>
            </w:r>
            <w:r w:rsidRPr="00404521">
              <w:rPr>
                <w:rFonts w:ascii="標楷體" w:eastAsia="標楷體" w:hAnsi="標楷體" w:cs="Times New Roman" w:hint="eastAsia"/>
                <w:sz w:val="28"/>
                <w:szCs w:val="28"/>
              </w:rPr>
              <w:t>）</w:t>
            </w:r>
            <w:r w:rsidRPr="00404521">
              <w:rPr>
                <w:rFonts w:ascii="標楷體" w:eastAsia="標楷體" w:hAnsi="標楷體" w:cs="TT65DEo01" w:hint="eastAsia"/>
                <w:kern w:val="0"/>
                <w:sz w:val="28"/>
                <w:szCs w:val="28"/>
              </w:rPr>
              <w:t>接獲</w:t>
            </w:r>
            <w:r w:rsidRPr="00404521">
              <w:rPr>
                <w:rFonts w:ascii="標楷體" w:eastAsia="標楷體" w:hAnsi="標楷體" w:cs="TT65DEo00" w:hint="eastAsia"/>
                <w:kern w:val="0"/>
                <w:sz w:val="28"/>
                <w:szCs w:val="28"/>
              </w:rPr>
              <w:t>調查</w:t>
            </w:r>
            <w:r w:rsidRPr="00404521">
              <w:rPr>
                <w:rFonts w:ascii="標楷體" w:eastAsia="標楷體" w:hAnsi="標楷體" w:cs="TT65DEo02" w:hint="eastAsia"/>
                <w:kern w:val="0"/>
                <w:sz w:val="28"/>
                <w:szCs w:val="28"/>
              </w:rPr>
              <w:t>申</w:t>
            </w:r>
            <w:r w:rsidRPr="00404521">
              <w:rPr>
                <w:rFonts w:ascii="標楷體" w:eastAsia="標楷體" w:hAnsi="標楷體" w:cs="TT65DEo00" w:hint="eastAsia"/>
                <w:kern w:val="0"/>
                <w:sz w:val="28"/>
                <w:szCs w:val="28"/>
              </w:rPr>
              <w:t>請或</w:t>
            </w:r>
            <w:r w:rsidRPr="00404521">
              <w:rPr>
                <w:rFonts w:ascii="標楷體" w:eastAsia="標楷體" w:hAnsi="標楷體" w:cs="TT65DEo01" w:hint="eastAsia"/>
                <w:kern w:val="0"/>
                <w:sz w:val="28"/>
                <w:szCs w:val="28"/>
              </w:rPr>
              <w:t>檢</w:t>
            </w:r>
            <w:r w:rsidRPr="00404521">
              <w:rPr>
                <w:rFonts w:ascii="標楷體" w:eastAsia="標楷體" w:hAnsi="標楷體" w:cs="TT65DEo00" w:hint="eastAsia"/>
                <w:kern w:val="0"/>
                <w:sz w:val="28"/>
                <w:szCs w:val="28"/>
              </w:rPr>
              <w:t>舉</w:t>
            </w:r>
            <w:r w:rsidRPr="00404521">
              <w:rPr>
                <w:rFonts w:ascii="標楷體" w:eastAsia="標楷體" w:hAnsi="標楷體" w:cs="TT65DEo01" w:hint="eastAsia"/>
                <w:kern w:val="0"/>
                <w:sz w:val="28"/>
                <w:szCs w:val="28"/>
              </w:rPr>
              <w:t>後</w:t>
            </w:r>
            <w:r w:rsidRPr="00404521">
              <w:rPr>
                <w:rFonts w:ascii="標楷體" w:eastAsia="標楷體" w:hAnsi="標楷體" w:cs="TT65DEo00"/>
                <w:kern w:val="0"/>
                <w:sz w:val="28"/>
                <w:szCs w:val="28"/>
              </w:rPr>
              <w:t>2</w:t>
            </w:r>
            <w:r w:rsidRPr="00404521">
              <w:rPr>
                <w:rFonts w:ascii="標楷體" w:eastAsia="標楷體" w:hAnsi="標楷體" w:cs="TT65DEo01"/>
                <w:kern w:val="0"/>
                <w:sz w:val="28"/>
                <w:szCs w:val="28"/>
              </w:rPr>
              <w:t>0</w:t>
            </w:r>
            <w:r w:rsidRPr="00404521">
              <w:rPr>
                <w:rFonts w:ascii="標楷體" w:eastAsia="標楷體" w:hAnsi="標楷體" w:cs="TT65DEo01" w:hint="eastAsia"/>
                <w:kern w:val="0"/>
                <w:sz w:val="28"/>
                <w:szCs w:val="28"/>
              </w:rPr>
              <w:t>日內</w:t>
            </w:r>
            <w:r w:rsidRPr="00404521">
              <w:rPr>
                <w:rFonts w:ascii="標楷體" w:eastAsia="標楷體" w:hAnsi="標楷體" w:cs="TT65DEo00" w:hint="eastAsia"/>
                <w:kern w:val="0"/>
                <w:sz w:val="28"/>
                <w:szCs w:val="28"/>
              </w:rPr>
              <w:t>，以</w:t>
            </w:r>
            <w:r w:rsidRPr="00404521">
              <w:rPr>
                <w:rFonts w:ascii="標楷體" w:eastAsia="標楷體" w:hAnsi="標楷體" w:cs="TT65DEo01" w:hint="eastAsia"/>
                <w:kern w:val="0"/>
                <w:sz w:val="28"/>
                <w:szCs w:val="28"/>
              </w:rPr>
              <w:t>書</w:t>
            </w:r>
            <w:r w:rsidRPr="00404521">
              <w:rPr>
                <w:rFonts w:ascii="標楷體" w:eastAsia="標楷體" w:hAnsi="標楷體" w:cs="TT65DEo00" w:hint="eastAsia"/>
                <w:kern w:val="0"/>
                <w:sz w:val="28"/>
                <w:szCs w:val="28"/>
              </w:rPr>
              <w:t>面通知</w:t>
            </w:r>
            <w:r w:rsidRPr="00404521">
              <w:rPr>
                <w:rFonts w:ascii="標楷體" w:eastAsia="標楷體" w:hAnsi="標楷體" w:cs="TT65DEo02" w:hint="eastAsia"/>
                <w:kern w:val="0"/>
                <w:sz w:val="28"/>
                <w:szCs w:val="28"/>
              </w:rPr>
              <w:t>申</w:t>
            </w:r>
            <w:r w:rsidRPr="00404521">
              <w:rPr>
                <w:rFonts w:ascii="標楷體" w:eastAsia="標楷體" w:hAnsi="標楷體" w:cs="TT65DEo00" w:hint="eastAsia"/>
                <w:kern w:val="0"/>
                <w:sz w:val="28"/>
                <w:szCs w:val="28"/>
              </w:rPr>
              <w:t>請人或</w:t>
            </w:r>
            <w:r w:rsidRPr="00404521">
              <w:rPr>
                <w:rFonts w:ascii="標楷體" w:eastAsia="標楷體" w:hAnsi="標楷體" w:cs="TT65DEo01" w:hint="eastAsia"/>
                <w:kern w:val="0"/>
                <w:sz w:val="28"/>
                <w:szCs w:val="28"/>
              </w:rPr>
              <w:t>檢</w:t>
            </w:r>
            <w:r w:rsidRPr="00404521">
              <w:rPr>
                <w:rFonts w:ascii="標楷體" w:eastAsia="標楷體" w:hAnsi="標楷體" w:cs="TT65DEo00" w:hint="eastAsia"/>
                <w:kern w:val="0"/>
                <w:sz w:val="28"/>
                <w:szCs w:val="28"/>
              </w:rPr>
              <w:t>舉人</w:t>
            </w:r>
            <w:r w:rsidRPr="00404521">
              <w:rPr>
                <w:rFonts w:ascii="標楷體" w:eastAsia="標楷體" w:hAnsi="標楷體" w:cs="TT65DEo01" w:hint="eastAsia"/>
                <w:kern w:val="0"/>
                <w:sz w:val="28"/>
                <w:szCs w:val="28"/>
              </w:rPr>
              <w:t>是否</w:t>
            </w:r>
            <w:r w:rsidRPr="00404521">
              <w:rPr>
                <w:rFonts w:ascii="標楷體" w:eastAsia="標楷體" w:hAnsi="標楷體" w:cs="TT65DEo02" w:hint="eastAsia"/>
                <w:kern w:val="0"/>
                <w:sz w:val="28"/>
                <w:szCs w:val="28"/>
              </w:rPr>
              <w:t>受</w:t>
            </w:r>
            <w:r w:rsidRPr="00404521">
              <w:rPr>
                <w:rFonts w:ascii="標楷體" w:eastAsia="標楷體" w:hAnsi="標楷體" w:cs="TT65DEo00" w:hint="eastAsia"/>
                <w:kern w:val="0"/>
                <w:sz w:val="28"/>
                <w:szCs w:val="28"/>
              </w:rPr>
              <w:t>理，並告知</w:t>
            </w:r>
            <w:r w:rsidRPr="00404521">
              <w:rPr>
                <w:rFonts w:ascii="標楷體" w:eastAsia="標楷體" w:hAnsi="標楷體" w:cs="TT65DEo02" w:hint="eastAsia"/>
                <w:kern w:val="0"/>
                <w:sz w:val="28"/>
                <w:szCs w:val="28"/>
              </w:rPr>
              <w:t>申復</w:t>
            </w:r>
            <w:r w:rsidRPr="00404521">
              <w:rPr>
                <w:rFonts w:ascii="標楷體" w:eastAsia="標楷體" w:hAnsi="標楷體" w:cs="TT65DEo00" w:hint="eastAsia"/>
                <w:kern w:val="0"/>
                <w:sz w:val="28"/>
                <w:szCs w:val="28"/>
              </w:rPr>
              <w:t>之</w:t>
            </w:r>
            <w:r w:rsidRPr="00404521">
              <w:rPr>
                <w:rFonts w:ascii="標楷體" w:eastAsia="標楷體" w:hAnsi="標楷體" w:cs="TT65DEo01" w:hint="eastAsia"/>
                <w:kern w:val="0"/>
                <w:sz w:val="28"/>
                <w:szCs w:val="28"/>
              </w:rPr>
              <w:t>期限</w:t>
            </w:r>
            <w:r w:rsidRPr="00404521">
              <w:rPr>
                <w:rFonts w:ascii="標楷體" w:eastAsia="標楷體" w:hAnsi="標楷體" w:cs="TT65DEo00" w:hint="eastAsia"/>
                <w:kern w:val="0"/>
                <w:sz w:val="28"/>
                <w:szCs w:val="28"/>
              </w:rPr>
              <w:t>及</w:t>
            </w:r>
            <w:r w:rsidRPr="00404521">
              <w:rPr>
                <w:rFonts w:ascii="標楷體" w:eastAsia="標楷體" w:hAnsi="標楷體" w:cs="TT65DEo02" w:hint="eastAsia"/>
                <w:kern w:val="0"/>
                <w:sz w:val="28"/>
                <w:szCs w:val="28"/>
              </w:rPr>
              <w:t>受</w:t>
            </w:r>
            <w:r w:rsidRPr="00404521">
              <w:rPr>
                <w:rFonts w:ascii="標楷體" w:eastAsia="標楷體" w:hAnsi="標楷體" w:cs="TT65DEo00" w:hint="eastAsia"/>
                <w:kern w:val="0"/>
                <w:sz w:val="28"/>
                <w:szCs w:val="28"/>
              </w:rPr>
              <w:t>理單位。</w:t>
            </w:r>
          </w:p>
          <w:p w:rsidR="00404521" w:rsidRPr="00404521" w:rsidRDefault="00404521" w:rsidP="00404521">
            <w:pPr>
              <w:autoSpaceDE w:val="0"/>
              <w:autoSpaceDN w:val="0"/>
              <w:snapToGrid w:val="0"/>
              <w:ind w:left="560" w:hangingChars="200" w:hanging="560"/>
              <w:rPr>
                <w:rFonts w:ascii="標楷體" w:eastAsia="標楷體" w:hAnsi="標楷體" w:cs="TT65DEo00"/>
                <w:kern w:val="0"/>
                <w:sz w:val="28"/>
                <w:szCs w:val="28"/>
              </w:rPr>
            </w:pPr>
            <w:r w:rsidRPr="00404521">
              <w:rPr>
                <w:rFonts w:ascii="標楷體" w:eastAsia="標楷體" w:hAnsi="標楷體" w:cs="TT65DEo00" w:hint="eastAsia"/>
                <w:kern w:val="0"/>
                <w:sz w:val="28"/>
                <w:szCs w:val="28"/>
              </w:rPr>
              <w:t>二、</w:t>
            </w:r>
            <w:r w:rsidRPr="00404521">
              <w:rPr>
                <w:rFonts w:ascii="標楷體" w:eastAsia="標楷體" w:hAnsi="標楷體" w:cs="TT65DEo03" w:hint="eastAsia"/>
                <w:kern w:val="0"/>
                <w:sz w:val="28"/>
                <w:szCs w:val="28"/>
              </w:rPr>
              <w:t>「</w:t>
            </w:r>
            <w:r w:rsidRPr="00404521">
              <w:rPr>
                <w:rFonts w:ascii="標楷體" w:eastAsia="標楷體" w:hAnsi="標楷體" w:cs="TT65DEo02" w:hint="eastAsia"/>
                <w:kern w:val="0"/>
                <w:sz w:val="28"/>
                <w:szCs w:val="28"/>
              </w:rPr>
              <w:t>受</w:t>
            </w:r>
            <w:r w:rsidRPr="00404521">
              <w:rPr>
                <w:rFonts w:ascii="標楷體" w:eastAsia="標楷體" w:hAnsi="標楷體" w:cs="TT65DEo00" w:hint="eastAsia"/>
                <w:kern w:val="0"/>
                <w:sz w:val="28"/>
                <w:szCs w:val="28"/>
              </w:rPr>
              <w:t>理</w:t>
            </w:r>
            <w:r w:rsidRPr="00404521">
              <w:rPr>
                <w:rFonts w:ascii="標楷體" w:eastAsia="標楷體" w:hAnsi="標楷體" w:cs="TT65DEo01" w:hint="eastAsia"/>
                <w:kern w:val="0"/>
                <w:sz w:val="28"/>
                <w:szCs w:val="28"/>
              </w:rPr>
              <w:t>後</w:t>
            </w:r>
            <w:r w:rsidRPr="00404521">
              <w:rPr>
                <w:rFonts w:ascii="標楷體" w:eastAsia="標楷體" w:hAnsi="標楷體" w:cs="TT65DEo00" w:hint="eastAsia"/>
                <w:kern w:val="0"/>
                <w:sz w:val="28"/>
                <w:szCs w:val="28"/>
              </w:rPr>
              <w:t>、成</w:t>
            </w:r>
            <w:r w:rsidRPr="00404521">
              <w:rPr>
                <w:rFonts w:ascii="標楷體" w:eastAsia="標楷體" w:hAnsi="標楷體" w:cs="TT65DEo01" w:hint="eastAsia"/>
                <w:kern w:val="0"/>
                <w:sz w:val="28"/>
                <w:szCs w:val="28"/>
              </w:rPr>
              <w:t>案</w:t>
            </w:r>
            <w:r w:rsidRPr="00404521">
              <w:rPr>
                <w:rFonts w:ascii="標楷體" w:eastAsia="標楷體" w:hAnsi="標楷體" w:cs="TT65DEo00" w:hint="eastAsia"/>
                <w:kern w:val="0"/>
                <w:sz w:val="28"/>
                <w:szCs w:val="28"/>
              </w:rPr>
              <w:t>前</w:t>
            </w:r>
            <w:r w:rsidRPr="00404521">
              <w:rPr>
                <w:rFonts w:ascii="標楷體" w:eastAsia="標楷體" w:hAnsi="標楷體" w:cs="TT65DEo03" w:hint="eastAsia"/>
                <w:kern w:val="0"/>
                <w:sz w:val="28"/>
                <w:szCs w:val="28"/>
              </w:rPr>
              <w:t>」</w:t>
            </w:r>
            <w:r w:rsidRPr="00404521">
              <w:rPr>
                <w:rFonts w:ascii="標楷體" w:eastAsia="標楷體" w:hAnsi="標楷體" w:cs="TT65DEo04" w:hint="eastAsia"/>
                <w:kern w:val="0"/>
                <w:sz w:val="28"/>
                <w:szCs w:val="28"/>
              </w:rPr>
              <w:t>階</w:t>
            </w:r>
            <w:r w:rsidRPr="00404521">
              <w:rPr>
                <w:rFonts w:ascii="標楷體" w:eastAsia="標楷體" w:hAnsi="標楷體" w:cs="TT65DEo00" w:hint="eastAsia"/>
                <w:kern w:val="0"/>
                <w:sz w:val="28"/>
                <w:szCs w:val="28"/>
              </w:rPr>
              <w:t>段：</w:t>
            </w:r>
          </w:p>
          <w:p w:rsidR="00404521" w:rsidRPr="00404521" w:rsidRDefault="00404521" w:rsidP="00404521">
            <w:pPr>
              <w:autoSpaceDE w:val="0"/>
              <w:autoSpaceDN w:val="0"/>
              <w:snapToGrid w:val="0"/>
              <w:ind w:left="840" w:hangingChars="300" w:hanging="840"/>
              <w:rPr>
                <w:rFonts w:ascii="標楷體" w:eastAsia="標楷體" w:hAnsi="標楷體" w:cs="TT65DEo00"/>
                <w:kern w:val="0"/>
                <w:sz w:val="28"/>
                <w:szCs w:val="28"/>
              </w:rPr>
            </w:pPr>
            <w:r w:rsidRPr="00404521">
              <w:rPr>
                <w:rFonts w:ascii="標楷體" w:eastAsia="標楷體" w:hAnsi="標楷體" w:cs="Times New Roman" w:hint="eastAsia"/>
                <w:sz w:val="28"/>
                <w:szCs w:val="28"/>
              </w:rPr>
              <w:t>（</w:t>
            </w:r>
            <w:r w:rsidRPr="00404521">
              <w:rPr>
                <w:rFonts w:ascii="標楷體" w:eastAsia="標楷體" w:hAnsi="標楷體" w:cs="TT65DEo00" w:hint="eastAsia"/>
                <w:kern w:val="0"/>
                <w:sz w:val="28"/>
                <w:szCs w:val="28"/>
              </w:rPr>
              <w:t>一</w:t>
            </w:r>
            <w:r w:rsidRPr="00404521">
              <w:rPr>
                <w:rFonts w:ascii="標楷體" w:eastAsia="標楷體" w:hAnsi="標楷體" w:cs="Times New Roman" w:hint="eastAsia"/>
                <w:sz w:val="28"/>
                <w:szCs w:val="28"/>
              </w:rPr>
              <w:t>）學務處收件後</w:t>
            </w:r>
            <w:r w:rsidRPr="00404521">
              <w:rPr>
                <w:rFonts w:ascii="標楷體" w:eastAsia="標楷體" w:hAnsi="標楷體" w:cs="Times New Roman"/>
                <w:sz w:val="28"/>
                <w:szCs w:val="28"/>
              </w:rPr>
              <w:t>，</w:t>
            </w:r>
            <w:r w:rsidRPr="00404521">
              <w:rPr>
                <w:rFonts w:ascii="標楷體" w:eastAsia="標楷體" w:hAnsi="標楷體" w:cs="Times New Roman" w:hint="eastAsia"/>
                <w:sz w:val="28"/>
                <w:szCs w:val="28"/>
              </w:rPr>
              <w:t>應於3日內將申請人或檢舉人所提事證資料交付性平會調查處理</w:t>
            </w:r>
            <w:r w:rsidRPr="00404521">
              <w:rPr>
                <w:rFonts w:ascii="標楷體" w:eastAsia="標楷體" w:hAnsi="標楷體" w:cs="Times New Roman"/>
                <w:sz w:val="28"/>
                <w:szCs w:val="28"/>
              </w:rPr>
              <w:t>。</w:t>
            </w:r>
          </w:p>
          <w:p w:rsidR="00404521" w:rsidRPr="00404521" w:rsidRDefault="00404521" w:rsidP="00404521">
            <w:pPr>
              <w:autoSpaceDE w:val="0"/>
              <w:autoSpaceDN w:val="0"/>
              <w:snapToGrid w:val="0"/>
              <w:ind w:left="840" w:hangingChars="300" w:hanging="840"/>
              <w:rPr>
                <w:rFonts w:ascii="標楷體" w:eastAsia="標楷體" w:hAnsi="標楷體" w:cs="TT65DEo00"/>
                <w:kern w:val="0"/>
                <w:sz w:val="28"/>
                <w:szCs w:val="28"/>
              </w:rPr>
            </w:pPr>
            <w:r w:rsidRPr="00404521">
              <w:rPr>
                <w:rFonts w:ascii="標楷體" w:eastAsia="標楷體" w:hAnsi="標楷體" w:cs="Times New Roman" w:hint="eastAsia"/>
                <w:sz w:val="28"/>
                <w:szCs w:val="28"/>
              </w:rPr>
              <w:t>（</w:t>
            </w:r>
            <w:r w:rsidRPr="00404521">
              <w:rPr>
                <w:rFonts w:ascii="標楷體" w:eastAsia="標楷體" w:hAnsi="標楷體" w:cs="TT65DEo00" w:hint="eastAsia"/>
                <w:kern w:val="0"/>
                <w:sz w:val="28"/>
                <w:szCs w:val="28"/>
              </w:rPr>
              <w:t>二</w:t>
            </w:r>
            <w:r w:rsidRPr="00404521">
              <w:rPr>
                <w:rFonts w:ascii="標楷體" w:eastAsia="標楷體" w:hAnsi="標楷體" w:cs="Times New Roman" w:hint="eastAsia"/>
                <w:sz w:val="28"/>
                <w:szCs w:val="28"/>
              </w:rPr>
              <w:t>）</w:t>
            </w:r>
            <w:r w:rsidRPr="00404521">
              <w:rPr>
                <w:rFonts w:ascii="標楷體" w:eastAsia="標楷體" w:hAnsi="標楷體" w:cs="TT65DEo00" w:hint="eastAsia"/>
                <w:kern w:val="0"/>
                <w:sz w:val="28"/>
                <w:szCs w:val="28"/>
              </w:rPr>
              <w:t>學校</w:t>
            </w:r>
            <w:r w:rsidRPr="00404521">
              <w:rPr>
                <w:rFonts w:ascii="標楷體" w:eastAsia="標楷體" w:hAnsi="標楷體" w:cs="TT65DEo02" w:hint="eastAsia"/>
                <w:kern w:val="0"/>
                <w:sz w:val="28"/>
                <w:szCs w:val="28"/>
              </w:rPr>
              <w:t>性</w:t>
            </w:r>
            <w:r w:rsidRPr="00404521">
              <w:rPr>
                <w:rFonts w:ascii="標楷體" w:eastAsia="標楷體" w:hAnsi="標楷體" w:cs="TT65DEo00" w:hint="eastAsia"/>
                <w:kern w:val="0"/>
                <w:sz w:val="28"/>
                <w:szCs w:val="28"/>
              </w:rPr>
              <w:t>平會之組成應</w:t>
            </w:r>
            <w:r w:rsidRPr="00404521">
              <w:rPr>
                <w:rFonts w:ascii="標楷體" w:eastAsia="標楷體" w:hAnsi="標楷體" w:cs="TT65DEo01" w:hint="eastAsia"/>
                <w:kern w:val="0"/>
                <w:sz w:val="28"/>
                <w:szCs w:val="28"/>
              </w:rPr>
              <w:t>符</w:t>
            </w:r>
            <w:r w:rsidRPr="00404521">
              <w:rPr>
                <w:rFonts w:ascii="標楷體" w:eastAsia="標楷體" w:hAnsi="標楷體" w:cs="TT65DEo00" w:hint="eastAsia"/>
                <w:kern w:val="0"/>
                <w:sz w:val="28"/>
                <w:szCs w:val="28"/>
              </w:rPr>
              <w:t>合相關</w:t>
            </w:r>
            <w:r w:rsidRPr="00404521">
              <w:rPr>
                <w:rFonts w:ascii="標楷體" w:eastAsia="標楷體" w:hAnsi="標楷體" w:cs="TT65DEo01" w:hint="eastAsia"/>
                <w:kern w:val="0"/>
                <w:sz w:val="28"/>
                <w:szCs w:val="28"/>
              </w:rPr>
              <w:t>規</w:t>
            </w:r>
            <w:r w:rsidRPr="00404521">
              <w:rPr>
                <w:rFonts w:ascii="標楷體" w:eastAsia="標楷體" w:hAnsi="標楷體" w:cs="TT65DEo00" w:hint="eastAsia"/>
                <w:kern w:val="0"/>
                <w:sz w:val="28"/>
                <w:szCs w:val="28"/>
              </w:rPr>
              <w:t>定</w:t>
            </w:r>
            <w:r w:rsidRPr="00404521">
              <w:rPr>
                <w:rFonts w:ascii="標楷體" w:eastAsia="標楷體" w:hAnsi="標楷體" w:cs="新細明體" w:hint="eastAsia"/>
                <w:kern w:val="0"/>
                <w:sz w:val="28"/>
                <w:szCs w:val="28"/>
              </w:rPr>
              <w:t>，置委員五人至二十一人，採任期制，以校長為主任委員，其中女性委員應占委員總數二分之一以上</w:t>
            </w:r>
            <w:r w:rsidRPr="00404521">
              <w:rPr>
                <w:rFonts w:ascii="標楷體" w:eastAsia="標楷體" w:hAnsi="標楷體" w:cs="TT65DEo00" w:hint="eastAsia"/>
                <w:kern w:val="0"/>
                <w:sz w:val="28"/>
                <w:szCs w:val="28"/>
              </w:rPr>
              <w:t>。</w:t>
            </w:r>
          </w:p>
          <w:p w:rsidR="00404521" w:rsidRPr="00404521" w:rsidRDefault="00404521" w:rsidP="00404521">
            <w:pPr>
              <w:autoSpaceDE w:val="0"/>
              <w:autoSpaceDN w:val="0"/>
              <w:snapToGrid w:val="0"/>
              <w:ind w:left="840" w:hangingChars="300" w:hanging="840"/>
              <w:rPr>
                <w:rFonts w:ascii="標楷體" w:eastAsia="標楷體" w:hAnsi="標楷體" w:cs="TT65DEo00"/>
                <w:kern w:val="0"/>
                <w:sz w:val="28"/>
                <w:szCs w:val="28"/>
              </w:rPr>
            </w:pPr>
            <w:r w:rsidRPr="00404521">
              <w:rPr>
                <w:rFonts w:ascii="標楷體" w:eastAsia="標楷體" w:hAnsi="標楷體" w:cs="Times New Roman" w:hint="eastAsia"/>
                <w:sz w:val="28"/>
                <w:szCs w:val="28"/>
              </w:rPr>
              <w:t>（</w:t>
            </w:r>
            <w:r w:rsidRPr="00404521">
              <w:rPr>
                <w:rFonts w:ascii="標楷體" w:eastAsia="標楷體" w:hAnsi="標楷體" w:cs="TT65DEo00" w:hint="eastAsia"/>
                <w:kern w:val="0"/>
                <w:sz w:val="28"/>
                <w:szCs w:val="28"/>
              </w:rPr>
              <w:t>三</w:t>
            </w:r>
            <w:r w:rsidRPr="00404521">
              <w:rPr>
                <w:rFonts w:ascii="標楷體" w:eastAsia="標楷體" w:hAnsi="標楷體" w:cs="Times New Roman" w:hint="eastAsia"/>
                <w:sz w:val="28"/>
                <w:szCs w:val="28"/>
              </w:rPr>
              <w:t>）</w:t>
            </w:r>
            <w:r w:rsidRPr="00404521">
              <w:rPr>
                <w:rFonts w:ascii="標楷體" w:eastAsia="標楷體" w:hAnsi="標楷體" w:cs="TT65DEo00" w:hint="eastAsia"/>
                <w:kern w:val="0"/>
                <w:sz w:val="28"/>
                <w:szCs w:val="28"/>
              </w:rPr>
              <w:t>需告知</w:t>
            </w:r>
            <w:r w:rsidRPr="00404521">
              <w:rPr>
                <w:rFonts w:ascii="標楷體" w:eastAsia="標楷體" w:hAnsi="標楷體" w:cs="TT65DEo02" w:hint="eastAsia"/>
                <w:kern w:val="0"/>
                <w:sz w:val="28"/>
                <w:szCs w:val="28"/>
              </w:rPr>
              <w:t>被</w:t>
            </w:r>
            <w:r w:rsidRPr="00404521">
              <w:rPr>
                <w:rFonts w:ascii="標楷體" w:eastAsia="標楷體" w:hAnsi="標楷體" w:cs="TT65DEo01" w:hint="eastAsia"/>
                <w:kern w:val="0"/>
                <w:sz w:val="28"/>
                <w:szCs w:val="28"/>
              </w:rPr>
              <w:t>害</w:t>
            </w:r>
            <w:r w:rsidRPr="00404521">
              <w:rPr>
                <w:rFonts w:ascii="標楷體" w:eastAsia="標楷體" w:hAnsi="標楷體" w:cs="TT65DEo00" w:hint="eastAsia"/>
                <w:kern w:val="0"/>
                <w:sz w:val="28"/>
                <w:szCs w:val="28"/>
              </w:rPr>
              <w:t>人或其法定代理人，其</w:t>
            </w:r>
            <w:r w:rsidRPr="00404521">
              <w:rPr>
                <w:rFonts w:ascii="標楷體" w:eastAsia="標楷體" w:hAnsi="標楷體" w:cs="TT65DEo02" w:hint="eastAsia"/>
                <w:kern w:val="0"/>
                <w:sz w:val="28"/>
                <w:szCs w:val="28"/>
              </w:rPr>
              <w:t>得</w:t>
            </w:r>
            <w:r w:rsidRPr="00404521">
              <w:rPr>
                <w:rFonts w:ascii="標楷體" w:eastAsia="標楷體" w:hAnsi="標楷體" w:cs="TT65DEo00" w:hint="eastAsia"/>
                <w:kern w:val="0"/>
                <w:sz w:val="28"/>
                <w:szCs w:val="28"/>
              </w:rPr>
              <w:t>主</w:t>
            </w:r>
            <w:r w:rsidRPr="00404521">
              <w:rPr>
                <w:rFonts w:ascii="標楷體" w:eastAsia="標楷體" w:hAnsi="標楷體" w:cs="TT65DEo01" w:hint="eastAsia"/>
                <w:kern w:val="0"/>
                <w:sz w:val="28"/>
                <w:szCs w:val="28"/>
              </w:rPr>
              <w:t>張</w:t>
            </w:r>
            <w:r w:rsidRPr="00404521">
              <w:rPr>
                <w:rFonts w:ascii="標楷體" w:eastAsia="標楷體" w:hAnsi="標楷體" w:cs="TT65DEo00" w:hint="eastAsia"/>
                <w:kern w:val="0"/>
                <w:sz w:val="28"/>
                <w:szCs w:val="28"/>
              </w:rPr>
              <w:t>之</w:t>
            </w:r>
            <w:r w:rsidRPr="00404521">
              <w:rPr>
                <w:rFonts w:ascii="標楷體" w:eastAsia="標楷體" w:hAnsi="標楷體" w:cs="TT65DEo02" w:hint="eastAsia"/>
                <w:kern w:val="0"/>
                <w:sz w:val="28"/>
                <w:szCs w:val="28"/>
              </w:rPr>
              <w:t>權益，</w:t>
            </w:r>
            <w:r w:rsidRPr="00404521">
              <w:rPr>
                <w:rFonts w:ascii="標楷體" w:eastAsia="標楷體" w:hAnsi="標楷體" w:cs="TT65DEo00" w:hint="eastAsia"/>
                <w:kern w:val="0"/>
                <w:sz w:val="28"/>
                <w:szCs w:val="28"/>
              </w:rPr>
              <w:t>及各</w:t>
            </w:r>
            <w:r w:rsidRPr="00404521">
              <w:rPr>
                <w:rFonts w:ascii="標楷體" w:eastAsia="標楷體" w:hAnsi="標楷體" w:cs="TT65DEo01" w:hint="eastAsia"/>
                <w:kern w:val="0"/>
                <w:sz w:val="28"/>
                <w:szCs w:val="28"/>
              </w:rPr>
              <w:t>種</w:t>
            </w:r>
            <w:r w:rsidRPr="00404521">
              <w:rPr>
                <w:rFonts w:ascii="標楷體" w:eastAsia="標楷體" w:hAnsi="標楷體" w:cs="TT65DEo03" w:hint="eastAsia"/>
                <w:kern w:val="0"/>
                <w:sz w:val="28"/>
                <w:szCs w:val="28"/>
              </w:rPr>
              <w:t>救</w:t>
            </w:r>
            <w:r w:rsidRPr="00404521">
              <w:rPr>
                <w:rFonts w:ascii="標楷體" w:eastAsia="標楷體" w:hAnsi="標楷體" w:cs="TT65DEo04" w:hint="eastAsia"/>
                <w:kern w:val="0"/>
                <w:sz w:val="28"/>
                <w:szCs w:val="28"/>
              </w:rPr>
              <w:t>濟途</w:t>
            </w:r>
            <w:r w:rsidRPr="00404521">
              <w:rPr>
                <w:rFonts w:ascii="標楷體" w:eastAsia="標楷體" w:hAnsi="標楷體" w:cs="TT65DEo03" w:hint="eastAsia"/>
                <w:kern w:val="0"/>
                <w:sz w:val="28"/>
                <w:szCs w:val="28"/>
              </w:rPr>
              <w:t>徑</w:t>
            </w:r>
            <w:r w:rsidRPr="00404521">
              <w:rPr>
                <w:rFonts w:ascii="標楷體" w:eastAsia="標楷體" w:hAnsi="標楷體" w:cs="TT65DEo00" w:hint="eastAsia"/>
                <w:kern w:val="0"/>
                <w:sz w:val="28"/>
                <w:szCs w:val="28"/>
              </w:rPr>
              <w:t>，或</w:t>
            </w:r>
            <w:r w:rsidRPr="00404521">
              <w:rPr>
                <w:rFonts w:ascii="標楷體" w:eastAsia="標楷體" w:hAnsi="標楷體" w:cs="TT65DEo02" w:hint="eastAsia"/>
                <w:kern w:val="0"/>
                <w:sz w:val="28"/>
                <w:szCs w:val="28"/>
              </w:rPr>
              <w:t>轉介至</w:t>
            </w:r>
            <w:r w:rsidRPr="00404521">
              <w:rPr>
                <w:rFonts w:ascii="標楷體" w:eastAsia="標楷體" w:hAnsi="標楷體" w:cs="TT65DEo00" w:hint="eastAsia"/>
                <w:kern w:val="0"/>
                <w:sz w:val="28"/>
                <w:szCs w:val="28"/>
              </w:rPr>
              <w:t>相關</w:t>
            </w:r>
            <w:r w:rsidRPr="00404521">
              <w:rPr>
                <w:rFonts w:ascii="標楷體" w:eastAsia="標楷體" w:hAnsi="標楷體" w:cs="TT65DEo01" w:hint="eastAsia"/>
                <w:kern w:val="0"/>
                <w:sz w:val="28"/>
                <w:szCs w:val="28"/>
              </w:rPr>
              <w:t>機</w:t>
            </w:r>
            <w:r w:rsidRPr="00404521">
              <w:rPr>
                <w:rFonts w:ascii="標楷體" w:eastAsia="標楷體" w:hAnsi="標楷體" w:cs="TT65DEo03" w:hint="eastAsia"/>
                <w:kern w:val="0"/>
                <w:sz w:val="28"/>
                <w:szCs w:val="28"/>
              </w:rPr>
              <w:t>構</w:t>
            </w:r>
            <w:r w:rsidRPr="00404521">
              <w:rPr>
                <w:rFonts w:ascii="標楷體" w:eastAsia="標楷體" w:hAnsi="標楷體" w:cs="TT65DEo00" w:hint="eastAsia"/>
                <w:kern w:val="0"/>
                <w:sz w:val="28"/>
                <w:szCs w:val="28"/>
              </w:rPr>
              <w:t>處理，必</w:t>
            </w:r>
            <w:r w:rsidRPr="00404521">
              <w:rPr>
                <w:rFonts w:ascii="標楷體" w:eastAsia="標楷體" w:hAnsi="標楷體" w:cs="TT65DEo01" w:hint="eastAsia"/>
                <w:kern w:val="0"/>
                <w:sz w:val="28"/>
                <w:szCs w:val="28"/>
              </w:rPr>
              <w:t>要</w:t>
            </w:r>
            <w:r w:rsidRPr="00404521">
              <w:rPr>
                <w:rFonts w:ascii="標楷體" w:eastAsia="標楷體" w:hAnsi="標楷體" w:cs="TT65DEo00" w:hint="eastAsia"/>
                <w:kern w:val="0"/>
                <w:sz w:val="28"/>
                <w:szCs w:val="28"/>
              </w:rPr>
              <w:t>時應提</w:t>
            </w:r>
            <w:r w:rsidRPr="00404521">
              <w:rPr>
                <w:rFonts w:ascii="標楷體" w:eastAsia="標楷體" w:hAnsi="標楷體" w:cs="TT65DEo01" w:hint="eastAsia"/>
                <w:kern w:val="0"/>
                <w:sz w:val="28"/>
                <w:szCs w:val="28"/>
              </w:rPr>
              <w:t>供心</w:t>
            </w:r>
            <w:r w:rsidRPr="00404521">
              <w:rPr>
                <w:rFonts w:ascii="標楷體" w:eastAsia="標楷體" w:hAnsi="標楷體" w:cs="TT65DEo00" w:hint="eastAsia"/>
                <w:kern w:val="0"/>
                <w:sz w:val="28"/>
                <w:szCs w:val="28"/>
              </w:rPr>
              <w:t>理</w:t>
            </w:r>
            <w:r w:rsidRPr="00404521">
              <w:rPr>
                <w:rFonts w:ascii="標楷體" w:eastAsia="標楷體" w:hAnsi="標楷體" w:cs="TT65DEo02" w:hint="eastAsia"/>
                <w:kern w:val="0"/>
                <w:sz w:val="28"/>
                <w:szCs w:val="28"/>
              </w:rPr>
              <w:t>輔</w:t>
            </w:r>
            <w:r w:rsidRPr="00404521">
              <w:rPr>
                <w:rFonts w:ascii="標楷體" w:eastAsia="標楷體" w:hAnsi="標楷體" w:cs="TT65DEo00" w:hint="eastAsia"/>
                <w:kern w:val="0"/>
                <w:sz w:val="28"/>
                <w:szCs w:val="28"/>
              </w:rPr>
              <w:t>導、</w:t>
            </w:r>
            <w:r w:rsidRPr="00404521">
              <w:rPr>
                <w:rFonts w:ascii="標楷體" w:eastAsia="標楷體" w:hAnsi="標楷體" w:cs="TT65DEo01" w:hint="eastAsia"/>
                <w:kern w:val="0"/>
                <w:sz w:val="28"/>
                <w:szCs w:val="28"/>
              </w:rPr>
              <w:t>保</w:t>
            </w:r>
            <w:r w:rsidRPr="00404521">
              <w:rPr>
                <w:rFonts w:ascii="標楷體" w:eastAsia="標楷體" w:hAnsi="標楷體" w:cs="TT65DEo02" w:hint="eastAsia"/>
                <w:kern w:val="0"/>
                <w:sz w:val="28"/>
                <w:szCs w:val="28"/>
              </w:rPr>
              <w:t>護</w:t>
            </w:r>
            <w:r w:rsidRPr="00404521">
              <w:rPr>
                <w:rFonts w:ascii="標楷體" w:eastAsia="標楷體" w:hAnsi="標楷體" w:cs="TT65DEo03" w:hint="eastAsia"/>
                <w:kern w:val="0"/>
                <w:sz w:val="28"/>
                <w:szCs w:val="28"/>
              </w:rPr>
              <w:t>措施</w:t>
            </w:r>
            <w:r w:rsidRPr="00404521">
              <w:rPr>
                <w:rFonts w:ascii="標楷體" w:eastAsia="標楷體" w:hAnsi="標楷體" w:cs="TT65DEo00" w:hint="eastAsia"/>
                <w:kern w:val="0"/>
                <w:sz w:val="28"/>
                <w:szCs w:val="28"/>
              </w:rPr>
              <w:t>等協助。</w:t>
            </w:r>
          </w:p>
          <w:p w:rsidR="00404521" w:rsidRPr="00404521" w:rsidRDefault="00404521" w:rsidP="00404521">
            <w:pPr>
              <w:autoSpaceDE w:val="0"/>
              <w:autoSpaceDN w:val="0"/>
              <w:snapToGrid w:val="0"/>
              <w:ind w:left="840" w:hangingChars="300" w:hanging="840"/>
              <w:rPr>
                <w:rFonts w:ascii="標楷體" w:eastAsia="標楷體" w:hAnsi="標楷體" w:cs="TT65DEo02"/>
                <w:kern w:val="0"/>
                <w:sz w:val="28"/>
                <w:szCs w:val="28"/>
              </w:rPr>
            </w:pPr>
            <w:r w:rsidRPr="00404521">
              <w:rPr>
                <w:rFonts w:ascii="標楷體" w:eastAsia="標楷體" w:hAnsi="標楷體" w:cs="Times New Roman" w:hint="eastAsia"/>
                <w:sz w:val="28"/>
                <w:szCs w:val="28"/>
              </w:rPr>
              <w:t>（</w:t>
            </w:r>
            <w:r w:rsidRPr="00404521">
              <w:rPr>
                <w:rFonts w:ascii="標楷體" w:eastAsia="標楷體" w:hAnsi="標楷體" w:cs="TT65DEo00" w:hint="eastAsia"/>
                <w:kern w:val="0"/>
                <w:sz w:val="28"/>
                <w:szCs w:val="28"/>
              </w:rPr>
              <w:t>四</w:t>
            </w:r>
            <w:r w:rsidRPr="00404521">
              <w:rPr>
                <w:rFonts w:ascii="標楷體" w:eastAsia="標楷體" w:hAnsi="標楷體" w:cs="Times New Roman" w:hint="eastAsia"/>
                <w:sz w:val="28"/>
                <w:szCs w:val="28"/>
              </w:rPr>
              <w:t>）</w:t>
            </w:r>
            <w:r w:rsidRPr="00404521">
              <w:rPr>
                <w:rFonts w:ascii="標楷體" w:eastAsia="標楷體" w:hAnsi="標楷體" w:cs="TT65DEo02" w:hint="eastAsia"/>
                <w:kern w:val="0"/>
                <w:sz w:val="28"/>
                <w:szCs w:val="28"/>
              </w:rPr>
              <w:t>申</w:t>
            </w:r>
            <w:r w:rsidRPr="00404521">
              <w:rPr>
                <w:rFonts w:ascii="標楷體" w:eastAsia="標楷體" w:hAnsi="標楷體" w:cs="TT65DEo00" w:hint="eastAsia"/>
                <w:kern w:val="0"/>
                <w:sz w:val="28"/>
                <w:szCs w:val="28"/>
              </w:rPr>
              <w:t>請或</w:t>
            </w:r>
            <w:r w:rsidRPr="00404521">
              <w:rPr>
                <w:rFonts w:ascii="標楷體" w:eastAsia="標楷體" w:hAnsi="標楷體" w:cs="TT65DEo01" w:hint="eastAsia"/>
                <w:kern w:val="0"/>
                <w:sz w:val="28"/>
                <w:szCs w:val="28"/>
              </w:rPr>
              <w:t>檢</w:t>
            </w:r>
            <w:r w:rsidRPr="00404521">
              <w:rPr>
                <w:rFonts w:ascii="標楷體" w:eastAsia="標楷體" w:hAnsi="標楷體" w:cs="TT65DEo00" w:hint="eastAsia"/>
                <w:kern w:val="0"/>
                <w:sz w:val="28"/>
                <w:szCs w:val="28"/>
              </w:rPr>
              <w:t>舉</w:t>
            </w:r>
            <w:r w:rsidRPr="00404521">
              <w:rPr>
                <w:rFonts w:ascii="標楷體" w:eastAsia="標楷體" w:hAnsi="標楷體" w:cs="TT65DEo01" w:hint="eastAsia"/>
                <w:kern w:val="0"/>
                <w:sz w:val="28"/>
                <w:szCs w:val="28"/>
              </w:rPr>
              <w:t>案</w:t>
            </w:r>
            <w:r w:rsidRPr="00404521">
              <w:rPr>
                <w:rFonts w:ascii="標楷體" w:eastAsia="標楷體" w:hAnsi="標楷體" w:cs="TT65DEo00" w:hint="eastAsia"/>
                <w:kern w:val="0"/>
                <w:sz w:val="28"/>
                <w:szCs w:val="28"/>
              </w:rPr>
              <w:t>件</w:t>
            </w:r>
            <w:r w:rsidRPr="00404521">
              <w:rPr>
                <w:rFonts w:ascii="標楷體" w:eastAsia="標楷體" w:hAnsi="標楷體" w:cs="TT65DEo02" w:hint="eastAsia"/>
                <w:kern w:val="0"/>
                <w:sz w:val="28"/>
                <w:szCs w:val="28"/>
              </w:rPr>
              <w:t>經性</w:t>
            </w:r>
            <w:r w:rsidRPr="00404521">
              <w:rPr>
                <w:rFonts w:ascii="標楷體" w:eastAsia="標楷體" w:hAnsi="標楷體" w:cs="TT65DEo00" w:hint="eastAsia"/>
                <w:kern w:val="0"/>
                <w:sz w:val="28"/>
                <w:szCs w:val="28"/>
              </w:rPr>
              <w:t>平會會議</w:t>
            </w:r>
            <w:r w:rsidRPr="00404521">
              <w:rPr>
                <w:rFonts w:ascii="標楷體" w:eastAsia="標楷體" w:hAnsi="標楷體" w:cs="TT65DEo01" w:hint="eastAsia"/>
                <w:kern w:val="0"/>
                <w:sz w:val="28"/>
                <w:szCs w:val="28"/>
              </w:rPr>
              <w:t>決</w:t>
            </w:r>
            <w:r w:rsidRPr="00404521">
              <w:rPr>
                <w:rFonts w:ascii="標楷體" w:eastAsia="標楷體" w:hAnsi="標楷體" w:cs="TT65DEo00" w:hint="eastAsia"/>
                <w:kern w:val="0"/>
                <w:sz w:val="28"/>
                <w:szCs w:val="28"/>
              </w:rPr>
              <w:t>議</w:t>
            </w:r>
            <w:r w:rsidRPr="00404521">
              <w:rPr>
                <w:rFonts w:ascii="標楷體" w:eastAsia="標楷體" w:hAnsi="標楷體" w:cs="TT65DEo01" w:hint="eastAsia"/>
                <w:kern w:val="0"/>
                <w:sz w:val="28"/>
                <w:szCs w:val="28"/>
              </w:rPr>
              <w:t>是否</w:t>
            </w:r>
            <w:r w:rsidRPr="00404521">
              <w:rPr>
                <w:rFonts w:ascii="標楷體" w:eastAsia="標楷體" w:hAnsi="標楷體" w:cs="TT65DEo00" w:hint="eastAsia"/>
                <w:kern w:val="0"/>
                <w:sz w:val="28"/>
                <w:szCs w:val="28"/>
              </w:rPr>
              <w:t>成</w:t>
            </w:r>
            <w:r w:rsidRPr="00404521">
              <w:rPr>
                <w:rFonts w:ascii="標楷體" w:eastAsia="標楷體" w:hAnsi="標楷體" w:cs="TT65DEo01" w:hint="eastAsia"/>
                <w:kern w:val="0"/>
                <w:sz w:val="28"/>
                <w:szCs w:val="28"/>
              </w:rPr>
              <w:t>案</w:t>
            </w:r>
            <w:r w:rsidRPr="00404521">
              <w:rPr>
                <w:rFonts w:ascii="標楷體" w:eastAsia="標楷體" w:hAnsi="標楷體" w:cs="TT65DEo00" w:hint="eastAsia"/>
                <w:kern w:val="0"/>
                <w:sz w:val="28"/>
                <w:szCs w:val="28"/>
              </w:rPr>
              <w:t>。</w:t>
            </w:r>
          </w:p>
          <w:p w:rsidR="00404521" w:rsidRPr="00404521" w:rsidRDefault="00404521" w:rsidP="00404521">
            <w:pPr>
              <w:autoSpaceDE w:val="0"/>
              <w:autoSpaceDN w:val="0"/>
              <w:snapToGrid w:val="0"/>
              <w:ind w:left="560" w:hangingChars="200" w:hanging="560"/>
              <w:rPr>
                <w:rFonts w:ascii="標楷體" w:eastAsia="標楷體" w:hAnsi="標楷體" w:cs="TT65DEo00"/>
                <w:kern w:val="0"/>
                <w:sz w:val="28"/>
                <w:szCs w:val="28"/>
              </w:rPr>
            </w:pPr>
            <w:r w:rsidRPr="00404521">
              <w:rPr>
                <w:rFonts w:ascii="標楷體" w:eastAsia="標楷體" w:hAnsi="標楷體" w:cs="TT65DEo00" w:hint="eastAsia"/>
                <w:kern w:val="0"/>
                <w:sz w:val="28"/>
                <w:szCs w:val="28"/>
              </w:rPr>
              <w:t>三、</w:t>
            </w:r>
            <w:r w:rsidRPr="00404521">
              <w:rPr>
                <w:rFonts w:ascii="標楷體" w:eastAsia="標楷體" w:hAnsi="標楷體" w:cs="TT65DEo03" w:hint="eastAsia"/>
                <w:kern w:val="0"/>
                <w:sz w:val="28"/>
                <w:szCs w:val="28"/>
              </w:rPr>
              <w:t>「</w:t>
            </w:r>
            <w:r w:rsidRPr="00404521">
              <w:rPr>
                <w:rFonts w:ascii="標楷體" w:eastAsia="標楷體" w:hAnsi="標楷體" w:cs="TT65DEo00" w:hint="eastAsia"/>
                <w:kern w:val="0"/>
                <w:sz w:val="28"/>
                <w:szCs w:val="28"/>
              </w:rPr>
              <w:t>成</w:t>
            </w:r>
            <w:r w:rsidRPr="00404521">
              <w:rPr>
                <w:rFonts w:ascii="標楷體" w:eastAsia="標楷體" w:hAnsi="標楷體" w:cs="TT65DEo01" w:hint="eastAsia"/>
                <w:kern w:val="0"/>
                <w:sz w:val="28"/>
                <w:szCs w:val="28"/>
              </w:rPr>
              <w:t>案後</w:t>
            </w:r>
            <w:r w:rsidRPr="00404521">
              <w:rPr>
                <w:rFonts w:ascii="標楷體" w:eastAsia="標楷體" w:hAnsi="標楷體" w:cs="TT65DEo00" w:hint="eastAsia"/>
                <w:kern w:val="0"/>
                <w:sz w:val="28"/>
                <w:szCs w:val="28"/>
              </w:rPr>
              <w:t>、</w:t>
            </w:r>
            <w:r w:rsidRPr="00404521">
              <w:rPr>
                <w:rFonts w:ascii="標楷體" w:eastAsia="標楷體" w:hAnsi="標楷體" w:cs="TT65DEo03" w:hint="eastAsia"/>
                <w:kern w:val="0"/>
                <w:sz w:val="28"/>
                <w:szCs w:val="28"/>
              </w:rPr>
              <w:t>議</w:t>
            </w:r>
            <w:r w:rsidRPr="00404521">
              <w:rPr>
                <w:rFonts w:ascii="標楷體" w:eastAsia="標楷體" w:hAnsi="標楷體" w:cs="TT65DEo00" w:hint="eastAsia"/>
                <w:kern w:val="0"/>
                <w:sz w:val="28"/>
                <w:szCs w:val="28"/>
              </w:rPr>
              <w:t>處前</w:t>
            </w:r>
            <w:r w:rsidRPr="00404521">
              <w:rPr>
                <w:rFonts w:ascii="標楷體" w:eastAsia="標楷體" w:hAnsi="標楷體" w:cs="TT65DEo03" w:hint="eastAsia"/>
                <w:kern w:val="0"/>
                <w:sz w:val="28"/>
                <w:szCs w:val="28"/>
              </w:rPr>
              <w:t>」</w:t>
            </w:r>
            <w:r w:rsidRPr="00404521">
              <w:rPr>
                <w:rFonts w:ascii="標楷體" w:eastAsia="標楷體" w:hAnsi="標楷體" w:cs="TT65DEo04" w:hint="eastAsia"/>
                <w:kern w:val="0"/>
                <w:sz w:val="28"/>
                <w:szCs w:val="28"/>
              </w:rPr>
              <w:t>階</w:t>
            </w:r>
            <w:r w:rsidRPr="00404521">
              <w:rPr>
                <w:rFonts w:ascii="標楷體" w:eastAsia="標楷體" w:hAnsi="標楷體" w:cs="TT65DEo00" w:hint="eastAsia"/>
                <w:kern w:val="0"/>
                <w:sz w:val="28"/>
                <w:szCs w:val="28"/>
              </w:rPr>
              <w:t>段：</w:t>
            </w:r>
          </w:p>
          <w:p w:rsidR="00404521" w:rsidRPr="00404521" w:rsidRDefault="00404521" w:rsidP="00404521">
            <w:pPr>
              <w:autoSpaceDE w:val="0"/>
              <w:autoSpaceDN w:val="0"/>
              <w:snapToGrid w:val="0"/>
              <w:ind w:left="840" w:hangingChars="300" w:hanging="840"/>
              <w:jc w:val="both"/>
              <w:rPr>
                <w:rFonts w:ascii="標楷體" w:eastAsia="標楷體" w:hAnsi="標楷體" w:cs="TT65DEo00"/>
                <w:kern w:val="0"/>
                <w:sz w:val="28"/>
                <w:szCs w:val="28"/>
              </w:rPr>
            </w:pPr>
            <w:r w:rsidRPr="00404521">
              <w:rPr>
                <w:rFonts w:ascii="標楷體" w:eastAsia="標楷體" w:hAnsi="標楷體" w:cs="Times New Roman" w:hint="eastAsia"/>
                <w:sz w:val="28"/>
                <w:szCs w:val="28"/>
              </w:rPr>
              <w:t>（</w:t>
            </w:r>
            <w:r w:rsidRPr="00404521">
              <w:rPr>
                <w:rFonts w:ascii="標楷體" w:eastAsia="標楷體" w:hAnsi="標楷體" w:cs="TT65DEo00" w:hint="eastAsia"/>
                <w:kern w:val="0"/>
                <w:sz w:val="28"/>
                <w:szCs w:val="28"/>
              </w:rPr>
              <w:t>一</w:t>
            </w:r>
            <w:r w:rsidRPr="00404521">
              <w:rPr>
                <w:rFonts w:ascii="標楷體" w:eastAsia="標楷體" w:hAnsi="標楷體" w:cs="Times New Roman" w:hint="eastAsia"/>
                <w:sz w:val="28"/>
                <w:szCs w:val="28"/>
              </w:rPr>
              <w:t>）</w:t>
            </w:r>
            <w:r w:rsidRPr="00404521">
              <w:rPr>
                <w:rFonts w:ascii="標楷體" w:eastAsia="標楷體" w:hAnsi="標楷體" w:cs="TT65DEo02" w:hint="eastAsia"/>
                <w:kern w:val="0"/>
                <w:sz w:val="28"/>
                <w:szCs w:val="28"/>
              </w:rPr>
              <w:t>性</w:t>
            </w:r>
            <w:r w:rsidRPr="00404521">
              <w:rPr>
                <w:rFonts w:ascii="標楷體" w:eastAsia="標楷體" w:hAnsi="標楷體" w:cs="TT65DEo00" w:hint="eastAsia"/>
                <w:kern w:val="0"/>
                <w:sz w:val="28"/>
                <w:szCs w:val="28"/>
              </w:rPr>
              <w:t>平會調查</w:t>
            </w:r>
            <w:r w:rsidRPr="00404521">
              <w:rPr>
                <w:rFonts w:ascii="標楷體" w:eastAsia="標楷體" w:hAnsi="標楷體" w:cs="TT65DEo01" w:hint="eastAsia"/>
                <w:kern w:val="0"/>
                <w:sz w:val="28"/>
                <w:szCs w:val="28"/>
              </w:rPr>
              <w:t>小</w:t>
            </w:r>
            <w:r w:rsidRPr="00404521">
              <w:rPr>
                <w:rFonts w:ascii="標楷體" w:eastAsia="標楷體" w:hAnsi="標楷體" w:cs="TT65DEo00" w:hint="eastAsia"/>
                <w:kern w:val="0"/>
                <w:sz w:val="28"/>
                <w:szCs w:val="28"/>
              </w:rPr>
              <w:t>組成員，</w:t>
            </w:r>
            <w:r w:rsidRPr="00404521">
              <w:rPr>
                <w:rFonts w:ascii="標楷體" w:eastAsia="標楷體" w:hAnsi="標楷體" w:cs="Times New Roman" w:hint="eastAsia"/>
                <w:bCs/>
                <w:sz w:val="28"/>
                <w:szCs w:val="28"/>
              </w:rPr>
              <w:t>以三人或五人為原則，</w:t>
            </w:r>
            <w:r w:rsidRPr="00404521">
              <w:rPr>
                <w:rFonts w:ascii="標楷體" w:eastAsia="標楷體" w:hAnsi="標楷體" w:cs="Times New Roman" w:hint="eastAsia"/>
                <w:sz w:val="28"/>
                <w:szCs w:val="28"/>
                <w:shd w:val="clear" w:color="auto" w:fill="FFFFFF"/>
              </w:rPr>
              <w:t>女性人數比例，應占成員總數二分之一以上</w:t>
            </w:r>
            <w:r w:rsidRPr="00404521">
              <w:rPr>
                <w:rFonts w:ascii="標楷體" w:eastAsia="標楷體" w:hAnsi="標楷體" w:cs="TT65DEo00" w:hint="eastAsia"/>
                <w:kern w:val="0"/>
                <w:sz w:val="28"/>
                <w:szCs w:val="28"/>
              </w:rPr>
              <w:t>。</w:t>
            </w:r>
          </w:p>
          <w:p w:rsidR="00404521" w:rsidRPr="00404521" w:rsidRDefault="00404521" w:rsidP="00404521">
            <w:pPr>
              <w:autoSpaceDE w:val="0"/>
              <w:autoSpaceDN w:val="0"/>
              <w:snapToGrid w:val="0"/>
              <w:ind w:left="840" w:hangingChars="300" w:hanging="840"/>
              <w:jc w:val="both"/>
              <w:rPr>
                <w:rFonts w:ascii="標楷體" w:eastAsia="標楷體" w:hAnsi="標楷體" w:cs="TT65DEo00"/>
                <w:kern w:val="0"/>
                <w:sz w:val="28"/>
                <w:szCs w:val="28"/>
              </w:rPr>
            </w:pPr>
            <w:r w:rsidRPr="00404521">
              <w:rPr>
                <w:rFonts w:ascii="標楷體" w:eastAsia="標楷體" w:hAnsi="標楷體" w:cs="Times New Roman" w:hint="eastAsia"/>
                <w:sz w:val="28"/>
                <w:szCs w:val="28"/>
              </w:rPr>
              <w:t>（</w:t>
            </w:r>
            <w:r w:rsidRPr="00404521">
              <w:rPr>
                <w:rFonts w:ascii="標楷體" w:eastAsia="標楷體" w:hAnsi="標楷體" w:cs="TT65DEo00" w:hint="eastAsia"/>
                <w:kern w:val="0"/>
                <w:sz w:val="28"/>
                <w:szCs w:val="28"/>
              </w:rPr>
              <w:t>二</w:t>
            </w:r>
            <w:r w:rsidRPr="00404521">
              <w:rPr>
                <w:rFonts w:ascii="標楷體" w:eastAsia="標楷體" w:hAnsi="標楷體" w:cs="Times New Roman" w:hint="eastAsia"/>
                <w:sz w:val="28"/>
                <w:szCs w:val="28"/>
              </w:rPr>
              <w:t>）</w:t>
            </w:r>
            <w:r w:rsidRPr="00404521">
              <w:rPr>
                <w:rFonts w:ascii="標楷體" w:eastAsia="標楷體" w:hAnsi="標楷體" w:cs="TT65DEo02" w:hint="eastAsia"/>
                <w:kern w:val="0"/>
                <w:sz w:val="28"/>
                <w:szCs w:val="28"/>
              </w:rPr>
              <w:t>當</w:t>
            </w:r>
            <w:r w:rsidRPr="00404521">
              <w:rPr>
                <w:rFonts w:ascii="標楷體" w:eastAsia="標楷體" w:hAnsi="標楷體" w:cs="TT65DEo00" w:hint="eastAsia"/>
                <w:kern w:val="0"/>
                <w:sz w:val="28"/>
                <w:szCs w:val="28"/>
              </w:rPr>
              <w:t>事人</w:t>
            </w:r>
            <w:r w:rsidRPr="00404521">
              <w:rPr>
                <w:rFonts w:ascii="標楷體" w:eastAsia="標楷體" w:hAnsi="標楷體" w:cs="TT65DEo02" w:hint="eastAsia"/>
                <w:kern w:val="0"/>
                <w:sz w:val="28"/>
                <w:szCs w:val="28"/>
              </w:rPr>
              <w:t>若</w:t>
            </w:r>
            <w:r w:rsidRPr="00404521">
              <w:rPr>
                <w:rFonts w:ascii="標楷體" w:eastAsia="標楷體" w:hAnsi="標楷體" w:cs="TT65DEo01" w:hint="eastAsia"/>
                <w:kern w:val="0"/>
                <w:sz w:val="28"/>
                <w:szCs w:val="28"/>
              </w:rPr>
              <w:t>是未</w:t>
            </w:r>
            <w:r w:rsidRPr="00404521">
              <w:rPr>
                <w:rFonts w:ascii="標楷體" w:eastAsia="標楷體" w:hAnsi="標楷體" w:cs="TT65DEo00" w:hint="eastAsia"/>
                <w:kern w:val="0"/>
                <w:sz w:val="28"/>
                <w:szCs w:val="28"/>
              </w:rPr>
              <w:t>成</w:t>
            </w:r>
            <w:r w:rsidRPr="00404521">
              <w:rPr>
                <w:rFonts w:ascii="標楷體" w:eastAsia="標楷體" w:hAnsi="標楷體" w:cs="TT65DEo02" w:hint="eastAsia"/>
                <w:kern w:val="0"/>
                <w:sz w:val="28"/>
                <w:szCs w:val="28"/>
              </w:rPr>
              <w:t>年</w:t>
            </w:r>
            <w:r w:rsidRPr="00404521">
              <w:rPr>
                <w:rFonts w:ascii="標楷體" w:eastAsia="標楷體" w:hAnsi="標楷體" w:cs="TT65DEo00"/>
                <w:kern w:val="0"/>
                <w:sz w:val="28"/>
                <w:szCs w:val="28"/>
              </w:rPr>
              <w:t>(2</w:t>
            </w:r>
            <w:r w:rsidRPr="00404521">
              <w:rPr>
                <w:rFonts w:ascii="標楷體" w:eastAsia="標楷體" w:hAnsi="標楷體" w:cs="TT65DEo01"/>
                <w:kern w:val="0"/>
                <w:sz w:val="28"/>
                <w:szCs w:val="28"/>
              </w:rPr>
              <w:t>0</w:t>
            </w:r>
            <w:r w:rsidRPr="00404521">
              <w:rPr>
                <w:rFonts w:ascii="標楷體" w:eastAsia="標楷體" w:hAnsi="標楷體" w:cs="TT65DEo04" w:hint="eastAsia"/>
                <w:kern w:val="0"/>
                <w:sz w:val="28"/>
                <w:szCs w:val="28"/>
              </w:rPr>
              <w:t>歲</w:t>
            </w:r>
            <w:r w:rsidRPr="00404521">
              <w:rPr>
                <w:rFonts w:ascii="標楷體" w:eastAsia="標楷體" w:hAnsi="標楷體" w:cs="TT65DEo00" w:hint="eastAsia"/>
                <w:kern w:val="0"/>
                <w:sz w:val="28"/>
                <w:szCs w:val="28"/>
              </w:rPr>
              <w:t>以</w:t>
            </w:r>
            <w:r w:rsidRPr="00404521">
              <w:rPr>
                <w:rFonts w:ascii="標楷體" w:eastAsia="標楷體" w:hAnsi="標楷體" w:cs="TT65DEo01" w:hint="eastAsia"/>
                <w:kern w:val="0"/>
                <w:sz w:val="28"/>
                <w:szCs w:val="28"/>
              </w:rPr>
              <w:t>下</w:t>
            </w:r>
            <w:r w:rsidRPr="00404521">
              <w:rPr>
                <w:rFonts w:ascii="標楷體" w:eastAsia="標楷體" w:hAnsi="標楷體" w:cs="TT65DEo00"/>
                <w:kern w:val="0"/>
                <w:sz w:val="28"/>
                <w:szCs w:val="28"/>
              </w:rPr>
              <w:t>)</w:t>
            </w:r>
            <w:r w:rsidRPr="00404521">
              <w:rPr>
                <w:rFonts w:ascii="標楷體" w:eastAsia="標楷體" w:hAnsi="標楷體" w:cs="TT65DEo00" w:hint="eastAsia"/>
                <w:kern w:val="0"/>
                <w:sz w:val="28"/>
                <w:szCs w:val="28"/>
              </w:rPr>
              <w:t>，需通知其法定代理人，並</w:t>
            </w:r>
            <w:r w:rsidRPr="00404521">
              <w:rPr>
                <w:rFonts w:ascii="標楷體" w:eastAsia="標楷體" w:hAnsi="標楷體" w:cs="TT65DEo02" w:hint="eastAsia"/>
                <w:kern w:val="0"/>
                <w:sz w:val="28"/>
                <w:szCs w:val="28"/>
              </w:rPr>
              <w:t>詢</w:t>
            </w:r>
            <w:r w:rsidRPr="00404521">
              <w:rPr>
                <w:rFonts w:ascii="標楷體" w:eastAsia="標楷體" w:hAnsi="標楷體" w:cs="TT65DEo00" w:hint="eastAsia"/>
                <w:kern w:val="0"/>
                <w:sz w:val="28"/>
                <w:szCs w:val="28"/>
              </w:rPr>
              <w:t>問</w:t>
            </w:r>
            <w:r w:rsidRPr="00404521">
              <w:rPr>
                <w:rFonts w:ascii="標楷體" w:eastAsia="標楷體" w:hAnsi="標楷體" w:cs="TT65DEo01" w:hint="eastAsia"/>
                <w:kern w:val="0"/>
                <w:sz w:val="28"/>
                <w:szCs w:val="28"/>
              </w:rPr>
              <w:t>是否要</w:t>
            </w:r>
            <w:r w:rsidRPr="00404521">
              <w:rPr>
                <w:rFonts w:ascii="標楷體" w:eastAsia="標楷體" w:hAnsi="標楷體" w:cs="TT65DEo02" w:hint="eastAsia"/>
                <w:kern w:val="0"/>
                <w:sz w:val="28"/>
                <w:szCs w:val="28"/>
              </w:rPr>
              <w:t>陪</w:t>
            </w:r>
            <w:r w:rsidRPr="00404521">
              <w:rPr>
                <w:rFonts w:ascii="標楷體" w:eastAsia="標楷體" w:hAnsi="標楷體" w:cs="TT65DEo00" w:hint="eastAsia"/>
                <w:kern w:val="0"/>
                <w:sz w:val="28"/>
                <w:szCs w:val="28"/>
              </w:rPr>
              <w:t>同調查。</w:t>
            </w:r>
          </w:p>
          <w:p w:rsidR="00404521" w:rsidRPr="00404521" w:rsidRDefault="00404521" w:rsidP="00404521">
            <w:pPr>
              <w:autoSpaceDE w:val="0"/>
              <w:autoSpaceDN w:val="0"/>
              <w:snapToGrid w:val="0"/>
              <w:ind w:left="840" w:hangingChars="300" w:hanging="840"/>
              <w:jc w:val="both"/>
              <w:rPr>
                <w:rFonts w:ascii="標楷體" w:eastAsia="標楷體" w:hAnsi="標楷體" w:cs="TT65DEo00"/>
                <w:kern w:val="0"/>
                <w:sz w:val="28"/>
                <w:szCs w:val="28"/>
              </w:rPr>
            </w:pPr>
            <w:r w:rsidRPr="00404521">
              <w:rPr>
                <w:rFonts w:ascii="標楷體" w:eastAsia="標楷體" w:hAnsi="標楷體" w:cs="Times New Roman" w:hint="eastAsia"/>
                <w:sz w:val="28"/>
                <w:szCs w:val="28"/>
              </w:rPr>
              <w:t>（</w:t>
            </w:r>
            <w:r w:rsidRPr="00404521">
              <w:rPr>
                <w:rFonts w:ascii="標楷體" w:eastAsia="標楷體" w:hAnsi="標楷體" w:cs="TT65DEo00" w:hint="eastAsia"/>
                <w:kern w:val="0"/>
                <w:sz w:val="28"/>
                <w:szCs w:val="28"/>
              </w:rPr>
              <w:t>三</w:t>
            </w:r>
            <w:r w:rsidRPr="00404521">
              <w:rPr>
                <w:rFonts w:ascii="標楷體" w:eastAsia="標楷體" w:hAnsi="標楷體" w:cs="Times New Roman" w:hint="eastAsia"/>
                <w:sz w:val="28"/>
                <w:szCs w:val="28"/>
              </w:rPr>
              <w:t>）</w:t>
            </w:r>
            <w:r w:rsidRPr="00404521">
              <w:rPr>
                <w:rFonts w:ascii="標楷體" w:eastAsia="標楷體" w:hAnsi="標楷體" w:cs="TT65DEo00" w:hint="eastAsia"/>
                <w:kern w:val="0"/>
                <w:sz w:val="28"/>
                <w:szCs w:val="28"/>
              </w:rPr>
              <w:t>學校處理相關事件</w:t>
            </w:r>
            <w:r w:rsidRPr="00404521">
              <w:rPr>
                <w:rFonts w:ascii="標楷體" w:eastAsia="標楷體" w:hAnsi="標楷體" w:cs="TT65DEo01" w:hint="eastAsia"/>
                <w:kern w:val="0"/>
                <w:sz w:val="28"/>
                <w:szCs w:val="28"/>
              </w:rPr>
              <w:t>期</w:t>
            </w:r>
            <w:r w:rsidRPr="00404521">
              <w:rPr>
                <w:rFonts w:ascii="標楷體" w:eastAsia="標楷體" w:hAnsi="標楷體" w:cs="TT65DEo00" w:hint="eastAsia"/>
                <w:kern w:val="0"/>
                <w:sz w:val="28"/>
                <w:szCs w:val="28"/>
              </w:rPr>
              <w:t>間</w:t>
            </w:r>
            <w:r w:rsidRPr="00404521">
              <w:rPr>
                <w:rFonts w:ascii="標楷體" w:eastAsia="標楷體" w:hAnsi="標楷體" w:cs="TT65DEo01" w:hint="eastAsia"/>
                <w:kern w:val="0"/>
                <w:sz w:val="28"/>
                <w:szCs w:val="28"/>
              </w:rPr>
              <w:t>是否</w:t>
            </w:r>
            <w:r w:rsidRPr="00404521">
              <w:rPr>
                <w:rFonts w:ascii="標楷體" w:eastAsia="標楷體" w:hAnsi="標楷體" w:cs="TT65DEo02" w:hint="eastAsia"/>
                <w:kern w:val="0"/>
                <w:sz w:val="28"/>
                <w:szCs w:val="28"/>
              </w:rPr>
              <w:t>採</w:t>
            </w:r>
            <w:r w:rsidRPr="00404521">
              <w:rPr>
                <w:rFonts w:ascii="標楷體" w:eastAsia="標楷體" w:hAnsi="標楷體" w:cs="TT65DEo01" w:hint="eastAsia"/>
                <w:kern w:val="0"/>
                <w:sz w:val="28"/>
                <w:szCs w:val="28"/>
              </w:rPr>
              <w:t>取</w:t>
            </w:r>
            <w:r w:rsidRPr="00404521">
              <w:rPr>
                <w:rFonts w:ascii="標楷體" w:eastAsia="標楷體" w:hAnsi="標楷體" w:cs="TT65DEo00" w:hint="eastAsia"/>
                <w:kern w:val="0"/>
                <w:sz w:val="28"/>
                <w:szCs w:val="28"/>
              </w:rPr>
              <w:t>必</w:t>
            </w:r>
            <w:r w:rsidRPr="00404521">
              <w:rPr>
                <w:rFonts w:ascii="標楷體" w:eastAsia="標楷體" w:hAnsi="標楷體" w:cs="TT65DEo01" w:hint="eastAsia"/>
                <w:kern w:val="0"/>
                <w:sz w:val="28"/>
                <w:szCs w:val="28"/>
              </w:rPr>
              <w:t>要</w:t>
            </w:r>
            <w:r w:rsidRPr="00404521">
              <w:rPr>
                <w:rFonts w:ascii="標楷體" w:eastAsia="標楷體" w:hAnsi="標楷體" w:cs="TT65DEo00" w:hint="eastAsia"/>
                <w:kern w:val="0"/>
                <w:sz w:val="28"/>
                <w:szCs w:val="28"/>
              </w:rPr>
              <w:t>之處置（</w:t>
            </w:r>
            <w:r w:rsidRPr="00404521">
              <w:rPr>
                <w:rFonts w:ascii="標楷體" w:eastAsia="標楷體" w:hAnsi="標楷體" w:cs="TT65DEo02" w:hint="eastAsia"/>
                <w:kern w:val="0"/>
                <w:sz w:val="28"/>
                <w:szCs w:val="28"/>
              </w:rPr>
              <w:t>隔離</w:t>
            </w:r>
            <w:r w:rsidRPr="00404521">
              <w:rPr>
                <w:rFonts w:ascii="標楷體" w:eastAsia="標楷體" w:hAnsi="標楷體" w:cs="TT65DEo00" w:hint="eastAsia"/>
                <w:kern w:val="0"/>
                <w:sz w:val="28"/>
                <w:szCs w:val="28"/>
              </w:rPr>
              <w:t>或</w:t>
            </w:r>
            <w:r w:rsidRPr="00404521">
              <w:rPr>
                <w:rFonts w:ascii="標楷體" w:eastAsia="標楷體" w:hAnsi="標楷體" w:cs="TT65DEo03" w:hint="eastAsia"/>
                <w:kern w:val="0"/>
                <w:sz w:val="28"/>
                <w:szCs w:val="28"/>
              </w:rPr>
              <w:t>停</w:t>
            </w:r>
            <w:r w:rsidRPr="00404521">
              <w:rPr>
                <w:rFonts w:ascii="標楷體" w:eastAsia="標楷體" w:hAnsi="標楷體" w:cs="TT65DEo00" w:hint="eastAsia"/>
                <w:kern w:val="0"/>
                <w:sz w:val="28"/>
                <w:szCs w:val="28"/>
              </w:rPr>
              <w:t>課），以</w:t>
            </w:r>
            <w:r w:rsidRPr="00404521">
              <w:rPr>
                <w:rFonts w:ascii="標楷體" w:eastAsia="標楷體" w:hAnsi="標楷體" w:cs="TT65DEo01" w:hint="eastAsia"/>
                <w:kern w:val="0"/>
                <w:sz w:val="28"/>
                <w:szCs w:val="28"/>
              </w:rPr>
              <w:t>保障</w:t>
            </w:r>
            <w:r w:rsidRPr="00404521">
              <w:rPr>
                <w:rFonts w:ascii="標楷體" w:eastAsia="標楷體" w:hAnsi="標楷體" w:cs="TT65DEo02" w:hint="eastAsia"/>
                <w:kern w:val="0"/>
                <w:sz w:val="28"/>
                <w:szCs w:val="28"/>
              </w:rPr>
              <w:t>當</w:t>
            </w:r>
            <w:r w:rsidRPr="00404521">
              <w:rPr>
                <w:rFonts w:ascii="標楷體" w:eastAsia="標楷體" w:hAnsi="標楷體" w:cs="TT65DEo00" w:hint="eastAsia"/>
                <w:kern w:val="0"/>
                <w:sz w:val="28"/>
                <w:szCs w:val="28"/>
              </w:rPr>
              <w:t>事人</w:t>
            </w:r>
            <w:r w:rsidRPr="00404521">
              <w:rPr>
                <w:rFonts w:ascii="標楷體" w:eastAsia="標楷體" w:hAnsi="標楷體" w:cs="TT65DEo02" w:hint="eastAsia"/>
                <w:kern w:val="0"/>
                <w:sz w:val="28"/>
                <w:szCs w:val="28"/>
              </w:rPr>
              <w:t>受</w:t>
            </w:r>
            <w:r w:rsidRPr="00404521">
              <w:rPr>
                <w:rFonts w:ascii="標楷體" w:eastAsia="標楷體" w:hAnsi="標楷體" w:cs="TT65DEo00" w:hint="eastAsia"/>
                <w:kern w:val="0"/>
                <w:sz w:val="28"/>
                <w:szCs w:val="28"/>
              </w:rPr>
              <w:t>教</w:t>
            </w:r>
            <w:r w:rsidRPr="00404521">
              <w:rPr>
                <w:rFonts w:ascii="標楷體" w:eastAsia="標楷體" w:hAnsi="標楷體" w:cs="TT65DEo02" w:hint="eastAsia"/>
                <w:kern w:val="0"/>
                <w:sz w:val="28"/>
                <w:szCs w:val="28"/>
              </w:rPr>
              <w:t>權</w:t>
            </w:r>
            <w:r w:rsidRPr="00404521">
              <w:rPr>
                <w:rFonts w:ascii="標楷體" w:eastAsia="標楷體" w:hAnsi="標楷體" w:cs="TT65DEo00" w:hint="eastAsia"/>
                <w:kern w:val="0"/>
                <w:sz w:val="28"/>
                <w:szCs w:val="28"/>
              </w:rPr>
              <w:t>或</w:t>
            </w:r>
            <w:r w:rsidRPr="00404521">
              <w:rPr>
                <w:rFonts w:ascii="標楷體" w:eastAsia="標楷體" w:hAnsi="標楷體" w:cs="TT65DEo01" w:hint="eastAsia"/>
                <w:kern w:val="0"/>
                <w:sz w:val="28"/>
                <w:szCs w:val="28"/>
              </w:rPr>
              <w:t>工</w:t>
            </w:r>
            <w:r w:rsidRPr="00404521">
              <w:rPr>
                <w:rFonts w:ascii="標楷體" w:eastAsia="標楷體" w:hAnsi="標楷體" w:cs="TT65DEo00" w:hint="eastAsia"/>
                <w:kern w:val="0"/>
                <w:sz w:val="28"/>
                <w:szCs w:val="28"/>
              </w:rPr>
              <w:t>作</w:t>
            </w:r>
            <w:r w:rsidRPr="00404521">
              <w:rPr>
                <w:rFonts w:ascii="標楷體" w:eastAsia="標楷體" w:hAnsi="標楷體" w:cs="TT65DEo02" w:hint="eastAsia"/>
                <w:kern w:val="0"/>
                <w:sz w:val="28"/>
                <w:szCs w:val="28"/>
              </w:rPr>
              <w:t>權。</w:t>
            </w:r>
          </w:p>
          <w:p w:rsidR="00404521" w:rsidRPr="00404521" w:rsidRDefault="00404521" w:rsidP="00404521">
            <w:pPr>
              <w:autoSpaceDE w:val="0"/>
              <w:autoSpaceDN w:val="0"/>
              <w:snapToGrid w:val="0"/>
              <w:ind w:left="840" w:hangingChars="300" w:hanging="840"/>
              <w:jc w:val="both"/>
              <w:rPr>
                <w:rFonts w:ascii="標楷體" w:eastAsia="標楷體" w:hAnsi="標楷體" w:cs="TT65DEo00"/>
                <w:kern w:val="0"/>
                <w:sz w:val="28"/>
                <w:szCs w:val="28"/>
              </w:rPr>
            </w:pPr>
            <w:r w:rsidRPr="00404521">
              <w:rPr>
                <w:rFonts w:ascii="標楷體" w:eastAsia="標楷體" w:hAnsi="標楷體" w:cs="Times New Roman" w:hint="eastAsia"/>
                <w:sz w:val="28"/>
                <w:szCs w:val="28"/>
              </w:rPr>
              <w:t>（</w:t>
            </w:r>
            <w:r w:rsidRPr="00404521">
              <w:rPr>
                <w:rFonts w:ascii="標楷體" w:eastAsia="標楷體" w:hAnsi="標楷體" w:cs="TT65DEo00" w:hint="eastAsia"/>
                <w:kern w:val="0"/>
                <w:sz w:val="28"/>
                <w:szCs w:val="28"/>
              </w:rPr>
              <w:t>四</w:t>
            </w:r>
            <w:r w:rsidRPr="00404521">
              <w:rPr>
                <w:rFonts w:ascii="標楷體" w:eastAsia="標楷體" w:hAnsi="標楷體" w:cs="Times New Roman" w:hint="eastAsia"/>
                <w:sz w:val="28"/>
                <w:szCs w:val="28"/>
              </w:rPr>
              <w:t>）</w:t>
            </w:r>
            <w:r w:rsidRPr="00404521">
              <w:rPr>
                <w:rFonts w:ascii="標楷體" w:eastAsia="標楷體" w:hAnsi="標楷體" w:cs="TT65DEo00" w:hint="eastAsia"/>
                <w:kern w:val="0"/>
                <w:sz w:val="28"/>
                <w:szCs w:val="28"/>
              </w:rPr>
              <w:t>學校處理相關事件</w:t>
            </w:r>
            <w:r w:rsidRPr="00404521">
              <w:rPr>
                <w:rFonts w:ascii="標楷體" w:eastAsia="標楷體" w:hAnsi="標楷體" w:cs="TT65DEo01" w:hint="eastAsia"/>
                <w:kern w:val="0"/>
                <w:sz w:val="28"/>
                <w:szCs w:val="28"/>
              </w:rPr>
              <w:t>期</w:t>
            </w:r>
            <w:r w:rsidRPr="00404521">
              <w:rPr>
                <w:rFonts w:ascii="標楷體" w:eastAsia="標楷體" w:hAnsi="標楷體" w:cs="TT65DEo00" w:hint="eastAsia"/>
                <w:kern w:val="0"/>
                <w:sz w:val="28"/>
                <w:szCs w:val="28"/>
              </w:rPr>
              <w:t>間，</w:t>
            </w:r>
            <w:r w:rsidRPr="00404521">
              <w:rPr>
                <w:rFonts w:ascii="標楷體" w:eastAsia="標楷體" w:hAnsi="標楷體" w:cs="TT65DEo01" w:hint="eastAsia"/>
                <w:kern w:val="0"/>
                <w:sz w:val="28"/>
                <w:szCs w:val="28"/>
              </w:rPr>
              <w:t>是否視</w:t>
            </w:r>
            <w:r w:rsidRPr="00404521">
              <w:rPr>
                <w:rFonts w:ascii="標楷體" w:eastAsia="標楷體" w:hAnsi="標楷體" w:cs="TT65DEo02" w:hint="eastAsia"/>
                <w:kern w:val="0"/>
                <w:sz w:val="28"/>
                <w:szCs w:val="28"/>
              </w:rPr>
              <w:t>當</w:t>
            </w:r>
            <w:r w:rsidRPr="00404521">
              <w:rPr>
                <w:rFonts w:ascii="標楷體" w:eastAsia="標楷體" w:hAnsi="標楷體" w:cs="TT65DEo00" w:hint="eastAsia"/>
                <w:kern w:val="0"/>
                <w:sz w:val="28"/>
                <w:szCs w:val="28"/>
              </w:rPr>
              <w:t>事人</w:t>
            </w:r>
            <w:r w:rsidRPr="00404521">
              <w:rPr>
                <w:rFonts w:ascii="標楷體" w:eastAsia="標楷體" w:hAnsi="標楷體" w:cs="TT65DEo01" w:hint="eastAsia"/>
                <w:kern w:val="0"/>
                <w:sz w:val="28"/>
                <w:szCs w:val="28"/>
              </w:rPr>
              <w:t>身心狀</w:t>
            </w:r>
            <w:r w:rsidRPr="00404521">
              <w:rPr>
                <w:rFonts w:ascii="標楷體" w:eastAsia="標楷體" w:hAnsi="標楷體" w:cs="TT65DEo00" w:hint="eastAsia"/>
                <w:kern w:val="0"/>
                <w:sz w:val="28"/>
                <w:szCs w:val="28"/>
              </w:rPr>
              <w:t>況，主</w:t>
            </w:r>
            <w:r w:rsidRPr="00404521">
              <w:rPr>
                <w:rFonts w:ascii="標楷體" w:eastAsia="標楷體" w:hAnsi="標楷體" w:cs="TT65DEo01" w:hint="eastAsia"/>
                <w:kern w:val="0"/>
                <w:sz w:val="28"/>
                <w:szCs w:val="28"/>
              </w:rPr>
              <w:t>動</w:t>
            </w:r>
            <w:r w:rsidRPr="00404521">
              <w:rPr>
                <w:rFonts w:ascii="標楷體" w:eastAsia="標楷體" w:hAnsi="標楷體" w:cs="TT65DEo02" w:hint="eastAsia"/>
                <w:kern w:val="0"/>
                <w:sz w:val="28"/>
                <w:szCs w:val="28"/>
              </w:rPr>
              <w:t>轉介</w:t>
            </w:r>
            <w:r w:rsidRPr="00404521">
              <w:rPr>
                <w:rFonts w:ascii="標楷體" w:eastAsia="標楷體" w:hAnsi="標楷體" w:cs="TT65DEo00" w:hint="eastAsia"/>
                <w:kern w:val="0"/>
                <w:sz w:val="28"/>
                <w:szCs w:val="28"/>
              </w:rPr>
              <w:t>及</w:t>
            </w:r>
            <w:r w:rsidRPr="00404521">
              <w:rPr>
                <w:rFonts w:ascii="標楷體" w:eastAsia="標楷體" w:hAnsi="標楷體" w:cs="TT65DEo02" w:hint="eastAsia"/>
                <w:kern w:val="0"/>
                <w:sz w:val="28"/>
                <w:szCs w:val="28"/>
              </w:rPr>
              <w:t>採</w:t>
            </w:r>
            <w:r w:rsidRPr="00404521">
              <w:rPr>
                <w:rFonts w:ascii="標楷體" w:eastAsia="標楷體" w:hAnsi="標楷體" w:cs="TT65DEo01" w:hint="eastAsia"/>
                <w:kern w:val="0"/>
                <w:sz w:val="28"/>
                <w:szCs w:val="28"/>
              </w:rPr>
              <w:t>取</w:t>
            </w:r>
            <w:r w:rsidRPr="00404521">
              <w:rPr>
                <w:rFonts w:ascii="標楷體" w:eastAsia="標楷體" w:hAnsi="標楷體" w:cs="TT65DEo00" w:hint="eastAsia"/>
                <w:kern w:val="0"/>
                <w:sz w:val="28"/>
                <w:szCs w:val="28"/>
              </w:rPr>
              <w:t>必</w:t>
            </w:r>
            <w:r w:rsidRPr="00404521">
              <w:rPr>
                <w:rFonts w:ascii="標楷體" w:eastAsia="標楷體" w:hAnsi="標楷體" w:cs="TT65DEo01" w:hint="eastAsia"/>
                <w:kern w:val="0"/>
                <w:sz w:val="28"/>
                <w:szCs w:val="28"/>
              </w:rPr>
              <w:t>要</w:t>
            </w:r>
            <w:r w:rsidRPr="00404521">
              <w:rPr>
                <w:rFonts w:ascii="標楷體" w:eastAsia="標楷體" w:hAnsi="標楷體" w:cs="TT65DEo00" w:hint="eastAsia"/>
                <w:kern w:val="0"/>
                <w:sz w:val="28"/>
                <w:szCs w:val="28"/>
              </w:rPr>
              <w:t>協助</w:t>
            </w:r>
            <w:r w:rsidRPr="00404521">
              <w:rPr>
                <w:rFonts w:ascii="標楷體" w:eastAsia="標楷體" w:hAnsi="標楷體" w:cs="TT65DEo03" w:hint="eastAsia"/>
                <w:kern w:val="0"/>
                <w:sz w:val="28"/>
                <w:szCs w:val="28"/>
              </w:rPr>
              <w:t>措</w:t>
            </w:r>
            <w:r w:rsidRPr="00404521">
              <w:rPr>
                <w:rFonts w:ascii="標楷體" w:eastAsia="標楷體" w:hAnsi="標楷體" w:cs="TT65DEo02" w:hint="eastAsia"/>
                <w:kern w:val="0"/>
                <w:sz w:val="28"/>
                <w:szCs w:val="28"/>
              </w:rPr>
              <w:t>施</w:t>
            </w:r>
            <w:r w:rsidRPr="00404521">
              <w:rPr>
                <w:rFonts w:ascii="標楷體" w:eastAsia="標楷體" w:hAnsi="標楷體" w:cs="TT65DEo03" w:hint="eastAsia"/>
                <w:kern w:val="0"/>
                <w:sz w:val="28"/>
                <w:szCs w:val="28"/>
              </w:rPr>
              <w:t>。</w:t>
            </w:r>
          </w:p>
          <w:p w:rsidR="00404521" w:rsidRPr="00404521" w:rsidRDefault="00404521" w:rsidP="00404521">
            <w:pPr>
              <w:autoSpaceDE w:val="0"/>
              <w:autoSpaceDN w:val="0"/>
              <w:snapToGrid w:val="0"/>
              <w:ind w:left="840" w:hangingChars="300" w:hanging="840"/>
              <w:jc w:val="both"/>
              <w:rPr>
                <w:rFonts w:ascii="標楷體" w:eastAsia="標楷體" w:hAnsi="標楷體" w:cs="TT65DEo01"/>
                <w:kern w:val="0"/>
                <w:sz w:val="28"/>
                <w:szCs w:val="28"/>
              </w:rPr>
            </w:pPr>
            <w:r w:rsidRPr="00404521">
              <w:rPr>
                <w:rFonts w:ascii="標楷體" w:eastAsia="標楷體" w:hAnsi="標楷體" w:cs="Times New Roman" w:hint="eastAsia"/>
                <w:sz w:val="28"/>
                <w:szCs w:val="28"/>
              </w:rPr>
              <w:t>（</w:t>
            </w:r>
            <w:r w:rsidRPr="00404521">
              <w:rPr>
                <w:rFonts w:ascii="標楷體" w:eastAsia="標楷體" w:hAnsi="標楷體" w:cs="TT65DEo00" w:hint="eastAsia"/>
                <w:kern w:val="0"/>
                <w:sz w:val="28"/>
                <w:szCs w:val="28"/>
              </w:rPr>
              <w:t>五</w:t>
            </w:r>
            <w:r w:rsidRPr="00404521">
              <w:rPr>
                <w:rFonts w:ascii="標楷體" w:eastAsia="標楷體" w:hAnsi="標楷體" w:cs="Times New Roman" w:hint="eastAsia"/>
                <w:sz w:val="28"/>
                <w:szCs w:val="28"/>
              </w:rPr>
              <w:t>）</w:t>
            </w:r>
            <w:r w:rsidRPr="00404521">
              <w:rPr>
                <w:rFonts w:ascii="標楷體" w:eastAsia="標楷體" w:hAnsi="標楷體" w:cs="TT65DEo02" w:hint="eastAsia"/>
                <w:kern w:val="0"/>
                <w:sz w:val="28"/>
                <w:szCs w:val="28"/>
              </w:rPr>
              <w:t>性</w:t>
            </w:r>
            <w:r w:rsidRPr="00404521">
              <w:rPr>
                <w:rFonts w:ascii="標楷體" w:eastAsia="標楷體" w:hAnsi="標楷體" w:cs="TT65DEo00" w:hint="eastAsia"/>
                <w:kern w:val="0"/>
                <w:sz w:val="28"/>
                <w:szCs w:val="28"/>
              </w:rPr>
              <w:t>平會調查</w:t>
            </w:r>
            <w:r w:rsidRPr="00404521">
              <w:rPr>
                <w:rFonts w:ascii="標楷體" w:eastAsia="標楷體" w:hAnsi="標楷體" w:cs="TT65DEo02" w:hint="eastAsia"/>
                <w:kern w:val="0"/>
                <w:sz w:val="28"/>
                <w:szCs w:val="28"/>
              </w:rPr>
              <w:t>報</w:t>
            </w:r>
            <w:r w:rsidRPr="00404521">
              <w:rPr>
                <w:rFonts w:ascii="標楷體" w:eastAsia="標楷體" w:hAnsi="標楷體" w:cs="TT65DEo00" w:hint="eastAsia"/>
                <w:kern w:val="0"/>
                <w:sz w:val="28"/>
                <w:szCs w:val="28"/>
              </w:rPr>
              <w:t>告建議之</w:t>
            </w:r>
            <w:r w:rsidRPr="00404521">
              <w:rPr>
                <w:rFonts w:ascii="標楷體" w:eastAsia="標楷體" w:hAnsi="標楷體" w:cs="TT65DEo03" w:hint="eastAsia"/>
                <w:kern w:val="0"/>
                <w:sz w:val="28"/>
                <w:szCs w:val="28"/>
              </w:rPr>
              <w:t>懲</w:t>
            </w:r>
            <w:r w:rsidRPr="00404521">
              <w:rPr>
                <w:rFonts w:ascii="標楷體" w:eastAsia="標楷體" w:hAnsi="標楷體" w:cs="TT65DEo00" w:hint="eastAsia"/>
                <w:kern w:val="0"/>
                <w:sz w:val="28"/>
                <w:szCs w:val="28"/>
              </w:rPr>
              <w:t>處，</w:t>
            </w:r>
            <w:r w:rsidRPr="00404521">
              <w:rPr>
                <w:rFonts w:ascii="標楷體" w:eastAsia="標楷體" w:hAnsi="標楷體" w:cs="TT65DEo04" w:hint="eastAsia"/>
                <w:kern w:val="0"/>
                <w:sz w:val="28"/>
                <w:szCs w:val="28"/>
              </w:rPr>
              <w:t>涉</w:t>
            </w:r>
            <w:r w:rsidRPr="00404521">
              <w:rPr>
                <w:rFonts w:ascii="標楷體" w:eastAsia="標楷體" w:hAnsi="標楷體" w:cs="TT65DEo00" w:hint="eastAsia"/>
                <w:kern w:val="0"/>
                <w:sz w:val="28"/>
                <w:szCs w:val="28"/>
              </w:rPr>
              <w:t>及</w:t>
            </w:r>
            <w:r w:rsidRPr="00404521">
              <w:rPr>
                <w:rFonts w:ascii="標楷體" w:eastAsia="標楷體" w:hAnsi="標楷體" w:cs="TT65DEo01" w:hint="eastAsia"/>
                <w:kern w:val="0"/>
                <w:sz w:val="28"/>
                <w:szCs w:val="28"/>
              </w:rPr>
              <w:t>改變</w:t>
            </w:r>
            <w:r w:rsidRPr="00404521">
              <w:rPr>
                <w:rFonts w:ascii="標楷體" w:eastAsia="標楷體" w:hAnsi="標楷體" w:cs="TT65DEo00" w:hint="eastAsia"/>
                <w:kern w:val="0"/>
                <w:sz w:val="28"/>
                <w:szCs w:val="28"/>
              </w:rPr>
              <w:t>行</w:t>
            </w:r>
            <w:r w:rsidRPr="00404521">
              <w:rPr>
                <w:rFonts w:ascii="標楷體" w:eastAsia="標楷體" w:hAnsi="標楷體" w:cs="TT65DEo01" w:hint="eastAsia"/>
                <w:kern w:val="0"/>
                <w:sz w:val="28"/>
                <w:szCs w:val="28"/>
              </w:rPr>
              <w:t>為</w:t>
            </w:r>
            <w:r w:rsidRPr="00404521">
              <w:rPr>
                <w:rFonts w:ascii="標楷體" w:eastAsia="標楷體" w:hAnsi="標楷體" w:cs="TT65DEo00" w:hint="eastAsia"/>
                <w:kern w:val="0"/>
                <w:sz w:val="28"/>
                <w:szCs w:val="28"/>
              </w:rPr>
              <w:t>人</w:t>
            </w:r>
            <w:r w:rsidRPr="00404521">
              <w:rPr>
                <w:rFonts w:ascii="標楷體" w:eastAsia="標楷體" w:hAnsi="標楷體" w:cs="TT65DEo01" w:hint="eastAsia"/>
                <w:kern w:val="0"/>
                <w:sz w:val="28"/>
                <w:szCs w:val="28"/>
              </w:rPr>
              <w:t>身</w:t>
            </w:r>
            <w:r w:rsidRPr="00404521">
              <w:rPr>
                <w:rFonts w:ascii="標楷體" w:eastAsia="標楷體" w:hAnsi="標楷體" w:cs="TT65DEo00" w:hint="eastAsia"/>
                <w:kern w:val="0"/>
                <w:sz w:val="28"/>
                <w:szCs w:val="28"/>
              </w:rPr>
              <w:t>分時，相關</w:t>
            </w:r>
            <w:r w:rsidRPr="00404521">
              <w:rPr>
                <w:rFonts w:ascii="標楷體" w:eastAsia="標楷體" w:hAnsi="標楷體" w:cs="TT65DEo02" w:hint="eastAsia"/>
                <w:kern w:val="0"/>
                <w:sz w:val="28"/>
                <w:szCs w:val="28"/>
              </w:rPr>
              <w:lastRenderedPageBreak/>
              <w:t>委</w:t>
            </w:r>
            <w:r w:rsidRPr="00404521">
              <w:rPr>
                <w:rFonts w:ascii="標楷體" w:eastAsia="標楷體" w:hAnsi="標楷體" w:cs="TT65DEo00" w:hint="eastAsia"/>
                <w:kern w:val="0"/>
                <w:sz w:val="28"/>
                <w:szCs w:val="28"/>
              </w:rPr>
              <w:t>員會（</w:t>
            </w:r>
            <w:r w:rsidRPr="00404521">
              <w:rPr>
                <w:rFonts w:ascii="標楷體" w:eastAsia="標楷體" w:hAnsi="標楷體" w:cs="TT65DEo02" w:hint="eastAsia"/>
                <w:kern w:val="0"/>
                <w:sz w:val="28"/>
                <w:szCs w:val="28"/>
              </w:rPr>
              <w:t>例</w:t>
            </w:r>
            <w:r w:rsidRPr="00404521">
              <w:rPr>
                <w:rFonts w:ascii="標楷體" w:eastAsia="標楷體" w:hAnsi="標楷體" w:cs="TT65DEo01" w:hint="eastAsia"/>
                <w:kern w:val="0"/>
                <w:sz w:val="28"/>
                <w:szCs w:val="28"/>
              </w:rPr>
              <w:t>如</w:t>
            </w:r>
            <w:r w:rsidRPr="00404521">
              <w:rPr>
                <w:rFonts w:ascii="標楷體" w:eastAsia="標楷體" w:hAnsi="標楷體" w:cs="TT65DEo00" w:hint="eastAsia"/>
                <w:kern w:val="0"/>
                <w:sz w:val="28"/>
                <w:szCs w:val="28"/>
              </w:rPr>
              <w:t>教評會、考</w:t>
            </w:r>
            <w:r w:rsidRPr="00404521">
              <w:rPr>
                <w:rFonts w:ascii="標楷體" w:eastAsia="標楷體" w:hAnsi="標楷體" w:cs="TT65DEo01" w:hint="eastAsia"/>
                <w:kern w:val="0"/>
                <w:sz w:val="28"/>
                <w:szCs w:val="28"/>
              </w:rPr>
              <w:t>績</w:t>
            </w:r>
            <w:r w:rsidRPr="00404521">
              <w:rPr>
                <w:rFonts w:ascii="標楷體" w:eastAsia="標楷體" w:hAnsi="標楷體" w:cs="TT65DEo00" w:hint="eastAsia"/>
                <w:kern w:val="0"/>
                <w:sz w:val="28"/>
                <w:szCs w:val="28"/>
              </w:rPr>
              <w:t>會、學生</w:t>
            </w:r>
            <w:r w:rsidRPr="00404521">
              <w:rPr>
                <w:rFonts w:ascii="標楷體" w:eastAsia="標楷體" w:hAnsi="標楷體" w:cs="TT65DEo02" w:hint="eastAsia"/>
                <w:kern w:val="0"/>
                <w:sz w:val="28"/>
                <w:szCs w:val="28"/>
              </w:rPr>
              <w:t>獎</w:t>
            </w:r>
            <w:r w:rsidRPr="00404521">
              <w:rPr>
                <w:rFonts w:ascii="標楷體" w:eastAsia="標楷體" w:hAnsi="標楷體" w:cs="TT65DEo03" w:hint="eastAsia"/>
                <w:kern w:val="0"/>
                <w:sz w:val="28"/>
                <w:szCs w:val="28"/>
              </w:rPr>
              <w:t>輔</w:t>
            </w:r>
            <w:r w:rsidRPr="00404521">
              <w:rPr>
                <w:rFonts w:ascii="標楷體" w:eastAsia="標楷體" w:hAnsi="標楷體" w:cs="TT65DEo00" w:hint="eastAsia"/>
                <w:kern w:val="0"/>
                <w:sz w:val="28"/>
                <w:szCs w:val="28"/>
              </w:rPr>
              <w:t>會）</w:t>
            </w:r>
            <w:r w:rsidRPr="00404521">
              <w:rPr>
                <w:rFonts w:ascii="標楷體" w:eastAsia="標楷體" w:hAnsi="標楷體" w:cs="TT65DEo01" w:hint="eastAsia"/>
                <w:kern w:val="0"/>
                <w:sz w:val="28"/>
                <w:szCs w:val="28"/>
              </w:rPr>
              <w:t>應</w:t>
            </w:r>
            <w:r w:rsidRPr="00404521">
              <w:rPr>
                <w:rFonts w:ascii="標楷體" w:eastAsia="標楷體" w:hAnsi="標楷體" w:cs="TT65DEo00" w:hint="eastAsia"/>
                <w:kern w:val="0"/>
                <w:sz w:val="28"/>
                <w:szCs w:val="28"/>
              </w:rPr>
              <w:t>通知行</w:t>
            </w:r>
            <w:r w:rsidRPr="00404521">
              <w:rPr>
                <w:rFonts w:ascii="標楷體" w:eastAsia="標楷體" w:hAnsi="標楷體" w:cs="TT65DEo01" w:hint="eastAsia"/>
                <w:kern w:val="0"/>
                <w:sz w:val="28"/>
                <w:szCs w:val="28"/>
              </w:rPr>
              <w:t>為</w:t>
            </w:r>
            <w:r w:rsidRPr="00404521">
              <w:rPr>
                <w:rFonts w:ascii="標楷體" w:eastAsia="標楷體" w:hAnsi="標楷體" w:cs="TT65DEo00" w:hint="eastAsia"/>
                <w:kern w:val="0"/>
                <w:sz w:val="28"/>
                <w:szCs w:val="28"/>
              </w:rPr>
              <w:t>人，向學校</w:t>
            </w:r>
            <w:r w:rsidRPr="00404521">
              <w:rPr>
                <w:rFonts w:ascii="標楷體" w:eastAsia="標楷體" w:hAnsi="標楷體" w:cs="TT65DEo02" w:hint="eastAsia"/>
                <w:kern w:val="0"/>
                <w:sz w:val="28"/>
                <w:szCs w:val="28"/>
              </w:rPr>
              <w:t>權</w:t>
            </w:r>
            <w:r w:rsidRPr="00404521">
              <w:rPr>
                <w:rFonts w:ascii="標楷體" w:eastAsia="標楷體" w:hAnsi="標楷體" w:cs="TT65DEo01" w:hint="eastAsia"/>
                <w:kern w:val="0"/>
                <w:sz w:val="28"/>
                <w:szCs w:val="28"/>
              </w:rPr>
              <w:t>責</w:t>
            </w:r>
            <w:r w:rsidRPr="00404521">
              <w:rPr>
                <w:rFonts w:ascii="標楷體" w:eastAsia="標楷體" w:hAnsi="標楷體" w:cs="TT65DEo00" w:hint="eastAsia"/>
                <w:kern w:val="0"/>
                <w:sz w:val="28"/>
                <w:szCs w:val="28"/>
              </w:rPr>
              <w:t>單位提</w:t>
            </w:r>
            <w:r w:rsidRPr="00404521">
              <w:rPr>
                <w:rFonts w:ascii="標楷體" w:eastAsia="標楷體" w:hAnsi="標楷體" w:cs="TT65DEo02" w:hint="eastAsia"/>
                <w:kern w:val="0"/>
                <w:sz w:val="28"/>
                <w:szCs w:val="28"/>
              </w:rPr>
              <w:t>出</w:t>
            </w:r>
            <w:r w:rsidRPr="00404521">
              <w:rPr>
                <w:rFonts w:ascii="標楷體" w:eastAsia="標楷體" w:hAnsi="標楷體" w:cs="TT65DEo01" w:hint="eastAsia"/>
                <w:kern w:val="0"/>
                <w:sz w:val="28"/>
                <w:szCs w:val="28"/>
              </w:rPr>
              <w:t>書</w:t>
            </w:r>
            <w:r w:rsidRPr="00404521">
              <w:rPr>
                <w:rFonts w:ascii="標楷體" w:eastAsia="標楷體" w:hAnsi="標楷體" w:cs="TT65DEo00" w:hint="eastAsia"/>
                <w:kern w:val="0"/>
                <w:sz w:val="28"/>
                <w:szCs w:val="28"/>
              </w:rPr>
              <w:t>面</w:t>
            </w:r>
            <w:r w:rsidRPr="00404521">
              <w:rPr>
                <w:rFonts w:ascii="標楷體" w:eastAsia="標楷體" w:hAnsi="標楷體" w:cs="TT65DEo03" w:hint="eastAsia"/>
                <w:kern w:val="0"/>
                <w:sz w:val="28"/>
                <w:szCs w:val="28"/>
              </w:rPr>
              <w:t>陳</w:t>
            </w:r>
            <w:r w:rsidRPr="00404521">
              <w:rPr>
                <w:rFonts w:ascii="標楷體" w:eastAsia="標楷體" w:hAnsi="標楷體" w:cs="TT65DEo02" w:hint="eastAsia"/>
                <w:kern w:val="0"/>
                <w:sz w:val="28"/>
                <w:szCs w:val="28"/>
              </w:rPr>
              <w:t>述</w:t>
            </w:r>
            <w:r w:rsidRPr="00404521">
              <w:rPr>
                <w:rFonts w:ascii="標楷體" w:eastAsia="標楷體" w:hAnsi="標楷體" w:cs="TT65DEo00" w:hint="eastAsia"/>
                <w:kern w:val="0"/>
                <w:sz w:val="28"/>
                <w:szCs w:val="28"/>
              </w:rPr>
              <w:t>意</w:t>
            </w:r>
            <w:r w:rsidRPr="00404521">
              <w:rPr>
                <w:rFonts w:ascii="標楷體" w:eastAsia="標楷體" w:hAnsi="標楷體" w:cs="TT65DEo03" w:hint="eastAsia"/>
                <w:kern w:val="0"/>
                <w:sz w:val="28"/>
                <w:szCs w:val="28"/>
              </w:rPr>
              <w:t>見</w:t>
            </w:r>
            <w:r w:rsidRPr="00404521">
              <w:rPr>
                <w:rFonts w:ascii="標楷體" w:eastAsia="標楷體" w:hAnsi="標楷體" w:cs="TT65DEo00" w:hint="eastAsia"/>
                <w:kern w:val="0"/>
                <w:sz w:val="28"/>
                <w:szCs w:val="28"/>
              </w:rPr>
              <w:t>之</w:t>
            </w:r>
            <w:r w:rsidRPr="00404521">
              <w:rPr>
                <w:rFonts w:ascii="標楷體" w:eastAsia="標楷體" w:hAnsi="標楷體" w:cs="TT65DEo01" w:hint="eastAsia"/>
                <w:kern w:val="0"/>
                <w:sz w:val="28"/>
                <w:szCs w:val="28"/>
              </w:rPr>
              <w:t>機</w:t>
            </w:r>
            <w:r w:rsidRPr="00404521">
              <w:rPr>
                <w:rFonts w:ascii="標楷體" w:eastAsia="標楷體" w:hAnsi="標楷體" w:cs="TT65DEo00" w:hint="eastAsia"/>
                <w:kern w:val="0"/>
                <w:sz w:val="28"/>
                <w:szCs w:val="28"/>
              </w:rPr>
              <w:t>會</w:t>
            </w:r>
            <w:r w:rsidRPr="00404521">
              <w:rPr>
                <w:rFonts w:ascii="標楷體" w:eastAsia="標楷體" w:hAnsi="標楷體" w:cs="TT65DEo03" w:hint="eastAsia"/>
                <w:kern w:val="0"/>
                <w:sz w:val="28"/>
                <w:szCs w:val="28"/>
              </w:rPr>
              <w:t>。</w:t>
            </w:r>
          </w:p>
          <w:p w:rsidR="00404521" w:rsidRPr="00404521" w:rsidRDefault="00404521" w:rsidP="00404521">
            <w:pPr>
              <w:autoSpaceDE w:val="0"/>
              <w:autoSpaceDN w:val="0"/>
              <w:snapToGrid w:val="0"/>
              <w:ind w:left="560" w:hangingChars="200" w:hanging="560"/>
              <w:rPr>
                <w:rFonts w:ascii="標楷體" w:eastAsia="標楷體" w:hAnsi="標楷體" w:cs="TT65DEo00"/>
                <w:kern w:val="0"/>
                <w:sz w:val="28"/>
                <w:szCs w:val="28"/>
              </w:rPr>
            </w:pPr>
            <w:r w:rsidRPr="00404521">
              <w:rPr>
                <w:rFonts w:ascii="標楷體" w:eastAsia="標楷體" w:hAnsi="標楷體" w:cs="TT65DEo00" w:hint="eastAsia"/>
                <w:kern w:val="0"/>
                <w:sz w:val="28"/>
                <w:szCs w:val="28"/>
              </w:rPr>
              <w:t>四、「</w:t>
            </w:r>
            <w:r w:rsidRPr="00404521">
              <w:rPr>
                <w:rFonts w:ascii="標楷體" w:eastAsia="標楷體" w:hAnsi="標楷體" w:cs="TT65DEo03" w:hint="eastAsia"/>
                <w:kern w:val="0"/>
                <w:sz w:val="28"/>
                <w:szCs w:val="28"/>
              </w:rPr>
              <w:t>議</w:t>
            </w:r>
            <w:r w:rsidRPr="00404521">
              <w:rPr>
                <w:rFonts w:ascii="標楷體" w:eastAsia="標楷體" w:hAnsi="標楷體" w:cs="TT65DEo00" w:hint="eastAsia"/>
                <w:kern w:val="0"/>
                <w:sz w:val="28"/>
                <w:szCs w:val="28"/>
              </w:rPr>
              <w:t>處及通知」</w:t>
            </w:r>
            <w:r w:rsidRPr="00404521">
              <w:rPr>
                <w:rFonts w:ascii="標楷體" w:eastAsia="標楷體" w:hAnsi="標楷體" w:cs="TT65DEo04" w:hint="eastAsia"/>
                <w:kern w:val="0"/>
                <w:sz w:val="28"/>
                <w:szCs w:val="28"/>
              </w:rPr>
              <w:t>階</w:t>
            </w:r>
            <w:r w:rsidRPr="00404521">
              <w:rPr>
                <w:rFonts w:ascii="標楷體" w:eastAsia="標楷體" w:hAnsi="標楷體" w:cs="TT65DEo00" w:hint="eastAsia"/>
                <w:kern w:val="0"/>
                <w:sz w:val="28"/>
                <w:szCs w:val="28"/>
              </w:rPr>
              <w:t>段：</w:t>
            </w:r>
          </w:p>
          <w:p w:rsidR="00404521" w:rsidRPr="00404521" w:rsidRDefault="00404521" w:rsidP="00404521">
            <w:pPr>
              <w:autoSpaceDE w:val="0"/>
              <w:autoSpaceDN w:val="0"/>
              <w:snapToGrid w:val="0"/>
              <w:ind w:left="840" w:hangingChars="300" w:hanging="840"/>
              <w:jc w:val="both"/>
              <w:rPr>
                <w:rFonts w:ascii="標楷體" w:eastAsia="標楷體" w:hAnsi="標楷體" w:cs="TT65DEo00"/>
                <w:kern w:val="0"/>
                <w:sz w:val="28"/>
                <w:szCs w:val="28"/>
              </w:rPr>
            </w:pPr>
            <w:r w:rsidRPr="00404521">
              <w:rPr>
                <w:rFonts w:ascii="標楷體" w:eastAsia="標楷體" w:hAnsi="標楷體" w:cs="Times New Roman" w:hint="eastAsia"/>
                <w:sz w:val="28"/>
                <w:szCs w:val="28"/>
              </w:rPr>
              <w:t>（</w:t>
            </w:r>
            <w:r w:rsidRPr="00404521">
              <w:rPr>
                <w:rFonts w:ascii="標楷體" w:eastAsia="標楷體" w:hAnsi="標楷體" w:cs="TT65DEo00" w:hint="eastAsia"/>
                <w:kern w:val="0"/>
                <w:sz w:val="28"/>
                <w:szCs w:val="28"/>
              </w:rPr>
              <w:t>一</w:t>
            </w:r>
            <w:r w:rsidRPr="00404521">
              <w:rPr>
                <w:rFonts w:ascii="標楷體" w:eastAsia="標楷體" w:hAnsi="標楷體" w:cs="Times New Roman" w:hint="eastAsia"/>
                <w:sz w:val="28"/>
                <w:szCs w:val="28"/>
              </w:rPr>
              <w:t>）</w:t>
            </w:r>
            <w:r w:rsidRPr="00404521">
              <w:rPr>
                <w:rFonts w:ascii="標楷體" w:eastAsia="標楷體" w:hAnsi="標楷體" w:cs="新細明體" w:hint="eastAsia"/>
                <w:kern w:val="0"/>
                <w:sz w:val="28"/>
                <w:szCs w:val="28"/>
              </w:rPr>
              <w:t>學務處或性平會應於受理申請或檢舉後2個月內完成調查，自行或移送相關權責機關依法議處，並將處理之結果，以書面載明事實及理由通知申請人、檢舉人及行為人。</w:t>
            </w:r>
          </w:p>
          <w:p w:rsidR="00404521" w:rsidRPr="00404521" w:rsidRDefault="00404521" w:rsidP="00404521">
            <w:pPr>
              <w:autoSpaceDE w:val="0"/>
              <w:autoSpaceDN w:val="0"/>
              <w:snapToGrid w:val="0"/>
              <w:ind w:left="840" w:hangingChars="300" w:hanging="840"/>
              <w:jc w:val="both"/>
              <w:rPr>
                <w:rFonts w:ascii="標楷體" w:eastAsia="標楷體" w:hAnsi="標楷體" w:cs="TT65DEo00"/>
                <w:kern w:val="0"/>
                <w:sz w:val="28"/>
                <w:szCs w:val="28"/>
              </w:rPr>
            </w:pPr>
            <w:r w:rsidRPr="00404521">
              <w:rPr>
                <w:rFonts w:ascii="標楷體" w:eastAsia="標楷體" w:hAnsi="標楷體" w:cs="Times New Roman" w:hint="eastAsia"/>
                <w:sz w:val="28"/>
                <w:szCs w:val="28"/>
              </w:rPr>
              <w:t>（</w:t>
            </w:r>
            <w:r w:rsidRPr="00404521">
              <w:rPr>
                <w:rFonts w:ascii="標楷體" w:eastAsia="標楷體" w:hAnsi="標楷體" w:cs="TT65DEo00" w:hint="eastAsia"/>
                <w:kern w:val="0"/>
                <w:sz w:val="28"/>
                <w:szCs w:val="28"/>
              </w:rPr>
              <w:t>二</w:t>
            </w:r>
            <w:r w:rsidRPr="00404521">
              <w:rPr>
                <w:rFonts w:ascii="標楷體" w:eastAsia="標楷體" w:hAnsi="標楷體" w:cs="Times New Roman" w:hint="eastAsia"/>
                <w:sz w:val="28"/>
                <w:szCs w:val="28"/>
              </w:rPr>
              <w:t>）</w:t>
            </w:r>
            <w:r w:rsidRPr="00404521">
              <w:rPr>
                <w:rFonts w:ascii="標楷體" w:eastAsia="標楷體" w:hAnsi="標楷體" w:cs="TT65DEo00" w:hint="eastAsia"/>
                <w:kern w:val="0"/>
                <w:sz w:val="28"/>
                <w:szCs w:val="28"/>
              </w:rPr>
              <w:t>行</w:t>
            </w:r>
            <w:r w:rsidRPr="00404521">
              <w:rPr>
                <w:rFonts w:ascii="標楷體" w:eastAsia="標楷體" w:hAnsi="標楷體" w:cs="TT65DEo01" w:hint="eastAsia"/>
                <w:kern w:val="0"/>
                <w:sz w:val="28"/>
                <w:szCs w:val="28"/>
              </w:rPr>
              <w:t>為</w:t>
            </w:r>
            <w:r w:rsidRPr="00404521">
              <w:rPr>
                <w:rFonts w:ascii="標楷體" w:eastAsia="標楷體" w:hAnsi="標楷體" w:cs="TT65DEo00" w:hint="eastAsia"/>
                <w:kern w:val="0"/>
                <w:sz w:val="28"/>
                <w:szCs w:val="28"/>
              </w:rPr>
              <w:t>人</w:t>
            </w:r>
            <w:r w:rsidRPr="00404521">
              <w:rPr>
                <w:rFonts w:ascii="標楷體" w:eastAsia="標楷體" w:hAnsi="標楷體" w:cs="TT65DEo01" w:hint="eastAsia"/>
                <w:kern w:val="0"/>
                <w:sz w:val="28"/>
                <w:szCs w:val="28"/>
              </w:rPr>
              <w:t>為</w:t>
            </w:r>
            <w:r w:rsidRPr="00404521">
              <w:rPr>
                <w:rFonts w:ascii="標楷體" w:eastAsia="標楷體" w:hAnsi="標楷體" w:cs="TT65DEo00" w:hint="eastAsia"/>
                <w:kern w:val="0"/>
                <w:sz w:val="28"/>
                <w:szCs w:val="28"/>
              </w:rPr>
              <w:t>教師，其</w:t>
            </w:r>
            <w:r w:rsidRPr="00404521">
              <w:rPr>
                <w:rFonts w:ascii="標楷體" w:eastAsia="標楷體" w:hAnsi="標楷體" w:cs="TT65DEo03" w:hint="eastAsia"/>
                <w:kern w:val="0"/>
                <w:sz w:val="28"/>
                <w:szCs w:val="28"/>
              </w:rPr>
              <w:t>議</w:t>
            </w:r>
            <w:r w:rsidRPr="00404521">
              <w:rPr>
                <w:rFonts w:ascii="標楷體" w:eastAsia="標楷體" w:hAnsi="標楷體" w:cs="TT65DEo00" w:hint="eastAsia"/>
                <w:kern w:val="0"/>
                <w:sz w:val="28"/>
                <w:szCs w:val="28"/>
              </w:rPr>
              <w:t>處</w:t>
            </w:r>
            <w:r w:rsidRPr="00404521">
              <w:rPr>
                <w:rFonts w:ascii="標楷體" w:eastAsia="標楷體" w:hAnsi="標楷體" w:cs="TT65DEo04" w:hint="eastAsia"/>
                <w:kern w:val="0"/>
                <w:sz w:val="28"/>
                <w:szCs w:val="28"/>
              </w:rPr>
              <w:t>涉</w:t>
            </w:r>
            <w:r w:rsidRPr="00404521">
              <w:rPr>
                <w:rFonts w:ascii="標楷體" w:eastAsia="標楷體" w:hAnsi="標楷體" w:cs="TT65DEo00" w:hint="eastAsia"/>
                <w:kern w:val="0"/>
                <w:sz w:val="28"/>
                <w:szCs w:val="28"/>
              </w:rPr>
              <w:t>及</w:t>
            </w:r>
            <w:r w:rsidRPr="00404521">
              <w:rPr>
                <w:rFonts w:ascii="標楷體" w:eastAsia="標楷體" w:hAnsi="標楷體" w:cs="TT65DEo03" w:hint="eastAsia"/>
                <w:kern w:val="0"/>
                <w:sz w:val="28"/>
                <w:szCs w:val="28"/>
              </w:rPr>
              <w:t>停</w:t>
            </w:r>
            <w:r w:rsidRPr="00404521">
              <w:rPr>
                <w:rFonts w:ascii="標楷體" w:eastAsia="標楷體" w:hAnsi="標楷體" w:cs="TT65DEo01" w:hint="eastAsia"/>
                <w:kern w:val="0"/>
                <w:sz w:val="28"/>
                <w:szCs w:val="28"/>
              </w:rPr>
              <w:t>聘</w:t>
            </w:r>
            <w:r w:rsidRPr="00404521">
              <w:rPr>
                <w:rFonts w:ascii="標楷體" w:eastAsia="標楷體" w:hAnsi="標楷體" w:cs="TT65DEo00" w:hint="eastAsia"/>
                <w:kern w:val="0"/>
                <w:sz w:val="28"/>
                <w:szCs w:val="28"/>
              </w:rPr>
              <w:t>、</w:t>
            </w:r>
            <w:r w:rsidRPr="00404521">
              <w:rPr>
                <w:rFonts w:ascii="標楷體" w:eastAsia="標楷體" w:hAnsi="標楷體" w:cs="TT65DEo01" w:hint="eastAsia"/>
                <w:kern w:val="0"/>
                <w:sz w:val="28"/>
                <w:szCs w:val="28"/>
              </w:rPr>
              <w:t>解聘</w:t>
            </w:r>
            <w:r w:rsidRPr="00404521">
              <w:rPr>
                <w:rFonts w:ascii="標楷體" w:eastAsia="標楷體" w:hAnsi="標楷體" w:cs="TT65DEo00" w:hint="eastAsia"/>
                <w:kern w:val="0"/>
                <w:sz w:val="28"/>
                <w:szCs w:val="28"/>
              </w:rPr>
              <w:t>、不</w:t>
            </w:r>
            <w:r w:rsidRPr="00404521">
              <w:rPr>
                <w:rFonts w:ascii="標楷體" w:eastAsia="標楷體" w:hAnsi="標楷體" w:cs="TT65DEo02" w:hint="eastAsia"/>
                <w:kern w:val="0"/>
                <w:sz w:val="28"/>
                <w:szCs w:val="28"/>
              </w:rPr>
              <w:t>續</w:t>
            </w:r>
            <w:r w:rsidRPr="00404521">
              <w:rPr>
                <w:rFonts w:ascii="標楷體" w:eastAsia="標楷體" w:hAnsi="標楷體" w:cs="TT65DEo01" w:hint="eastAsia"/>
                <w:kern w:val="0"/>
                <w:sz w:val="28"/>
                <w:szCs w:val="28"/>
              </w:rPr>
              <w:t>聘</w:t>
            </w:r>
            <w:r w:rsidRPr="00404521">
              <w:rPr>
                <w:rFonts w:ascii="標楷體" w:eastAsia="標楷體" w:hAnsi="標楷體" w:cs="TT65DEo00" w:hint="eastAsia"/>
                <w:kern w:val="0"/>
                <w:sz w:val="28"/>
                <w:szCs w:val="28"/>
              </w:rPr>
              <w:t>，</w:t>
            </w:r>
            <w:r w:rsidRPr="00404521">
              <w:rPr>
                <w:rFonts w:ascii="標楷體" w:eastAsia="標楷體" w:hAnsi="標楷體" w:cs="TT65DEo02" w:hint="eastAsia"/>
                <w:kern w:val="0"/>
                <w:sz w:val="28"/>
                <w:szCs w:val="28"/>
              </w:rPr>
              <w:t>並報</w:t>
            </w:r>
            <w:r w:rsidRPr="00404521">
              <w:rPr>
                <w:rFonts w:ascii="標楷體" w:eastAsia="標楷體" w:hAnsi="標楷體" w:cs="TT65DEo00" w:hint="eastAsia"/>
                <w:kern w:val="0"/>
                <w:sz w:val="28"/>
                <w:szCs w:val="28"/>
              </w:rPr>
              <w:t>請主管</w:t>
            </w:r>
            <w:r w:rsidRPr="00404521">
              <w:rPr>
                <w:rFonts w:ascii="標楷體" w:eastAsia="標楷體" w:hAnsi="標楷體" w:cs="TT65DEo01" w:hint="eastAsia"/>
                <w:kern w:val="0"/>
                <w:sz w:val="28"/>
                <w:szCs w:val="28"/>
              </w:rPr>
              <w:t>機</w:t>
            </w:r>
            <w:r w:rsidRPr="00404521">
              <w:rPr>
                <w:rFonts w:ascii="標楷體" w:eastAsia="標楷體" w:hAnsi="標楷體" w:cs="TT65DEo00" w:hint="eastAsia"/>
                <w:kern w:val="0"/>
                <w:sz w:val="28"/>
                <w:szCs w:val="28"/>
              </w:rPr>
              <w:t>關核定。</w:t>
            </w:r>
          </w:p>
          <w:p w:rsidR="00404521" w:rsidRPr="00404521" w:rsidRDefault="00404521" w:rsidP="00404521">
            <w:pPr>
              <w:autoSpaceDE w:val="0"/>
              <w:autoSpaceDN w:val="0"/>
              <w:snapToGrid w:val="0"/>
              <w:ind w:left="840" w:hangingChars="300" w:hanging="840"/>
              <w:jc w:val="both"/>
              <w:rPr>
                <w:rFonts w:ascii="標楷體" w:eastAsia="標楷體" w:hAnsi="標楷體" w:cs="TT65DEo00"/>
                <w:kern w:val="0"/>
                <w:sz w:val="28"/>
                <w:szCs w:val="28"/>
              </w:rPr>
            </w:pPr>
            <w:r w:rsidRPr="00404521">
              <w:rPr>
                <w:rFonts w:ascii="標楷體" w:eastAsia="標楷體" w:hAnsi="標楷體" w:cs="Times New Roman" w:hint="eastAsia"/>
                <w:sz w:val="28"/>
                <w:szCs w:val="28"/>
              </w:rPr>
              <w:t>（</w:t>
            </w:r>
            <w:r w:rsidRPr="00404521">
              <w:rPr>
                <w:rFonts w:ascii="標楷體" w:eastAsia="標楷體" w:hAnsi="標楷體" w:cs="TT65DEo00" w:hint="eastAsia"/>
                <w:kern w:val="0"/>
                <w:sz w:val="28"/>
                <w:szCs w:val="28"/>
              </w:rPr>
              <w:t>三</w:t>
            </w:r>
            <w:r w:rsidRPr="00404521">
              <w:rPr>
                <w:rFonts w:ascii="標楷體" w:eastAsia="標楷體" w:hAnsi="標楷體" w:cs="Times New Roman" w:hint="eastAsia"/>
                <w:sz w:val="28"/>
                <w:szCs w:val="28"/>
              </w:rPr>
              <w:t>）</w:t>
            </w:r>
            <w:r w:rsidRPr="00404521">
              <w:rPr>
                <w:rFonts w:ascii="標楷體" w:eastAsia="標楷體" w:hAnsi="標楷體" w:cs="新細明體" w:hint="eastAsia"/>
                <w:kern w:val="0"/>
                <w:sz w:val="28"/>
                <w:szCs w:val="28"/>
              </w:rPr>
              <w:t>申請人或行為人對學校或主管機關之申復結果不服，得於接獲書面通知書之次日起30日內，依教師法之規定提起救濟。</w:t>
            </w:r>
          </w:p>
          <w:p w:rsidR="00404521" w:rsidRPr="00404521" w:rsidRDefault="00404521" w:rsidP="00404521">
            <w:pPr>
              <w:snapToGrid w:val="0"/>
              <w:ind w:left="840" w:hangingChars="300" w:hanging="840"/>
              <w:jc w:val="both"/>
              <w:rPr>
                <w:rFonts w:ascii="標楷體" w:eastAsia="標楷體" w:hAnsi="標楷體" w:cs="TT65DEo00"/>
                <w:kern w:val="0"/>
                <w:sz w:val="28"/>
                <w:szCs w:val="28"/>
              </w:rPr>
            </w:pPr>
            <w:r w:rsidRPr="00404521">
              <w:rPr>
                <w:rFonts w:ascii="標楷體" w:eastAsia="標楷體" w:hAnsi="標楷體" w:cs="Times New Roman" w:hint="eastAsia"/>
                <w:sz w:val="28"/>
                <w:szCs w:val="28"/>
              </w:rPr>
              <w:t>（</w:t>
            </w:r>
            <w:r w:rsidRPr="00404521">
              <w:rPr>
                <w:rFonts w:ascii="標楷體" w:eastAsia="標楷體" w:hAnsi="標楷體" w:cs="TT65DEo00" w:hint="eastAsia"/>
                <w:kern w:val="0"/>
                <w:sz w:val="28"/>
                <w:szCs w:val="28"/>
              </w:rPr>
              <w:t>四</w:t>
            </w:r>
            <w:r w:rsidRPr="00404521">
              <w:rPr>
                <w:rFonts w:ascii="標楷體" w:eastAsia="標楷體" w:hAnsi="標楷體" w:cs="Times New Roman" w:hint="eastAsia"/>
                <w:sz w:val="28"/>
                <w:szCs w:val="28"/>
              </w:rPr>
              <w:t>）</w:t>
            </w:r>
            <w:r w:rsidRPr="00404521">
              <w:rPr>
                <w:rFonts w:ascii="標楷體" w:eastAsia="標楷體" w:hAnsi="標楷體" w:cs="細明體" w:hint="eastAsia"/>
                <w:kern w:val="0"/>
                <w:sz w:val="28"/>
                <w:szCs w:val="28"/>
              </w:rPr>
              <w:t>事件管轄學校於校園性侵害、性騷擾或性霸凌事件調查處理完成，調查報告經性平會議決後，應將處理情形、處理程序之檢核情形、調查報告及性平會之會議紀錄報教育局。</w:t>
            </w:r>
          </w:p>
          <w:p w:rsidR="00404521" w:rsidRPr="00404521" w:rsidRDefault="00404521" w:rsidP="004045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ind w:left="840" w:hangingChars="300" w:hanging="840"/>
              <w:jc w:val="both"/>
              <w:rPr>
                <w:rFonts w:ascii="標楷體" w:eastAsia="標楷體" w:hAnsi="標楷體" w:cs="細明體"/>
                <w:color w:val="000000"/>
                <w:kern w:val="0"/>
                <w:sz w:val="28"/>
                <w:szCs w:val="28"/>
              </w:rPr>
            </w:pPr>
            <w:r w:rsidRPr="00404521">
              <w:rPr>
                <w:rFonts w:ascii="標楷體" w:eastAsia="標楷體" w:hAnsi="標楷體" w:cs="Times New Roman" w:hint="eastAsia"/>
                <w:sz w:val="28"/>
                <w:szCs w:val="28"/>
              </w:rPr>
              <w:t>（</w:t>
            </w:r>
            <w:r w:rsidRPr="00404521">
              <w:rPr>
                <w:rFonts w:ascii="標楷體" w:eastAsia="標楷體" w:hAnsi="標楷體" w:cs="細明體" w:hint="eastAsia"/>
                <w:kern w:val="0"/>
                <w:sz w:val="28"/>
                <w:szCs w:val="28"/>
              </w:rPr>
              <w:t>五</w:t>
            </w:r>
            <w:r w:rsidRPr="00404521">
              <w:rPr>
                <w:rFonts w:ascii="標楷體" w:eastAsia="標楷體" w:hAnsi="標楷體" w:cs="Times New Roman" w:hint="eastAsia"/>
                <w:sz w:val="28"/>
                <w:szCs w:val="28"/>
              </w:rPr>
              <w:t>）</w:t>
            </w:r>
            <w:r w:rsidRPr="00404521">
              <w:rPr>
                <w:rFonts w:ascii="標楷體" w:eastAsia="標楷體" w:hAnsi="標楷體" w:cs="細明體" w:hint="eastAsia"/>
                <w:kern w:val="0"/>
                <w:sz w:val="28"/>
                <w:szCs w:val="28"/>
              </w:rPr>
              <w:t>申請人及行為人提出申復之事件，並應於申復審議完成後，將申復審議結果報教育局。</w:t>
            </w:r>
          </w:p>
        </w:tc>
      </w:tr>
      <w:tr w:rsidR="00404521" w:rsidRPr="00404521" w:rsidTr="00A30777">
        <w:trPr>
          <w:trHeight w:val="820"/>
          <w:jc w:val="center"/>
        </w:trPr>
        <w:tc>
          <w:tcPr>
            <w:tcW w:w="1288" w:type="dxa"/>
          </w:tcPr>
          <w:p w:rsidR="00404521" w:rsidRPr="00404521" w:rsidRDefault="00404521" w:rsidP="00404521">
            <w:pPr>
              <w:snapToGrid w:val="0"/>
              <w:jc w:val="center"/>
              <w:rPr>
                <w:rFonts w:ascii="標楷體" w:eastAsia="標楷體" w:hAnsi="標楷體" w:cs="Times New Roman"/>
                <w:b/>
                <w:bCs/>
                <w:color w:val="000000"/>
                <w:sz w:val="28"/>
                <w:szCs w:val="28"/>
              </w:rPr>
            </w:pPr>
            <w:r w:rsidRPr="00404521">
              <w:rPr>
                <w:rFonts w:ascii="標楷體" w:eastAsia="標楷體" w:hAnsi="標楷體" w:cs="Times New Roman" w:hint="eastAsia"/>
                <w:b/>
                <w:bCs/>
                <w:color w:val="000000"/>
                <w:sz w:val="28"/>
                <w:szCs w:val="28"/>
              </w:rPr>
              <w:lastRenderedPageBreak/>
              <w:t>控制重點</w:t>
            </w:r>
          </w:p>
        </w:tc>
        <w:tc>
          <w:tcPr>
            <w:tcW w:w="8136" w:type="dxa"/>
            <w:tcBorders>
              <w:bottom w:val="single" w:sz="2" w:space="0" w:color="auto"/>
            </w:tcBorders>
          </w:tcPr>
          <w:p w:rsidR="00404521" w:rsidRPr="00404521" w:rsidRDefault="00404521" w:rsidP="00404521">
            <w:pPr>
              <w:autoSpaceDE w:val="0"/>
              <w:autoSpaceDN w:val="0"/>
              <w:snapToGrid w:val="0"/>
              <w:ind w:left="560" w:hangingChars="200" w:hanging="560"/>
              <w:rPr>
                <w:rFonts w:ascii="標楷體" w:eastAsia="標楷體" w:hAnsi="標楷體" w:cs="TT65DEo00"/>
                <w:kern w:val="0"/>
                <w:sz w:val="28"/>
                <w:szCs w:val="28"/>
              </w:rPr>
            </w:pPr>
            <w:r w:rsidRPr="00404521">
              <w:rPr>
                <w:rFonts w:ascii="標楷體" w:eastAsia="標楷體" w:hAnsi="標楷體" w:cs="TT65DEo00" w:hint="eastAsia"/>
                <w:kern w:val="0"/>
                <w:sz w:val="28"/>
                <w:szCs w:val="28"/>
              </w:rPr>
              <w:t>一、「</w:t>
            </w:r>
            <w:r w:rsidRPr="00404521">
              <w:rPr>
                <w:rFonts w:ascii="標楷體" w:eastAsia="標楷體" w:hAnsi="標楷體" w:cs="TT65DEo02" w:hint="eastAsia"/>
                <w:kern w:val="0"/>
                <w:sz w:val="28"/>
                <w:szCs w:val="28"/>
              </w:rPr>
              <w:t>受</w:t>
            </w:r>
            <w:r w:rsidRPr="00404521">
              <w:rPr>
                <w:rFonts w:ascii="標楷體" w:eastAsia="標楷體" w:hAnsi="標楷體" w:cs="TT65DEo00" w:hint="eastAsia"/>
                <w:kern w:val="0"/>
                <w:sz w:val="28"/>
                <w:szCs w:val="28"/>
              </w:rPr>
              <w:t>理」</w:t>
            </w:r>
            <w:r w:rsidRPr="00404521">
              <w:rPr>
                <w:rFonts w:ascii="標楷體" w:eastAsia="標楷體" w:hAnsi="標楷體" w:cs="TT65DEo04" w:hint="eastAsia"/>
                <w:kern w:val="0"/>
                <w:sz w:val="28"/>
                <w:szCs w:val="28"/>
              </w:rPr>
              <w:t>階</w:t>
            </w:r>
            <w:r w:rsidRPr="00404521">
              <w:rPr>
                <w:rFonts w:ascii="標楷體" w:eastAsia="標楷體" w:hAnsi="標楷體" w:cs="TT65DEo00" w:hint="eastAsia"/>
                <w:kern w:val="0"/>
                <w:sz w:val="28"/>
                <w:szCs w:val="28"/>
              </w:rPr>
              <w:t>段：</w:t>
            </w:r>
          </w:p>
          <w:p w:rsidR="00404521" w:rsidRPr="00404521" w:rsidRDefault="00404521" w:rsidP="00404521">
            <w:pPr>
              <w:snapToGrid w:val="0"/>
              <w:ind w:left="840" w:hangingChars="300" w:hanging="840"/>
              <w:jc w:val="both"/>
              <w:rPr>
                <w:rFonts w:ascii="標楷體" w:eastAsia="標楷體" w:hAnsi="標楷體" w:cs="Times New Roman"/>
                <w:sz w:val="28"/>
                <w:szCs w:val="28"/>
              </w:rPr>
            </w:pPr>
            <w:r w:rsidRPr="00404521">
              <w:rPr>
                <w:rFonts w:ascii="標楷體" w:eastAsia="標楷體" w:hAnsi="標楷體" w:cs="Times New Roman" w:hint="eastAsia"/>
                <w:sz w:val="28"/>
                <w:szCs w:val="28"/>
              </w:rPr>
              <w:t>（一）</w:t>
            </w:r>
            <w:r w:rsidRPr="00404521">
              <w:rPr>
                <w:rFonts w:ascii="標楷體" w:eastAsia="標楷體" w:hAnsi="標楷體" w:cs="TT65DEo00" w:hint="eastAsia"/>
                <w:kern w:val="0"/>
                <w:sz w:val="28"/>
                <w:szCs w:val="28"/>
              </w:rPr>
              <w:t>學務處</w:t>
            </w:r>
            <w:r w:rsidRPr="00404521">
              <w:rPr>
                <w:rFonts w:ascii="標楷體" w:eastAsia="標楷體" w:hAnsi="標楷體" w:cs="TT65DEo01" w:hint="eastAsia"/>
                <w:kern w:val="0"/>
                <w:sz w:val="28"/>
                <w:szCs w:val="28"/>
              </w:rPr>
              <w:t>接獲</w:t>
            </w:r>
            <w:r w:rsidRPr="00404521">
              <w:rPr>
                <w:rFonts w:ascii="標楷體" w:eastAsia="標楷體" w:hAnsi="標楷體" w:cs="TT65DEo00" w:hint="eastAsia"/>
                <w:kern w:val="0"/>
                <w:sz w:val="28"/>
                <w:szCs w:val="28"/>
              </w:rPr>
              <w:t>調查</w:t>
            </w:r>
            <w:r w:rsidRPr="00404521">
              <w:rPr>
                <w:rFonts w:ascii="標楷體" w:eastAsia="標楷體" w:hAnsi="標楷體" w:cs="TT65DEo02" w:hint="eastAsia"/>
                <w:kern w:val="0"/>
                <w:sz w:val="28"/>
                <w:szCs w:val="28"/>
              </w:rPr>
              <w:t>申</w:t>
            </w:r>
            <w:r w:rsidRPr="00404521">
              <w:rPr>
                <w:rFonts w:ascii="標楷體" w:eastAsia="標楷體" w:hAnsi="標楷體" w:cs="TT65DEo00" w:hint="eastAsia"/>
                <w:kern w:val="0"/>
                <w:sz w:val="28"/>
                <w:szCs w:val="28"/>
              </w:rPr>
              <w:t>請或</w:t>
            </w:r>
            <w:r w:rsidRPr="00404521">
              <w:rPr>
                <w:rFonts w:ascii="標楷體" w:eastAsia="標楷體" w:hAnsi="標楷體" w:cs="TT65DEo01" w:hint="eastAsia"/>
                <w:kern w:val="0"/>
                <w:sz w:val="28"/>
                <w:szCs w:val="28"/>
              </w:rPr>
              <w:t>檢</w:t>
            </w:r>
            <w:r w:rsidRPr="00404521">
              <w:rPr>
                <w:rFonts w:ascii="標楷體" w:eastAsia="標楷體" w:hAnsi="標楷體" w:cs="TT65DEo00" w:hint="eastAsia"/>
                <w:kern w:val="0"/>
                <w:sz w:val="28"/>
                <w:szCs w:val="28"/>
              </w:rPr>
              <w:t>舉之</w:t>
            </w:r>
            <w:r w:rsidRPr="00404521">
              <w:rPr>
                <w:rFonts w:ascii="標楷體" w:eastAsia="標楷體" w:hAnsi="標楷體" w:cs="TT65DEo01" w:hint="eastAsia"/>
                <w:kern w:val="0"/>
                <w:sz w:val="28"/>
                <w:szCs w:val="28"/>
              </w:rPr>
              <w:t>案</w:t>
            </w:r>
            <w:r w:rsidRPr="00404521">
              <w:rPr>
                <w:rFonts w:ascii="標楷體" w:eastAsia="標楷體" w:hAnsi="標楷體" w:cs="TT65DEo00" w:hint="eastAsia"/>
                <w:kern w:val="0"/>
                <w:sz w:val="28"/>
                <w:szCs w:val="28"/>
              </w:rPr>
              <w:t>件，</w:t>
            </w:r>
            <w:r w:rsidRPr="00404521">
              <w:rPr>
                <w:rFonts w:ascii="標楷體" w:eastAsia="標楷體" w:hAnsi="標楷體" w:cs="Times New Roman" w:hint="eastAsia"/>
                <w:sz w:val="28"/>
                <w:szCs w:val="28"/>
              </w:rPr>
              <w:t>若無管轄權者，應將該案件於7個工作日內移送其他有管轄權者，並通知當事人。</w:t>
            </w:r>
          </w:p>
          <w:p w:rsidR="00404521" w:rsidRPr="00404521" w:rsidRDefault="00404521" w:rsidP="00404521">
            <w:pPr>
              <w:snapToGrid w:val="0"/>
              <w:ind w:left="840" w:hangingChars="300" w:hanging="840"/>
              <w:jc w:val="both"/>
              <w:rPr>
                <w:rFonts w:ascii="標楷體" w:eastAsia="標楷體" w:hAnsi="標楷體" w:cs="Times New Roman"/>
                <w:sz w:val="28"/>
                <w:szCs w:val="28"/>
              </w:rPr>
            </w:pPr>
            <w:r w:rsidRPr="00404521">
              <w:rPr>
                <w:rFonts w:ascii="標楷體" w:eastAsia="標楷體" w:hAnsi="標楷體" w:cs="Times New Roman" w:hint="eastAsia"/>
                <w:sz w:val="28"/>
                <w:szCs w:val="28"/>
              </w:rPr>
              <w:t>（二）學校</w:t>
            </w:r>
            <w:r w:rsidRPr="00404521">
              <w:rPr>
                <w:rFonts w:ascii="標楷體" w:eastAsia="標楷體" w:hAnsi="標楷體" w:cs="Times New Roman"/>
                <w:sz w:val="28"/>
                <w:szCs w:val="28"/>
              </w:rPr>
              <w:t>知悉後</w:t>
            </w:r>
            <w:r w:rsidRPr="00404521">
              <w:rPr>
                <w:rFonts w:ascii="標楷體" w:eastAsia="標楷體" w:hAnsi="標楷體" w:cs="Times New Roman" w:hint="eastAsia"/>
                <w:sz w:val="28"/>
                <w:szCs w:val="28"/>
              </w:rPr>
              <w:t>，輔導處應向社政主管機關進行責任通報</w:t>
            </w:r>
            <w:r w:rsidRPr="00404521">
              <w:rPr>
                <w:rFonts w:ascii="標楷體" w:eastAsia="標楷體" w:hAnsi="標楷體" w:cs="TT65DEo00" w:hint="eastAsia"/>
                <w:kern w:val="0"/>
                <w:sz w:val="28"/>
                <w:szCs w:val="28"/>
              </w:rPr>
              <w:t>，</w:t>
            </w:r>
            <w:r w:rsidRPr="00404521">
              <w:rPr>
                <w:rFonts w:ascii="標楷體" w:eastAsia="標楷體" w:hAnsi="標楷體" w:cs="Times New Roman" w:hint="eastAsia"/>
                <w:sz w:val="28"/>
                <w:szCs w:val="28"/>
              </w:rPr>
              <w:t>學務處於</w:t>
            </w:r>
            <w:r w:rsidRPr="00404521">
              <w:rPr>
                <w:rFonts w:ascii="標楷體" w:eastAsia="標楷體" w:hAnsi="標楷體" w:cs="Times New Roman"/>
                <w:sz w:val="28"/>
                <w:szCs w:val="28"/>
              </w:rPr>
              <w:t>24小時內</w:t>
            </w:r>
            <w:r w:rsidRPr="00404521">
              <w:rPr>
                <w:rFonts w:ascii="標楷體" w:eastAsia="標楷體" w:hAnsi="標楷體" w:cs="Times New Roman" w:hint="eastAsia"/>
                <w:sz w:val="28"/>
                <w:szCs w:val="28"/>
              </w:rPr>
              <w:t>通報校安系統，並</w:t>
            </w:r>
            <w:r w:rsidRPr="00404521">
              <w:rPr>
                <w:rFonts w:ascii="標楷體" w:eastAsia="標楷體" w:hAnsi="標楷體" w:cs="TT65DEo00" w:hint="eastAsia"/>
                <w:kern w:val="0"/>
                <w:sz w:val="28"/>
                <w:szCs w:val="28"/>
              </w:rPr>
              <w:t>依</w:t>
            </w:r>
            <w:r w:rsidRPr="00404521">
              <w:rPr>
                <w:rFonts w:ascii="標楷體" w:eastAsia="標楷體" w:hAnsi="標楷體" w:cs="TT65DEo01" w:hint="eastAsia"/>
                <w:kern w:val="0"/>
                <w:sz w:val="28"/>
                <w:szCs w:val="28"/>
              </w:rPr>
              <w:t>規</w:t>
            </w:r>
            <w:r w:rsidRPr="00404521">
              <w:rPr>
                <w:rFonts w:ascii="標楷體" w:eastAsia="標楷體" w:hAnsi="標楷體" w:cs="TT65DEo00" w:hint="eastAsia"/>
                <w:kern w:val="0"/>
                <w:sz w:val="28"/>
                <w:szCs w:val="28"/>
              </w:rPr>
              <w:t>定</w:t>
            </w:r>
            <w:r w:rsidRPr="00404521">
              <w:rPr>
                <w:rFonts w:ascii="標楷體" w:eastAsia="標楷體" w:hAnsi="標楷體" w:cs="TT65DEo01" w:hint="eastAsia"/>
                <w:kern w:val="0"/>
                <w:sz w:val="28"/>
                <w:szCs w:val="28"/>
              </w:rPr>
              <w:t>決</w:t>
            </w:r>
            <w:r w:rsidRPr="00404521">
              <w:rPr>
                <w:rFonts w:ascii="標楷體" w:eastAsia="標楷體" w:hAnsi="標楷體" w:cs="TT65DEo00" w:hint="eastAsia"/>
                <w:kern w:val="0"/>
                <w:sz w:val="28"/>
                <w:szCs w:val="28"/>
              </w:rPr>
              <w:t>定</w:t>
            </w:r>
            <w:r w:rsidRPr="00404521">
              <w:rPr>
                <w:rFonts w:ascii="標楷體" w:eastAsia="標楷體" w:hAnsi="標楷體" w:cs="TT65DEo01" w:hint="eastAsia"/>
                <w:kern w:val="0"/>
                <w:sz w:val="28"/>
                <w:szCs w:val="28"/>
              </w:rPr>
              <w:t>是否</w:t>
            </w:r>
            <w:r w:rsidRPr="00404521">
              <w:rPr>
                <w:rFonts w:ascii="標楷體" w:eastAsia="標楷體" w:hAnsi="標楷體" w:cs="TT65DEo02" w:hint="eastAsia"/>
                <w:kern w:val="0"/>
                <w:sz w:val="28"/>
                <w:szCs w:val="28"/>
              </w:rPr>
              <w:t>受</w:t>
            </w:r>
            <w:r w:rsidRPr="00404521">
              <w:rPr>
                <w:rFonts w:ascii="標楷體" w:eastAsia="標楷體" w:hAnsi="標楷體" w:cs="TT65DEo00" w:hint="eastAsia"/>
                <w:kern w:val="0"/>
                <w:sz w:val="28"/>
                <w:szCs w:val="28"/>
              </w:rPr>
              <w:t>理。</w:t>
            </w:r>
          </w:p>
          <w:p w:rsidR="00404521" w:rsidRPr="00404521" w:rsidRDefault="00404521" w:rsidP="00404521">
            <w:pPr>
              <w:autoSpaceDE w:val="0"/>
              <w:autoSpaceDN w:val="0"/>
              <w:snapToGrid w:val="0"/>
              <w:ind w:left="840" w:hangingChars="300" w:hanging="840"/>
              <w:jc w:val="both"/>
              <w:rPr>
                <w:rFonts w:ascii="標楷體" w:eastAsia="標楷體" w:hAnsi="標楷體" w:cs="TT65DEo00"/>
                <w:kern w:val="0"/>
                <w:sz w:val="28"/>
                <w:szCs w:val="28"/>
              </w:rPr>
            </w:pPr>
            <w:r w:rsidRPr="00404521">
              <w:rPr>
                <w:rFonts w:ascii="標楷體" w:eastAsia="標楷體" w:hAnsi="標楷體" w:cs="Times New Roman" w:hint="eastAsia"/>
                <w:sz w:val="28"/>
                <w:szCs w:val="28"/>
              </w:rPr>
              <w:t>（</w:t>
            </w:r>
            <w:r w:rsidRPr="00404521">
              <w:rPr>
                <w:rFonts w:ascii="標楷體" w:eastAsia="標楷體" w:hAnsi="標楷體" w:cs="TT65DEo00" w:hint="eastAsia"/>
                <w:kern w:val="0"/>
                <w:sz w:val="28"/>
                <w:szCs w:val="28"/>
              </w:rPr>
              <w:t>三</w:t>
            </w:r>
            <w:r w:rsidRPr="00404521">
              <w:rPr>
                <w:rFonts w:ascii="標楷體" w:eastAsia="標楷體" w:hAnsi="標楷體" w:cs="Times New Roman" w:hint="eastAsia"/>
                <w:sz w:val="28"/>
                <w:szCs w:val="28"/>
              </w:rPr>
              <w:t>）</w:t>
            </w:r>
            <w:r w:rsidRPr="00404521">
              <w:rPr>
                <w:rFonts w:ascii="標楷體" w:eastAsia="標楷體" w:hAnsi="標楷體" w:cs="TT65DEo01" w:hint="eastAsia"/>
                <w:kern w:val="0"/>
                <w:sz w:val="28"/>
                <w:szCs w:val="28"/>
              </w:rPr>
              <w:t>接獲</w:t>
            </w:r>
            <w:r w:rsidRPr="00404521">
              <w:rPr>
                <w:rFonts w:ascii="標楷體" w:eastAsia="標楷體" w:hAnsi="標楷體" w:cs="TT65DEo00" w:hint="eastAsia"/>
                <w:kern w:val="0"/>
                <w:sz w:val="28"/>
                <w:szCs w:val="28"/>
              </w:rPr>
              <w:t>調查</w:t>
            </w:r>
            <w:r w:rsidRPr="00404521">
              <w:rPr>
                <w:rFonts w:ascii="標楷體" w:eastAsia="標楷體" w:hAnsi="標楷體" w:cs="TT65DEo02" w:hint="eastAsia"/>
                <w:kern w:val="0"/>
                <w:sz w:val="28"/>
                <w:szCs w:val="28"/>
              </w:rPr>
              <w:t>申</w:t>
            </w:r>
            <w:r w:rsidRPr="00404521">
              <w:rPr>
                <w:rFonts w:ascii="標楷體" w:eastAsia="標楷體" w:hAnsi="標楷體" w:cs="TT65DEo00" w:hint="eastAsia"/>
                <w:kern w:val="0"/>
                <w:sz w:val="28"/>
                <w:szCs w:val="28"/>
              </w:rPr>
              <w:t>請或</w:t>
            </w:r>
            <w:r w:rsidRPr="00404521">
              <w:rPr>
                <w:rFonts w:ascii="標楷體" w:eastAsia="標楷體" w:hAnsi="標楷體" w:cs="TT65DEo01" w:hint="eastAsia"/>
                <w:kern w:val="0"/>
                <w:sz w:val="28"/>
                <w:szCs w:val="28"/>
              </w:rPr>
              <w:t>檢</w:t>
            </w:r>
            <w:r w:rsidRPr="00404521">
              <w:rPr>
                <w:rFonts w:ascii="標楷體" w:eastAsia="標楷體" w:hAnsi="標楷體" w:cs="TT65DEo00" w:hint="eastAsia"/>
                <w:kern w:val="0"/>
                <w:sz w:val="28"/>
                <w:szCs w:val="28"/>
              </w:rPr>
              <w:t>舉</w:t>
            </w:r>
            <w:r w:rsidRPr="00404521">
              <w:rPr>
                <w:rFonts w:ascii="標楷體" w:eastAsia="標楷體" w:hAnsi="標楷體" w:cs="TT65DEo01" w:hint="eastAsia"/>
                <w:kern w:val="0"/>
                <w:sz w:val="28"/>
                <w:szCs w:val="28"/>
              </w:rPr>
              <w:t>後</w:t>
            </w:r>
            <w:r w:rsidRPr="00404521">
              <w:rPr>
                <w:rFonts w:ascii="標楷體" w:eastAsia="標楷體" w:hAnsi="標楷體" w:cs="TT65DEo00"/>
                <w:kern w:val="0"/>
                <w:sz w:val="28"/>
                <w:szCs w:val="28"/>
              </w:rPr>
              <w:t>2</w:t>
            </w:r>
            <w:r w:rsidRPr="00404521">
              <w:rPr>
                <w:rFonts w:ascii="標楷體" w:eastAsia="標楷體" w:hAnsi="標楷體" w:cs="TT65DEo01"/>
                <w:kern w:val="0"/>
                <w:sz w:val="28"/>
                <w:szCs w:val="28"/>
              </w:rPr>
              <w:t>0</w:t>
            </w:r>
            <w:r w:rsidRPr="00404521">
              <w:rPr>
                <w:rFonts w:ascii="標楷體" w:eastAsia="標楷體" w:hAnsi="標楷體" w:cs="TT65DEo01" w:hint="eastAsia"/>
                <w:kern w:val="0"/>
                <w:sz w:val="28"/>
                <w:szCs w:val="28"/>
              </w:rPr>
              <w:t>日內</w:t>
            </w:r>
            <w:r w:rsidRPr="00404521">
              <w:rPr>
                <w:rFonts w:ascii="標楷體" w:eastAsia="標楷體" w:hAnsi="標楷體" w:cs="TT65DEo00" w:hint="eastAsia"/>
                <w:kern w:val="0"/>
                <w:sz w:val="28"/>
                <w:szCs w:val="28"/>
              </w:rPr>
              <w:t>，應以</w:t>
            </w:r>
            <w:r w:rsidRPr="00404521">
              <w:rPr>
                <w:rFonts w:ascii="標楷體" w:eastAsia="標楷體" w:hAnsi="標楷體" w:cs="TT65DEo01" w:hint="eastAsia"/>
                <w:kern w:val="0"/>
                <w:sz w:val="28"/>
                <w:szCs w:val="28"/>
              </w:rPr>
              <w:t>書</w:t>
            </w:r>
            <w:r w:rsidRPr="00404521">
              <w:rPr>
                <w:rFonts w:ascii="標楷體" w:eastAsia="標楷體" w:hAnsi="標楷體" w:cs="TT65DEo00" w:hint="eastAsia"/>
                <w:kern w:val="0"/>
                <w:sz w:val="28"/>
                <w:szCs w:val="28"/>
              </w:rPr>
              <w:t>面通知</w:t>
            </w:r>
            <w:r w:rsidRPr="00404521">
              <w:rPr>
                <w:rFonts w:ascii="標楷體" w:eastAsia="標楷體" w:hAnsi="標楷體" w:cs="TT65DEo02" w:hint="eastAsia"/>
                <w:kern w:val="0"/>
                <w:sz w:val="28"/>
                <w:szCs w:val="28"/>
              </w:rPr>
              <w:t>申</w:t>
            </w:r>
            <w:r w:rsidRPr="00404521">
              <w:rPr>
                <w:rFonts w:ascii="標楷體" w:eastAsia="標楷體" w:hAnsi="標楷體" w:cs="TT65DEo00" w:hint="eastAsia"/>
                <w:kern w:val="0"/>
                <w:sz w:val="28"/>
                <w:szCs w:val="28"/>
              </w:rPr>
              <w:t>請人或</w:t>
            </w:r>
            <w:r w:rsidRPr="00404521">
              <w:rPr>
                <w:rFonts w:ascii="標楷體" w:eastAsia="標楷體" w:hAnsi="標楷體" w:cs="TT65DEo01" w:hint="eastAsia"/>
                <w:kern w:val="0"/>
                <w:sz w:val="28"/>
                <w:szCs w:val="28"/>
              </w:rPr>
              <w:t>檢</w:t>
            </w:r>
            <w:r w:rsidRPr="00404521">
              <w:rPr>
                <w:rFonts w:ascii="標楷體" w:eastAsia="標楷體" w:hAnsi="標楷體" w:cs="TT65DEo00" w:hint="eastAsia"/>
                <w:kern w:val="0"/>
                <w:sz w:val="28"/>
                <w:szCs w:val="28"/>
              </w:rPr>
              <w:t>舉人</w:t>
            </w:r>
            <w:r w:rsidRPr="00404521">
              <w:rPr>
                <w:rFonts w:ascii="標楷體" w:eastAsia="標楷體" w:hAnsi="標楷體" w:cs="TT65DEo01" w:hint="eastAsia"/>
                <w:kern w:val="0"/>
                <w:sz w:val="28"/>
                <w:szCs w:val="28"/>
              </w:rPr>
              <w:t>是否</w:t>
            </w:r>
            <w:r w:rsidRPr="00404521">
              <w:rPr>
                <w:rFonts w:ascii="標楷體" w:eastAsia="標楷體" w:hAnsi="標楷體" w:cs="TT65DEo02" w:hint="eastAsia"/>
                <w:kern w:val="0"/>
                <w:sz w:val="28"/>
                <w:szCs w:val="28"/>
              </w:rPr>
              <w:t>受</w:t>
            </w:r>
            <w:r w:rsidRPr="00404521">
              <w:rPr>
                <w:rFonts w:ascii="標楷體" w:eastAsia="標楷體" w:hAnsi="標楷體" w:cs="TT65DEo00" w:hint="eastAsia"/>
                <w:kern w:val="0"/>
                <w:sz w:val="28"/>
                <w:szCs w:val="28"/>
              </w:rPr>
              <w:t>理，並告知</w:t>
            </w:r>
            <w:r w:rsidRPr="00404521">
              <w:rPr>
                <w:rFonts w:ascii="標楷體" w:eastAsia="標楷體" w:hAnsi="標楷體" w:cs="TT65DEo02" w:hint="eastAsia"/>
                <w:kern w:val="0"/>
                <w:sz w:val="28"/>
                <w:szCs w:val="28"/>
              </w:rPr>
              <w:t>申復</w:t>
            </w:r>
            <w:r w:rsidRPr="00404521">
              <w:rPr>
                <w:rFonts w:ascii="標楷體" w:eastAsia="標楷體" w:hAnsi="標楷體" w:cs="TT65DEo00" w:hint="eastAsia"/>
                <w:kern w:val="0"/>
                <w:sz w:val="28"/>
                <w:szCs w:val="28"/>
              </w:rPr>
              <w:t>之</w:t>
            </w:r>
            <w:r w:rsidRPr="00404521">
              <w:rPr>
                <w:rFonts w:ascii="標楷體" w:eastAsia="標楷體" w:hAnsi="標楷體" w:cs="TT65DEo01" w:hint="eastAsia"/>
                <w:kern w:val="0"/>
                <w:sz w:val="28"/>
                <w:szCs w:val="28"/>
              </w:rPr>
              <w:t>期限</w:t>
            </w:r>
            <w:r w:rsidRPr="00404521">
              <w:rPr>
                <w:rFonts w:ascii="標楷體" w:eastAsia="標楷體" w:hAnsi="標楷體" w:cs="TT65DEo00" w:hint="eastAsia"/>
                <w:kern w:val="0"/>
                <w:sz w:val="28"/>
                <w:szCs w:val="28"/>
              </w:rPr>
              <w:t>及</w:t>
            </w:r>
            <w:r w:rsidRPr="00404521">
              <w:rPr>
                <w:rFonts w:ascii="標楷體" w:eastAsia="標楷體" w:hAnsi="標楷體" w:cs="TT65DEo02" w:hint="eastAsia"/>
                <w:kern w:val="0"/>
                <w:sz w:val="28"/>
                <w:szCs w:val="28"/>
              </w:rPr>
              <w:t>受</w:t>
            </w:r>
            <w:r w:rsidRPr="00404521">
              <w:rPr>
                <w:rFonts w:ascii="標楷體" w:eastAsia="標楷體" w:hAnsi="標楷體" w:cs="TT65DEo00" w:hint="eastAsia"/>
                <w:kern w:val="0"/>
                <w:sz w:val="28"/>
                <w:szCs w:val="28"/>
              </w:rPr>
              <w:t>理單位。</w:t>
            </w:r>
          </w:p>
          <w:p w:rsidR="00404521" w:rsidRPr="00404521" w:rsidRDefault="00404521" w:rsidP="00404521">
            <w:pPr>
              <w:autoSpaceDE w:val="0"/>
              <w:autoSpaceDN w:val="0"/>
              <w:snapToGrid w:val="0"/>
              <w:ind w:left="560" w:hangingChars="200" w:hanging="560"/>
              <w:rPr>
                <w:rFonts w:ascii="標楷體" w:eastAsia="標楷體" w:hAnsi="標楷體" w:cs="TT65DEo00"/>
                <w:kern w:val="0"/>
                <w:sz w:val="28"/>
                <w:szCs w:val="28"/>
              </w:rPr>
            </w:pPr>
            <w:r w:rsidRPr="00404521">
              <w:rPr>
                <w:rFonts w:ascii="標楷體" w:eastAsia="標楷體" w:hAnsi="標楷體" w:cs="TT65DEo00" w:hint="eastAsia"/>
                <w:kern w:val="0"/>
                <w:sz w:val="28"/>
                <w:szCs w:val="28"/>
              </w:rPr>
              <w:t>二、</w:t>
            </w:r>
            <w:r w:rsidRPr="00404521">
              <w:rPr>
                <w:rFonts w:ascii="標楷體" w:eastAsia="標楷體" w:hAnsi="標楷體" w:cs="TT65DEo03" w:hint="eastAsia"/>
                <w:kern w:val="0"/>
                <w:sz w:val="28"/>
                <w:szCs w:val="28"/>
              </w:rPr>
              <w:t>「</w:t>
            </w:r>
            <w:r w:rsidRPr="00404521">
              <w:rPr>
                <w:rFonts w:ascii="標楷體" w:eastAsia="標楷體" w:hAnsi="標楷體" w:cs="TT65DEo02" w:hint="eastAsia"/>
                <w:kern w:val="0"/>
                <w:sz w:val="28"/>
                <w:szCs w:val="28"/>
              </w:rPr>
              <w:t>受</w:t>
            </w:r>
            <w:r w:rsidRPr="00404521">
              <w:rPr>
                <w:rFonts w:ascii="標楷體" w:eastAsia="標楷體" w:hAnsi="標楷體" w:cs="TT65DEo00" w:hint="eastAsia"/>
                <w:kern w:val="0"/>
                <w:sz w:val="28"/>
                <w:szCs w:val="28"/>
              </w:rPr>
              <w:t>理</w:t>
            </w:r>
            <w:r w:rsidRPr="00404521">
              <w:rPr>
                <w:rFonts w:ascii="標楷體" w:eastAsia="標楷體" w:hAnsi="標楷體" w:cs="TT65DEo01" w:hint="eastAsia"/>
                <w:kern w:val="0"/>
                <w:sz w:val="28"/>
                <w:szCs w:val="28"/>
              </w:rPr>
              <w:t>後</w:t>
            </w:r>
            <w:r w:rsidRPr="00404521">
              <w:rPr>
                <w:rFonts w:ascii="標楷體" w:eastAsia="標楷體" w:hAnsi="標楷體" w:cs="TT65DEo00" w:hint="eastAsia"/>
                <w:kern w:val="0"/>
                <w:sz w:val="28"/>
                <w:szCs w:val="28"/>
              </w:rPr>
              <w:t>、成</w:t>
            </w:r>
            <w:r w:rsidRPr="00404521">
              <w:rPr>
                <w:rFonts w:ascii="標楷體" w:eastAsia="標楷體" w:hAnsi="標楷體" w:cs="TT65DEo01" w:hint="eastAsia"/>
                <w:kern w:val="0"/>
                <w:sz w:val="28"/>
                <w:szCs w:val="28"/>
              </w:rPr>
              <w:t>案</w:t>
            </w:r>
            <w:r w:rsidRPr="00404521">
              <w:rPr>
                <w:rFonts w:ascii="標楷體" w:eastAsia="標楷體" w:hAnsi="標楷體" w:cs="TT65DEo00" w:hint="eastAsia"/>
                <w:kern w:val="0"/>
                <w:sz w:val="28"/>
                <w:szCs w:val="28"/>
              </w:rPr>
              <w:t>前</w:t>
            </w:r>
            <w:r w:rsidRPr="00404521">
              <w:rPr>
                <w:rFonts w:ascii="標楷體" w:eastAsia="標楷體" w:hAnsi="標楷體" w:cs="TT65DEo03" w:hint="eastAsia"/>
                <w:kern w:val="0"/>
                <w:sz w:val="28"/>
                <w:szCs w:val="28"/>
              </w:rPr>
              <w:t>」</w:t>
            </w:r>
            <w:r w:rsidRPr="00404521">
              <w:rPr>
                <w:rFonts w:ascii="標楷體" w:eastAsia="標楷體" w:hAnsi="標楷體" w:cs="TT65DEo04" w:hint="eastAsia"/>
                <w:kern w:val="0"/>
                <w:sz w:val="28"/>
                <w:szCs w:val="28"/>
              </w:rPr>
              <w:t>階</w:t>
            </w:r>
            <w:r w:rsidRPr="00404521">
              <w:rPr>
                <w:rFonts w:ascii="標楷體" w:eastAsia="標楷體" w:hAnsi="標楷體" w:cs="TT65DEo00" w:hint="eastAsia"/>
                <w:kern w:val="0"/>
                <w:sz w:val="28"/>
                <w:szCs w:val="28"/>
              </w:rPr>
              <w:t>段：</w:t>
            </w:r>
          </w:p>
          <w:p w:rsidR="00404521" w:rsidRPr="00404521" w:rsidRDefault="00404521" w:rsidP="00404521">
            <w:pPr>
              <w:autoSpaceDE w:val="0"/>
              <w:autoSpaceDN w:val="0"/>
              <w:snapToGrid w:val="0"/>
              <w:ind w:left="840" w:hangingChars="300" w:hanging="840"/>
              <w:rPr>
                <w:rFonts w:ascii="標楷體" w:eastAsia="標楷體" w:hAnsi="標楷體" w:cs="TT65DEo00"/>
                <w:kern w:val="0"/>
                <w:sz w:val="28"/>
                <w:szCs w:val="28"/>
              </w:rPr>
            </w:pPr>
            <w:r w:rsidRPr="00404521">
              <w:rPr>
                <w:rFonts w:ascii="標楷體" w:eastAsia="標楷體" w:hAnsi="標楷體" w:cs="Times New Roman" w:hint="eastAsia"/>
                <w:sz w:val="28"/>
                <w:szCs w:val="28"/>
              </w:rPr>
              <w:t>（</w:t>
            </w:r>
            <w:r w:rsidRPr="00404521">
              <w:rPr>
                <w:rFonts w:ascii="標楷體" w:eastAsia="標楷體" w:hAnsi="標楷體" w:cs="TT65DEo00" w:hint="eastAsia"/>
                <w:kern w:val="0"/>
                <w:sz w:val="28"/>
                <w:szCs w:val="28"/>
              </w:rPr>
              <w:t>一</w:t>
            </w:r>
            <w:r w:rsidRPr="00404521">
              <w:rPr>
                <w:rFonts w:ascii="標楷體" w:eastAsia="標楷體" w:hAnsi="標楷體" w:cs="Times New Roman" w:hint="eastAsia"/>
                <w:sz w:val="28"/>
                <w:szCs w:val="28"/>
              </w:rPr>
              <w:t>）學務處收件後</w:t>
            </w:r>
            <w:r w:rsidRPr="00404521">
              <w:rPr>
                <w:rFonts w:ascii="標楷體" w:eastAsia="標楷體" w:hAnsi="標楷體" w:cs="Times New Roman"/>
                <w:sz w:val="28"/>
                <w:szCs w:val="28"/>
              </w:rPr>
              <w:t>，</w:t>
            </w:r>
            <w:r w:rsidRPr="00404521">
              <w:rPr>
                <w:rFonts w:ascii="標楷體" w:eastAsia="標楷體" w:hAnsi="標楷體" w:cs="Times New Roman" w:hint="eastAsia"/>
                <w:sz w:val="28"/>
                <w:szCs w:val="28"/>
              </w:rPr>
              <w:t>應於3日內將申請人或檢舉人所提事證資料交付性平會調查處理</w:t>
            </w:r>
            <w:r w:rsidRPr="00404521">
              <w:rPr>
                <w:rFonts w:ascii="標楷體" w:eastAsia="標楷體" w:hAnsi="標楷體" w:cs="Times New Roman"/>
                <w:sz w:val="28"/>
                <w:szCs w:val="28"/>
              </w:rPr>
              <w:t>。</w:t>
            </w:r>
          </w:p>
          <w:p w:rsidR="00404521" w:rsidRPr="00404521" w:rsidRDefault="00404521" w:rsidP="00404521">
            <w:pPr>
              <w:autoSpaceDE w:val="0"/>
              <w:autoSpaceDN w:val="0"/>
              <w:snapToGrid w:val="0"/>
              <w:ind w:left="840" w:hangingChars="300" w:hanging="840"/>
              <w:rPr>
                <w:rFonts w:ascii="標楷體" w:eastAsia="標楷體" w:hAnsi="標楷體" w:cs="TT65DEo00"/>
                <w:kern w:val="0"/>
                <w:sz w:val="28"/>
                <w:szCs w:val="28"/>
              </w:rPr>
            </w:pPr>
            <w:r w:rsidRPr="00404521">
              <w:rPr>
                <w:rFonts w:ascii="標楷體" w:eastAsia="標楷體" w:hAnsi="標楷體" w:cs="Times New Roman" w:hint="eastAsia"/>
                <w:sz w:val="28"/>
                <w:szCs w:val="28"/>
              </w:rPr>
              <w:t>（</w:t>
            </w:r>
            <w:r w:rsidRPr="00404521">
              <w:rPr>
                <w:rFonts w:ascii="標楷體" w:eastAsia="標楷體" w:hAnsi="標楷體" w:cs="TT65DEo00" w:hint="eastAsia"/>
                <w:kern w:val="0"/>
                <w:sz w:val="28"/>
                <w:szCs w:val="28"/>
              </w:rPr>
              <w:t>二</w:t>
            </w:r>
            <w:r w:rsidRPr="00404521">
              <w:rPr>
                <w:rFonts w:ascii="標楷體" w:eastAsia="標楷體" w:hAnsi="標楷體" w:cs="Times New Roman" w:hint="eastAsia"/>
                <w:sz w:val="28"/>
                <w:szCs w:val="28"/>
              </w:rPr>
              <w:t>）</w:t>
            </w:r>
            <w:r w:rsidRPr="00404521">
              <w:rPr>
                <w:rFonts w:ascii="標楷體" w:eastAsia="標楷體" w:hAnsi="標楷體" w:cs="TT65DEo00" w:hint="eastAsia"/>
                <w:kern w:val="0"/>
                <w:sz w:val="28"/>
                <w:szCs w:val="28"/>
              </w:rPr>
              <w:t>學校</w:t>
            </w:r>
            <w:r w:rsidRPr="00404521">
              <w:rPr>
                <w:rFonts w:ascii="標楷體" w:eastAsia="標楷體" w:hAnsi="標楷體" w:cs="TT65DEo02" w:hint="eastAsia"/>
                <w:kern w:val="0"/>
                <w:sz w:val="28"/>
                <w:szCs w:val="28"/>
              </w:rPr>
              <w:t>性</w:t>
            </w:r>
            <w:r w:rsidRPr="00404521">
              <w:rPr>
                <w:rFonts w:ascii="標楷體" w:eastAsia="標楷體" w:hAnsi="標楷體" w:cs="TT65DEo00" w:hint="eastAsia"/>
                <w:kern w:val="0"/>
                <w:sz w:val="28"/>
                <w:szCs w:val="28"/>
              </w:rPr>
              <w:t>平會之組成應</w:t>
            </w:r>
            <w:r w:rsidRPr="00404521">
              <w:rPr>
                <w:rFonts w:ascii="標楷體" w:eastAsia="標楷體" w:hAnsi="標楷體" w:cs="TT65DEo01" w:hint="eastAsia"/>
                <w:kern w:val="0"/>
                <w:sz w:val="28"/>
                <w:szCs w:val="28"/>
              </w:rPr>
              <w:t>符</w:t>
            </w:r>
            <w:r w:rsidRPr="00404521">
              <w:rPr>
                <w:rFonts w:ascii="標楷體" w:eastAsia="標楷體" w:hAnsi="標楷體" w:cs="TT65DEo00" w:hint="eastAsia"/>
                <w:kern w:val="0"/>
                <w:sz w:val="28"/>
                <w:szCs w:val="28"/>
              </w:rPr>
              <w:t>合相關</w:t>
            </w:r>
            <w:r w:rsidRPr="00404521">
              <w:rPr>
                <w:rFonts w:ascii="標楷體" w:eastAsia="標楷體" w:hAnsi="標楷體" w:cs="TT65DEo01" w:hint="eastAsia"/>
                <w:kern w:val="0"/>
                <w:sz w:val="28"/>
                <w:szCs w:val="28"/>
              </w:rPr>
              <w:t>規</w:t>
            </w:r>
            <w:r w:rsidRPr="00404521">
              <w:rPr>
                <w:rFonts w:ascii="標楷體" w:eastAsia="標楷體" w:hAnsi="標楷體" w:cs="TT65DEo00" w:hint="eastAsia"/>
                <w:kern w:val="0"/>
                <w:sz w:val="28"/>
                <w:szCs w:val="28"/>
              </w:rPr>
              <w:t>定</w:t>
            </w:r>
            <w:r w:rsidRPr="00404521">
              <w:rPr>
                <w:rFonts w:ascii="標楷體" w:eastAsia="標楷體" w:hAnsi="標楷體" w:cs="新細明體" w:hint="eastAsia"/>
                <w:kern w:val="0"/>
                <w:sz w:val="28"/>
                <w:szCs w:val="28"/>
              </w:rPr>
              <w:t>，置委員五人至二十一人，採任期制，以校長為主任委員，其中女性委員應占委員總數二分之一以上</w:t>
            </w:r>
            <w:r w:rsidRPr="00404521">
              <w:rPr>
                <w:rFonts w:ascii="標楷體" w:eastAsia="標楷體" w:hAnsi="標楷體" w:cs="TT65DEo00" w:hint="eastAsia"/>
                <w:kern w:val="0"/>
                <w:sz w:val="28"/>
                <w:szCs w:val="28"/>
              </w:rPr>
              <w:t>。</w:t>
            </w:r>
          </w:p>
          <w:p w:rsidR="00404521" w:rsidRPr="00404521" w:rsidRDefault="00404521" w:rsidP="00404521">
            <w:pPr>
              <w:autoSpaceDE w:val="0"/>
              <w:autoSpaceDN w:val="0"/>
              <w:snapToGrid w:val="0"/>
              <w:ind w:left="840" w:hangingChars="300" w:hanging="840"/>
              <w:rPr>
                <w:rFonts w:ascii="標楷體" w:eastAsia="標楷體" w:hAnsi="標楷體" w:cs="TT65DEo02"/>
                <w:kern w:val="0"/>
                <w:sz w:val="28"/>
                <w:szCs w:val="28"/>
              </w:rPr>
            </w:pPr>
            <w:r w:rsidRPr="00404521">
              <w:rPr>
                <w:rFonts w:ascii="標楷體" w:eastAsia="標楷體" w:hAnsi="標楷體" w:cs="Times New Roman" w:hint="eastAsia"/>
                <w:sz w:val="28"/>
                <w:szCs w:val="28"/>
              </w:rPr>
              <w:t>（</w:t>
            </w:r>
            <w:r w:rsidRPr="00404521">
              <w:rPr>
                <w:rFonts w:ascii="標楷體" w:eastAsia="標楷體" w:hAnsi="標楷體" w:cs="TT65DEo00" w:hint="eastAsia"/>
                <w:kern w:val="0"/>
                <w:sz w:val="28"/>
                <w:szCs w:val="28"/>
              </w:rPr>
              <w:t>三</w:t>
            </w:r>
            <w:r w:rsidRPr="00404521">
              <w:rPr>
                <w:rFonts w:ascii="標楷體" w:eastAsia="標楷體" w:hAnsi="標楷體" w:cs="Times New Roman" w:hint="eastAsia"/>
                <w:sz w:val="28"/>
                <w:szCs w:val="28"/>
              </w:rPr>
              <w:t>）</w:t>
            </w:r>
            <w:r w:rsidRPr="00404521">
              <w:rPr>
                <w:rFonts w:ascii="標楷體" w:eastAsia="標楷體" w:hAnsi="標楷體" w:cs="TT65DEo00" w:hint="eastAsia"/>
                <w:kern w:val="0"/>
                <w:sz w:val="28"/>
                <w:szCs w:val="28"/>
              </w:rPr>
              <w:t>需告知</w:t>
            </w:r>
            <w:r w:rsidRPr="00404521">
              <w:rPr>
                <w:rFonts w:ascii="標楷體" w:eastAsia="標楷體" w:hAnsi="標楷體" w:cs="TT65DEo02" w:hint="eastAsia"/>
                <w:kern w:val="0"/>
                <w:sz w:val="28"/>
                <w:szCs w:val="28"/>
              </w:rPr>
              <w:t>被</w:t>
            </w:r>
            <w:r w:rsidRPr="00404521">
              <w:rPr>
                <w:rFonts w:ascii="標楷體" w:eastAsia="標楷體" w:hAnsi="標楷體" w:cs="TT65DEo01" w:hint="eastAsia"/>
                <w:kern w:val="0"/>
                <w:sz w:val="28"/>
                <w:szCs w:val="28"/>
              </w:rPr>
              <w:t>害</w:t>
            </w:r>
            <w:r w:rsidRPr="00404521">
              <w:rPr>
                <w:rFonts w:ascii="標楷體" w:eastAsia="標楷體" w:hAnsi="標楷體" w:cs="TT65DEo00" w:hint="eastAsia"/>
                <w:kern w:val="0"/>
                <w:sz w:val="28"/>
                <w:szCs w:val="28"/>
              </w:rPr>
              <w:t>人或其法定代理人，其</w:t>
            </w:r>
            <w:r w:rsidRPr="00404521">
              <w:rPr>
                <w:rFonts w:ascii="標楷體" w:eastAsia="標楷體" w:hAnsi="標楷體" w:cs="TT65DEo02" w:hint="eastAsia"/>
                <w:kern w:val="0"/>
                <w:sz w:val="28"/>
                <w:szCs w:val="28"/>
              </w:rPr>
              <w:t>得</w:t>
            </w:r>
            <w:r w:rsidRPr="00404521">
              <w:rPr>
                <w:rFonts w:ascii="標楷體" w:eastAsia="標楷體" w:hAnsi="標楷體" w:cs="TT65DEo00" w:hint="eastAsia"/>
                <w:kern w:val="0"/>
                <w:sz w:val="28"/>
                <w:szCs w:val="28"/>
              </w:rPr>
              <w:t>主</w:t>
            </w:r>
            <w:r w:rsidRPr="00404521">
              <w:rPr>
                <w:rFonts w:ascii="標楷體" w:eastAsia="標楷體" w:hAnsi="標楷體" w:cs="TT65DEo01" w:hint="eastAsia"/>
                <w:kern w:val="0"/>
                <w:sz w:val="28"/>
                <w:szCs w:val="28"/>
              </w:rPr>
              <w:t>張</w:t>
            </w:r>
            <w:r w:rsidRPr="00404521">
              <w:rPr>
                <w:rFonts w:ascii="標楷體" w:eastAsia="標楷體" w:hAnsi="標楷體" w:cs="TT65DEo00" w:hint="eastAsia"/>
                <w:kern w:val="0"/>
                <w:sz w:val="28"/>
                <w:szCs w:val="28"/>
              </w:rPr>
              <w:t>之</w:t>
            </w:r>
            <w:r w:rsidRPr="00404521">
              <w:rPr>
                <w:rFonts w:ascii="標楷體" w:eastAsia="標楷體" w:hAnsi="標楷體" w:cs="TT65DEo02" w:hint="eastAsia"/>
                <w:kern w:val="0"/>
                <w:sz w:val="28"/>
                <w:szCs w:val="28"/>
              </w:rPr>
              <w:t>權益，</w:t>
            </w:r>
            <w:r w:rsidRPr="00404521">
              <w:rPr>
                <w:rFonts w:ascii="標楷體" w:eastAsia="標楷體" w:hAnsi="標楷體" w:cs="TT65DEo00" w:hint="eastAsia"/>
                <w:kern w:val="0"/>
                <w:sz w:val="28"/>
                <w:szCs w:val="28"/>
              </w:rPr>
              <w:t>及各</w:t>
            </w:r>
            <w:r w:rsidRPr="00404521">
              <w:rPr>
                <w:rFonts w:ascii="標楷體" w:eastAsia="標楷體" w:hAnsi="標楷體" w:cs="TT65DEo01" w:hint="eastAsia"/>
                <w:kern w:val="0"/>
                <w:sz w:val="28"/>
                <w:szCs w:val="28"/>
              </w:rPr>
              <w:t>種</w:t>
            </w:r>
            <w:r w:rsidRPr="00404521">
              <w:rPr>
                <w:rFonts w:ascii="標楷體" w:eastAsia="標楷體" w:hAnsi="標楷體" w:cs="TT65DEo03" w:hint="eastAsia"/>
                <w:kern w:val="0"/>
                <w:sz w:val="28"/>
                <w:szCs w:val="28"/>
              </w:rPr>
              <w:t>救</w:t>
            </w:r>
            <w:r w:rsidRPr="00404521">
              <w:rPr>
                <w:rFonts w:ascii="標楷體" w:eastAsia="標楷體" w:hAnsi="標楷體" w:cs="TT65DEo04" w:hint="eastAsia"/>
                <w:kern w:val="0"/>
                <w:sz w:val="28"/>
                <w:szCs w:val="28"/>
              </w:rPr>
              <w:t>濟途</w:t>
            </w:r>
            <w:r w:rsidRPr="00404521">
              <w:rPr>
                <w:rFonts w:ascii="標楷體" w:eastAsia="標楷體" w:hAnsi="標楷體" w:cs="TT65DEo03" w:hint="eastAsia"/>
                <w:kern w:val="0"/>
                <w:sz w:val="28"/>
                <w:szCs w:val="28"/>
              </w:rPr>
              <w:t>徑</w:t>
            </w:r>
            <w:r w:rsidRPr="00404521">
              <w:rPr>
                <w:rFonts w:ascii="標楷體" w:eastAsia="標楷體" w:hAnsi="標楷體" w:cs="TT65DEo00" w:hint="eastAsia"/>
                <w:kern w:val="0"/>
                <w:sz w:val="28"/>
                <w:szCs w:val="28"/>
              </w:rPr>
              <w:t>，或</w:t>
            </w:r>
            <w:r w:rsidRPr="00404521">
              <w:rPr>
                <w:rFonts w:ascii="標楷體" w:eastAsia="標楷體" w:hAnsi="標楷體" w:cs="TT65DEo02" w:hint="eastAsia"/>
                <w:kern w:val="0"/>
                <w:sz w:val="28"/>
                <w:szCs w:val="28"/>
              </w:rPr>
              <w:t>轉介至</w:t>
            </w:r>
            <w:r w:rsidRPr="00404521">
              <w:rPr>
                <w:rFonts w:ascii="標楷體" w:eastAsia="標楷體" w:hAnsi="標楷體" w:cs="TT65DEo00" w:hint="eastAsia"/>
                <w:kern w:val="0"/>
                <w:sz w:val="28"/>
                <w:szCs w:val="28"/>
              </w:rPr>
              <w:t>相關</w:t>
            </w:r>
            <w:r w:rsidRPr="00404521">
              <w:rPr>
                <w:rFonts w:ascii="標楷體" w:eastAsia="標楷體" w:hAnsi="標楷體" w:cs="TT65DEo01" w:hint="eastAsia"/>
                <w:kern w:val="0"/>
                <w:sz w:val="28"/>
                <w:szCs w:val="28"/>
              </w:rPr>
              <w:t>機</w:t>
            </w:r>
            <w:r w:rsidRPr="00404521">
              <w:rPr>
                <w:rFonts w:ascii="標楷體" w:eastAsia="標楷體" w:hAnsi="標楷體" w:cs="TT65DEo03" w:hint="eastAsia"/>
                <w:kern w:val="0"/>
                <w:sz w:val="28"/>
                <w:szCs w:val="28"/>
              </w:rPr>
              <w:t>構</w:t>
            </w:r>
            <w:r w:rsidRPr="00404521">
              <w:rPr>
                <w:rFonts w:ascii="標楷體" w:eastAsia="標楷體" w:hAnsi="標楷體" w:cs="TT65DEo00" w:hint="eastAsia"/>
                <w:kern w:val="0"/>
                <w:sz w:val="28"/>
                <w:szCs w:val="28"/>
              </w:rPr>
              <w:t>處理，必</w:t>
            </w:r>
            <w:r w:rsidRPr="00404521">
              <w:rPr>
                <w:rFonts w:ascii="標楷體" w:eastAsia="標楷體" w:hAnsi="標楷體" w:cs="TT65DEo01" w:hint="eastAsia"/>
                <w:kern w:val="0"/>
                <w:sz w:val="28"/>
                <w:szCs w:val="28"/>
              </w:rPr>
              <w:t>要</w:t>
            </w:r>
            <w:r w:rsidRPr="00404521">
              <w:rPr>
                <w:rFonts w:ascii="標楷體" w:eastAsia="標楷體" w:hAnsi="標楷體" w:cs="TT65DEo00" w:hint="eastAsia"/>
                <w:kern w:val="0"/>
                <w:sz w:val="28"/>
                <w:szCs w:val="28"/>
              </w:rPr>
              <w:t>時應提</w:t>
            </w:r>
            <w:r w:rsidRPr="00404521">
              <w:rPr>
                <w:rFonts w:ascii="標楷體" w:eastAsia="標楷體" w:hAnsi="標楷體" w:cs="TT65DEo01" w:hint="eastAsia"/>
                <w:kern w:val="0"/>
                <w:sz w:val="28"/>
                <w:szCs w:val="28"/>
              </w:rPr>
              <w:t>供心</w:t>
            </w:r>
            <w:r w:rsidRPr="00404521">
              <w:rPr>
                <w:rFonts w:ascii="標楷體" w:eastAsia="標楷體" w:hAnsi="標楷體" w:cs="TT65DEo00" w:hint="eastAsia"/>
                <w:kern w:val="0"/>
                <w:sz w:val="28"/>
                <w:szCs w:val="28"/>
              </w:rPr>
              <w:t>理</w:t>
            </w:r>
            <w:r w:rsidRPr="00404521">
              <w:rPr>
                <w:rFonts w:ascii="標楷體" w:eastAsia="標楷體" w:hAnsi="標楷體" w:cs="TT65DEo02" w:hint="eastAsia"/>
                <w:kern w:val="0"/>
                <w:sz w:val="28"/>
                <w:szCs w:val="28"/>
              </w:rPr>
              <w:t>輔</w:t>
            </w:r>
            <w:r w:rsidRPr="00404521">
              <w:rPr>
                <w:rFonts w:ascii="標楷體" w:eastAsia="標楷體" w:hAnsi="標楷體" w:cs="TT65DEo00" w:hint="eastAsia"/>
                <w:kern w:val="0"/>
                <w:sz w:val="28"/>
                <w:szCs w:val="28"/>
              </w:rPr>
              <w:t>導、</w:t>
            </w:r>
            <w:r w:rsidRPr="00404521">
              <w:rPr>
                <w:rFonts w:ascii="標楷體" w:eastAsia="標楷體" w:hAnsi="標楷體" w:cs="TT65DEo01" w:hint="eastAsia"/>
                <w:kern w:val="0"/>
                <w:sz w:val="28"/>
                <w:szCs w:val="28"/>
              </w:rPr>
              <w:t>保</w:t>
            </w:r>
            <w:r w:rsidRPr="00404521">
              <w:rPr>
                <w:rFonts w:ascii="標楷體" w:eastAsia="標楷體" w:hAnsi="標楷體" w:cs="TT65DEo02" w:hint="eastAsia"/>
                <w:kern w:val="0"/>
                <w:sz w:val="28"/>
                <w:szCs w:val="28"/>
              </w:rPr>
              <w:t>護</w:t>
            </w:r>
            <w:r w:rsidRPr="00404521">
              <w:rPr>
                <w:rFonts w:ascii="標楷體" w:eastAsia="標楷體" w:hAnsi="標楷體" w:cs="TT65DEo03" w:hint="eastAsia"/>
                <w:kern w:val="0"/>
                <w:sz w:val="28"/>
                <w:szCs w:val="28"/>
              </w:rPr>
              <w:t>措施</w:t>
            </w:r>
            <w:r w:rsidRPr="00404521">
              <w:rPr>
                <w:rFonts w:ascii="標楷體" w:eastAsia="標楷體" w:hAnsi="標楷體" w:cs="TT65DEo00" w:hint="eastAsia"/>
                <w:kern w:val="0"/>
                <w:sz w:val="28"/>
                <w:szCs w:val="28"/>
              </w:rPr>
              <w:t>等協助。</w:t>
            </w:r>
          </w:p>
          <w:p w:rsidR="00404521" w:rsidRPr="00404521" w:rsidRDefault="00404521" w:rsidP="00404521">
            <w:pPr>
              <w:autoSpaceDE w:val="0"/>
              <w:autoSpaceDN w:val="0"/>
              <w:snapToGrid w:val="0"/>
              <w:ind w:left="560" w:hangingChars="200" w:hanging="560"/>
              <w:rPr>
                <w:rFonts w:ascii="標楷體" w:eastAsia="標楷體" w:hAnsi="標楷體" w:cs="TT65DEo00"/>
                <w:kern w:val="0"/>
                <w:sz w:val="28"/>
                <w:szCs w:val="28"/>
              </w:rPr>
            </w:pPr>
            <w:r w:rsidRPr="00404521">
              <w:rPr>
                <w:rFonts w:ascii="標楷體" w:eastAsia="標楷體" w:hAnsi="標楷體" w:cs="TT65DEo00" w:hint="eastAsia"/>
                <w:kern w:val="0"/>
                <w:sz w:val="28"/>
                <w:szCs w:val="28"/>
              </w:rPr>
              <w:t>三、</w:t>
            </w:r>
            <w:r w:rsidRPr="00404521">
              <w:rPr>
                <w:rFonts w:ascii="標楷體" w:eastAsia="標楷體" w:hAnsi="標楷體" w:cs="TT65DEo03" w:hint="eastAsia"/>
                <w:kern w:val="0"/>
                <w:sz w:val="28"/>
                <w:szCs w:val="28"/>
              </w:rPr>
              <w:t>「</w:t>
            </w:r>
            <w:r w:rsidRPr="00404521">
              <w:rPr>
                <w:rFonts w:ascii="標楷體" w:eastAsia="標楷體" w:hAnsi="標楷體" w:cs="TT65DEo00" w:hint="eastAsia"/>
                <w:kern w:val="0"/>
                <w:sz w:val="28"/>
                <w:szCs w:val="28"/>
              </w:rPr>
              <w:t>成</w:t>
            </w:r>
            <w:r w:rsidRPr="00404521">
              <w:rPr>
                <w:rFonts w:ascii="標楷體" w:eastAsia="標楷體" w:hAnsi="標楷體" w:cs="TT65DEo01" w:hint="eastAsia"/>
                <w:kern w:val="0"/>
                <w:sz w:val="28"/>
                <w:szCs w:val="28"/>
              </w:rPr>
              <w:t>案後</w:t>
            </w:r>
            <w:r w:rsidRPr="00404521">
              <w:rPr>
                <w:rFonts w:ascii="標楷體" w:eastAsia="標楷體" w:hAnsi="標楷體" w:cs="TT65DEo00" w:hint="eastAsia"/>
                <w:kern w:val="0"/>
                <w:sz w:val="28"/>
                <w:szCs w:val="28"/>
              </w:rPr>
              <w:t>、</w:t>
            </w:r>
            <w:r w:rsidRPr="00404521">
              <w:rPr>
                <w:rFonts w:ascii="標楷體" w:eastAsia="標楷體" w:hAnsi="標楷體" w:cs="TT65DEo03" w:hint="eastAsia"/>
                <w:kern w:val="0"/>
                <w:sz w:val="28"/>
                <w:szCs w:val="28"/>
              </w:rPr>
              <w:t>議</w:t>
            </w:r>
            <w:r w:rsidRPr="00404521">
              <w:rPr>
                <w:rFonts w:ascii="標楷體" w:eastAsia="標楷體" w:hAnsi="標楷體" w:cs="TT65DEo00" w:hint="eastAsia"/>
                <w:kern w:val="0"/>
                <w:sz w:val="28"/>
                <w:szCs w:val="28"/>
              </w:rPr>
              <w:t>處前</w:t>
            </w:r>
            <w:r w:rsidRPr="00404521">
              <w:rPr>
                <w:rFonts w:ascii="標楷體" w:eastAsia="標楷體" w:hAnsi="標楷體" w:cs="TT65DEo03" w:hint="eastAsia"/>
                <w:kern w:val="0"/>
                <w:sz w:val="28"/>
                <w:szCs w:val="28"/>
              </w:rPr>
              <w:t>」</w:t>
            </w:r>
            <w:r w:rsidRPr="00404521">
              <w:rPr>
                <w:rFonts w:ascii="標楷體" w:eastAsia="標楷體" w:hAnsi="標楷體" w:cs="TT65DEo04" w:hint="eastAsia"/>
                <w:kern w:val="0"/>
                <w:sz w:val="28"/>
                <w:szCs w:val="28"/>
              </w:rPr>
              <w:t>階</w:t>
            </w:r>
            <w:r w:rsidRPr="00404521">
              <w:rPr>
                <w:rFonts w:ascii="標楷體" w:eastAsia="標楷體" w:hAnsi="標楷體" w:cs="TT65DEo00" w:hint="eastAsia"/>
                <w:kern w:val="0"/>
                <w:sz w:val="28"/>
                <w:szCs w:val="28"/>
              </w:rPr>
              <w:t>段：</w:t>
            </w:r>
          </w:p>
          <w:p w:rsidR="00404521" w:rsidRPr="00404521" w:rsidRDefault="00404521" w:rsidP="00404521">
            <w:pPr>
              <w:autoSpaceDE w:val="0"/>
              <w:autoSpaceDN w:val="0"/>
              <w:snapToGrid w:val="0"/>
              <w:ind w:left="840" w:hangingChars="300" w:hanging="840"/>
              <w:jc w:val="both"/>
              <w:rPr>
                <w:rFonts w:ascii="標楷體" w:eastAsia="標楷體" w:hAnsi="標楷體" w:cs="TT65DEo00"/>
                <w:kern w:val="0"/>
                <w:sz w:val="28"/>
                <w:szCs w:val="28"/>
              </w:rPr>
            </w:pPr>
            <w:r w:rsidRPr="00404521">
              <w:rPr>
                <w:rFonts w:ascii="標楷體" w:eastAsia="標楷體" w:hAnsi="標楷體" w:cs="Times New Roman" w:hint="eastAsia"/>
                <w:sz w:val="28"/>
                <w:szCs w:val="28"/>
              </w:rPr>
              <w:t>（</w:t>
            </w:r>
            <w:r w:rsidRPr="00404521">
              <w:rPr>
                <w:rFonts w:ascii="標楷體" w:eastAsia="標楷體" w:hAnsi="標楷體" w:cs="TT65DEo00" w:hint="eastAsia"/>
                <w:kern w:val="0"/>
                <w:sz w:val="28"/>
                <w:szCs w:val="28"/>
              </w:rPr>
              <w:t>一</w:t>
            </w:r>
            <w:r w:rsidRPr="00404521">
              <w:rPr>
                <w:rFonts w:ascii="標楷體" w:eastAsia="標楷體" w:hAnsi="標楷體" w:cs="Times New Roman" w:hint="eastAsia"/>
                <w:sz w:val="28"/>
                <w:szCs w:val="28"/>
              </w:rPr>
              <w:t>）</w:t>
            </w:r>
            <w:r w:rsidRPr="00404521">
              <w:rPr>
                <w:rFonts w:ascii="標楷體" w:eastAsia="標楷體" w:hAnsi="標楷體" w:cs="TT65DEo02" w:hint="eastAsia"/>
                <w:kern w:val="0"/>
                <w:sz w:val="28"/>
                <w:szCs w:val="28"/>
              </w:rPr>
              <w:t>性</w:t>
            </w:r>
            <w:r w:rsidRPr="00404521">
              <w:rPr>
                <w:rFonts w:ascii="標楷體" w:eastAsia="標楷體" w:hAnsi="標楷體" w:cs="TT65DEo00" w:hint="eastAsia"/>
                <w:kern w:val="0"/>
                <w:sz w:val="28"/>
                <w:szCs w:val="28"/>
              </w:rPr>
              <w:t>平會調查</w:t>
            </w:r>
            <w:r w:rsidRPr="00404521">
              <w:rPr>
                <w:rFonts w:ascii="標楷體" w:eastAsia="標楷體" w:hAnsi="標楷體" w:cs="TT65DEo01" w:hint="eastAsia"/>
                <w:kern w:val="0"/>
                <w:sz w:val="28"/>
                <w:szCs w:val="28"/>
              </w:rPr>
              <w:t>小</w:t>
            </w:r>
            <w:r w:rsidRPr="00404521">
              <w:rPr>
                <w:rFonts w:ascii="標楷體" w:eastAsia="標楷體" w:hAnsi="標楷體" w:cs="TT65DEo00" w:hint="eastAsia"/>
                <w:kern w:val="0"/>
                <w:sz w:val="28"/>
                <w:szCs w:val="28"/>
              </w:rPr>
              <w:t>組成員，</w:t>
            </w:r>
            <w:r w:rsidRPr="00404521">
              <w:rPr>
                <w:rFonts w:ascii="標楷體" w:eastAsia="標楷體" w:hAnsi="標楷體" w:cs="Times New Roman" w:hint="eastAsia"/>
                <w:bCs/>
                <w:sz w:val="28"/>
                <w:szCs w:val="28"/>
              </w:rPr>
              <w:t>以三人或五人為原則，</w:t>
            </w:r>
            <w:r w:rsidRPr="00404521">
              <w:rPr>
                <w:rFonts w:ascii="標楷體" w:eastAsia="標楷體" w:hAnsi="標楷體" w:cs="Times New Roman" w:hint="eastAsia"/>
                <w:sz w:val="28"/>
                <w:szCs w:val="28"/>
                <w:shd w:val="clear" w:color="auto" w:fill="FFFFFF"/>
              </w:rPr>
              <w:t>女性人數比例，應占成員總數二分之一以上</w:t>
            </w:r>
            <w:r w:rsidRPr="00404521">
              <w:rPr>
                <w:rFonts w:ascii="標楷體" w:eastAsia="標楷體" w:hAnsi="標楷體" w:cs="TT65DEo00" w:hint="eastAsia"/>
                <w:kern w:val="0"/>
                <w:sz w:val="28"/>
                <w:szCs w:val="28"/>
              </w:rPr>
              <w:t>。</w:t>
            </w:r>
          </w:p>
          <w:p w:rsidR="00404521" w:rsidRPr="00404521" w:rsidRDefault="00404521" w:rsidP="00404521">
            <w:pPr>
              <w:autoSpaceDE w:val="0"/>
              <w:autoSpaceDN w:val="0"/>
              <w:snapToGrid w:val="0"/>
              <w:ind w:left="840" w:hangingChars="300" w:hanging="840"/>
              <w:jc w:val="both"/>
              <w:rPr>
                <w:rFonts w:ascii="標楷體" w:eastAsia="標楷體" w:hAnsi="標楷體" w:cs="TT65DEo00"/>
                <w:kern w:val="0"/>
                <w:sz w:val="28"/>
                <w:szCs w:val="28"/>
              </w:rPr>
            </w:pPr>
            <w:r w:rsidRPr="00404521">
              <w:rPr>
                <w:rFonts w:ascii="標楷體" w:eastAsia="標楷體" w:hAnsi="標楷體" w:cs="Times New Roman" w:hint="eastAsia"/>
                <w:sz w:val="28"/>
                <w:szCs w:val="28"/>
              </w:rPr>
              <w:t>（</w:t>
            </w:r>
            <w:r w:rsidRPr="00404521">
              <w:rPr>
                <w:rFonts w:ascii="標楷體" w:eastAsia="標楷體" w:hAnsi="標楷體" w:cs="TT65DEo00" w:hint="eastAsia"/>
                <w:kern w:val="0"/>
                <w:sz w:val="28"/>
                <w:szCs w:val="28"/>
              </w:rPr>
              <w:t>二</w:t>
            </w:r>
            <w:r w:rsidRPr="00404521">
              <w:rPr>
                <w:rFonts w:ascii="標楷體" w:eastAsia="標楷體" w:hAnsi="標楷體" w:cs="Times New Roman" w:hint="eastAsia"/>
                <w:sz w:val="28"/>
                <w:szCs w:val="28"/>
              </w:rPr>
              <w:t>）</w:t>
            </w:r>
            <w:r w:rsidRPr="00404521">
              <w:rPr>
                <w:rFonts w:ascii="標楷體" w:eastAsia="標楷體" w:hAnsi="標楷體" w:cs="TT65DEo02" w:hint="eastAsia"/>
                <w:kern w:val="0"/>
                <w:sz w:val="28"/>
                <w:szCs w:val="28"/>
              </w:rPr>
              <w:t>當</w:t>
            </w:r>
            <w:r w:rsidRPr="00404521">
              <w:rPr>
                <w:rFonts w:ascii="標楷體" w:eastAsia="標楷體" w:hAnsi="標楷體" w:cs="TT65DEo00" w:hint="eastAsia"/>
                <w:kern w:val="0"/>
                <w:sz w:val="28"/>
                <w:szCs w:val="28"/>
              </w:rPr>
              <w:t>事人</w:t>
            </w:r>
            <w:r w:rsidRPr="00404521">
              <w:rPr>
                <w:rFonts w:ascii="標楷體" w:eastAsia="標楷體" w:hAnsi="標楷體" w:cs="TT65DEo02" w:hint="eastAsia"/>
                <w:kern w:val="0"/>
                <w:sz w:val="28"/>
                <w:szCs w:val="28"/>
              </w:rPr>
              <w:t>若</w:t>
            </w:r>
            <w:r w:rsidRPr="00404521">
              <w:rPr>
                <w:rFonts w:ascii="標楷體" w:eastAsia="標楷體" w:hAnsi="標楷體" w:cs="TT65DEo01" w:hint="eastAsia"/>
                <w:kern w:val="0"/>
                <w:sz w:val="28"/>
                <w:szCs w:val="28"/>
              </w:rPr>
              <w:t>是未</w:t>
            </w:r>
            <w:r w:rsidRPr="00404521">
              <w:rPr>
                <w:rFonts w:ascii="標楷體" w:eastAsia="標楷體" w:hAnsi="標楷體" w:cs="TT65DEo00" w:hint="eastAsia"/>
                <w:kern w:val="0"/>
                <w:sz w:val="28"/>
                <w:szCs w:val="28"/>
              </w:rPr>
              <w:t>成</w:t>
            </w:r>
            <w:r w:rsidRPr="00404521">
              <w:rPr>
                <w:rFonts w:ascii="標楷體" w:eastAsia="標楷體" w:hAnsi="標楷體" w:cs="TT65DEo02" w:hint="eastAsia"/>
                <w:kern w:val="0"/>
                <w:sz w:val="28"/>
                <w:szCs w:val="28"/>
              </w:rPr>
              <w:t>年</w:t>
            </w:r>
            <w:r w:rsidRPr="00404521">
              <w:rPr>
                <w:rFonts w:ascii="標楷體" w:eastAsia="標楷體" w:hAnsi="標楷體" w:cs="TT65DEo00"/>
                <w:kern w:val="0"/>
                <w:sz w:val="28"/>
                <w:szCs w:val="28"/>
              </w:rPr>
              <w:t>(2</w:t>
            </w:r>
            <w:r w:rsidRPr="00404521">
              <w:rPr>
                <w:rFonts w:ascii="標楷體" w:eastAsia="標楷體" w:hAnsi="標楷體" w:cs="TT65DEo01"/>
                <w:kern w:val="0"/>
                <w:sz w:val="28"/>
                <w:szCs w:val="28"/>
              </w:rPr>
              <w:t>0</w:t>
            </w:r>
            <w:r w:rsidRPr="00404521">
              <w:rPr>
                <w:rFonts w:ascii="標楷體" w:eastAsia="標楷體" w:hAnsi="標楷體" w:cs="TT65DEo04" w:hint="eastAsia"/>
                <w:kern w:val="0"/>
                <w:sz w:val="28"/>
                <w:szCs w:val="28"/>
              </w:rPr>
              <w:t>歲</w:t>
            </w:r>
            <w:r w:rsidRPr="00404521">
              <w:rPr>
                <w:rFonts w:ascii="標楷體" w:eastAsia="標楷體" w:hAnsi="標楷體" w:cs="TT65DEo00" w:hint="eastAsia"/>
                <w:kern w:val="0"/>
                <w:sz w:val="28"/>
                <w:szCs w:val="28"/>
              </w:rPr>
              <w:t>以</w:t>
            </w:r>
            <w:r w:rsidRPr="00404521">
              <w:rPr>
                <w:rFonts w:ascii="標楷體" w:eastAsia="標楷體" w:hAnsi="標楷體" w:cs="TT65DEo01" w:hint="eastAsia"/>
                <w:kern w:val="0"/>
                <w:sz w:val="28"/>
                <w:szCs w:val="28"/>
              </w:rPr>
              <w:t>下</w:t>
            </w:r>
            <w:r w:rsidRPr="00404521">
              <w:rPr>
                <w:rFonts w:ascii="標楷體" w:eastAsia="標楷體" w:hAnsi="標楷體" w:cs="TT65DEo00"/>
                <w:kern w:val="0"/>
                <w:sz w:val="28"/>
                <w:szCs w:val="28"/>
              </w:rPr>
              <w:t>)</w:t>
            </w:r>
            <w:r w:rsidRPr="00404521">
              <w:rPr>
                <w:rFonts w:ascii="標楷體" w:eastAsia="標楷體" w:hAnsi="標楷體" w:cs="TT65DEo00" w:hint="eastAsia"/>
                <w:kern w:val="0"/>
                <w:sz w:val="28"/>
                <w:szCs w:val="28"/>
              </w:rPr>
              <w:t>，需通知其法定代理人，並</w:t>
            </w:r>
            <w:r w:rsidRPr="00404521">
              <w:rPr>
                <w:rFonts w:ascii="標楷體" w:eastAsia="標楷體" w:hAnsi="標楷體" w:cs="TT65DEo02" w:hint="eastAsia"/>
                <w:kern w:val="0"/>
                <w:sz w:val="28"/>
                <w:szCs w:val="28"/>
              </w:rPr>
              <w:t>詢</w:t>
            </w:r>
            <w:r w:rsidRPr="00404521">
              <w:rPr>
                <w:rFonts w:ascii="標楷體" w:eastAsia="標楷體" w:hAnsi="標楷體" w:cs="TT65DEo00" w:hint="eastAsia"/>
                <w:kern w:val="0"/>
                <w:sz w:val="28"/>
                <w:szCs w:val="28"/>
              </w:rPr>
              <w:t>問</w:t>
            </w:r>
            <w:r w:rsidRPr="00404521">
              <w:rPr>
                <w:rFonts w:ascii="標楷體" w:eastAsia="標楷體" w:hAnsi="標楷體" w:cs="TT65DEo01" w:hint="eastAsia"/>
                <w:kern w:val="0"/>
                <w:sz w:val="28"/>
                <w:szCs w:val="28"/>
              </w:rPr>
              <w:t>是否要</w:t>
            </w:r>
            <w:r w:rsidRPr="00404521">
              <w:rPr>
                <w:rFonts w:ascii="標楷體" w:eastAsia="標楷體" w:hAnsi="標楷體" w:cs="TT65DEo02" w:hint="eastAsia"/>
                <w:kern w:val="0"/>
                <w:sz w:val="28"/>
                <w:szCs w:val="28"/>
              </w:rPr>
              <w:t>陪</w:t>
            </w:r>
            <w:r w:rsidRPr="00404521">
              <w:rPr>
                <w:rFonts w:ascii="標楷體" w:eastAsia="標楷體" w:hAnsi="標楷體" w:cs="TT65DEo00" w:hint="eastAsia"/>
                <w:kern w:val="0"/>
                <w:sz w:val="28"/>
                <w:szCs w:val="28"/>
              </w:rPr>
              <w:t>同調查。</w:t>
            </w:r>
          </w:p>
          <w:p w:rsidR="00404521" w:rsidRPr="00404521" w:rsidRDefault="00404521" w:rsidP="00404521">
            <w:pPr>
              <w:autoSpaceDE w:val="0"/>
              <w:autoSpaceDN w:val="0"/>
              <w:snapToGrid w:val="0"/>
              <w:ind w:left="840" w:hangingChars="300" w:hanging="840"/>
              <w:jc w:val="both"/>
              <w:rPr>
                <w:rFonts w:ascii="標楷體" w:eastAsia="標楷體" w:hAnsi="標楷體" w:cs="TT65DEo00"/>
                <w:kern w:val="0"/>
                <w:sz w:val="28"/>
                <w:szCs w:val="28"/>
              </w:rPr>
            </w:pPr>
            <w:r w:rsidRPr="00404521">
              <w:rPr>
                <w:rFonts w:ascii="標楷體" w:eastAsia="標楷體" w:hAnsi="標楷體" w:cs="Times New Roman" w:hint="eastAsia"/>
                <w:sz w:val="28"/>
                <w:szCs w:val="28"/>
              </w:rPr>
              <w:t>（</w:t>
            </w:r>
            <w:r w:rsidRPr="00404521">
              <w:rPr>
                <w:rFonts w:ascii="標楷體" w:eastAsia="標楷體" w:hAnsi="標楷體" w:cs="TT65DEo00" w:hint="eastAsia"/>
                <w:kern w:val="0"/>
                <w:sz w:val="28"/>
                <w:szCs w:val="28"/>
              </w:rPr>
              <w:t>三</w:t>
            </w:r>
            <w:r w:rsidRPr="00404521">
              <w:rPr>
                <w:rFonts w:ascii="標楷體" w:eastAsia="標楷體" w:hAnsi="標楷體" w:cs="Times New Roman" w:hint="eastAsia"/>
                <w:sz w:val="28"/>
                <w:szCs w:val="28"/>
              </w:rPr>
              <w:t>）</w:t>
            </w:r>
            <w:r w:rsidRPr="00404521">
              <w:rPr>
                <w:rFonts w:ascii="標楷體" w:eastAsia="標楷體" w:hAnsi="標楷體" w:cs="TT65DEo00" w:hint="eastAsia"/>
                <w:kern w:val="0"/>
                <w:sz w:val="28"/>
                <w:szCs w:val="28"/>
              </w:rPr>
              <w:t>學校處理相關事件</w:t>
            </w:r>
            <w:r w:rsidRPr="00404521">
              <w:rPr>
                <w:rFonts w:ascii="標楷體" w:eastAsia="標楷體" w:hAnsi="標楷體" w:cs="TT65DEo01" w:hint="eastAsia"/>
                <w:kern w:val="0"/>
                <w:sz w:val="28"/>
                <w:szCs w:val="28"/>
              </w:rPr>
              <w:t>期</w:t>
            </w:r>
            <w:r w:rsidRPr="00404521">
              <w:rPr>
                <w:rFonts w:ascii="標楷體" w:eastAsia="標楷體" w:hAnsi="標楷體" w:cs="TT65DEo00" w:hint="eastAsia"/>
                <w:kern w:val="0"/>
                <w:sz w:val="28"/>
                <w:szCs w:val="28"/>
              </w:rPr>
              <w:t>間應</w:t>
            </w:r>
            <w:r w:rsidRPr="00404521">
              <w:rPr>
                <w:rFonts w:ascii="標楷體" w:eastAsia="標楷體" w:hAnsi="標楷體" w:cs="TT65DEo02" w:hint="eastAsia"/>
                <w:kern w:val="0"/>
                <w:sz w:val="28"/>
                <w:szCs w:val="28"/>
              </w:rPr>
              <w:t>採</w:t>
            </w:r>
            <w:r w:rsidRPr="00404521">
              <w:rPr>
                <w:rFonts w:ascii="標楷體" w:eastAsia="標楷體" w:hAnsi="標楷體" w:cs="TT65DEo01" w:hint="eastAsia"/>
                <w:kern w:val="0"/>
                <w:sz w:val="28"/>
                <w:szCs w:val="28"/>
              </w:rPr>
              <w:t>取</w:t>
            </w:r>
            <w:r w:rsidRPr="00404521">
              <w:rPr>
                <w:rFonts w:ascii="標楷體" w:eastAsia="標楷體" w:hAnsi="標楷體" w:cs="TT65DEo00" w:hint="eastAsia"/>
                <w:kern w:val="0"/>
                <w:sz w:val="28"/>
                <w:szCs w:val="28"/>
              </w:rPr>
              <w:t>必</w:t>
            </w:r>
            <w:r w:rsidRPr="00404521">
              <w:rPr>
                <w:rFonts w:ascii="標楷體" w:eastAsia="標楷體" w:hAnsi="標楷體" w:cs="TT65DEo01" w:hint="eastAsia"/>
                <w:kern w:val="0"/>
                <w:sz w:val="28"/>
                <w:szCs w:val="28"/>
              </w:rPr>
              <w:t>要</w:t>
            </w:r>
            <w:r w:rsidRPr="00404521">
              <w:rPr>
                <w:rFonts w:ascii="標楷體" w:eastAsia="標楷體" w:hAnsi="標楷體" w:cs="TT65DEo00" w:hint="eastAsia"/>
                <w:kern w:val="0"/>
                <w:sz w:val="28"/>
                <w:szCs w:val="28"/>
              </w:rPr>
              <w:t>之處置（</w:t>
            </w:r>
            <w:r w:rsidRPr="00404521">
              <w:rPr>
                <w:rFonts w:ascii="標楷體" w:eastAsia="標楷體" w:hAnsi="標楷體" w:cs="TT65DEo02" w:hint="eastAsia"/>
                <w:kern w:val="0"/>
                <w:sz w:val="28"/>
                <w:szCs w:val="28"/>
              </w:rPr>
              <w:t>隔離</w:t>
            </w:r>
            <w:r w:rsidRPr="00404521">
              <w:rPr>
                <w:rFonts w:ascii="標楷體" w:eastAsia="標楷體" w:hAnsi="標楷體" w:cs="TT65DEo00" w:hint="eastAsia"/>
                <w:kern w:val="0"/>
                <w:sz w:val="28"/>
                <w:szCs w:val="28"/>
              </w:rPr>
              <w:t>或</w:t>
            </w:r>
            <w:r w:rsidRPr="00404521">
              <w:rPr>
                <w:rFonts w:ascii="標楷體" w:eastAsia="標楷體" w:hAnsi="標楷體" w:cs="TT65DEo03" w:hint="eastAsia"/>
                <w:kern w:val="0"/>
                <w:sz w:val="28"/>
                <w:szCs w:val="28"/>
              </w:rPr>
              <w:t>停</w:t>
            </w:r>
            <w:r w:rsidRPr="00404521">
              <w:rPr>
                <w:rFonts w:ascii="標楷體" w:eastAsia="標楷體" w:hAnsi="標楷體" w:cs="TT65DEo00" w:hint="eastAsia"/>
                <w:kern w:val="0"/>
                <w:sz w:val="28"/>
                <w:szCs w:val="28"/>
              </w:rPr>
              <w:t>課），以</w:t>
            </w:r>
            <w:r w:rsidRPr="00404521">
              <w:rPr>
                <w:rFonts w:ascii="標楷體" w:eastAsia="標楷體" w:hAnsi="標楷體" w:cs="TT65DEo01" w:hint="eastAsia"/>
                <w:kern w:val="0"/>
                <w:sz w:val="28"/>
                <w:szCs w:val="28"/>
              </w:rPr>
              <w:t>保障</w:t>
            </w:r>
            <w:r w:rsidRPr="00404521">
              <w:rPr>
                <w:rFonts w:ascii="標楷體" w:eastAsia="標楷體" w:hAnsi="標楷體" w:cs="TT65DEo02" w:hint="eastAsia"/>
                <w:kern w:val="0"/>
                <w:sz w:val="28"/>
                <w:szCs w:val="28"/>
              </w:rPr>
              <w:t>當</w:t>
            </w:r>
            <w:r w:rsidRPr="00404521">
              <w:rPr>
                <w:rFonts w:ascii="標楷體" w:eastAsia="標楷體" w:hAnsi="標楷體" w:cs="TT65DEo00" w:hint="eastAsia"/>
                <w:kern w:val="0"/>
                <w:sz w:val="28"/>
                <w:szCs w:val="28"/>
              </w:rPr>
              <w:t>事人</w:t>
            </w:r>
            <w:r w:rsidRPr="00404521">
              <w:rPr>
                <w:rFonts w:ascii="標楷體" w:eastAsia="標楷體" w:hAnsi="標楷體" w:cs="TT65DEo02" w:hint="eastAsia"/>
                <w:kern w:val="0"/>
                <w:sz w:val="28"/>
                <w:szCs w:val="28"/>
              </w:rPr>
              <w:t>受</w:t>
            </w:r>
            <w:r w:rsidRPr="00404521">
              <w:rPr>
                <w:rFonts w:ascii="標楷體" w:eastAsia="標楷體" w:hAnsi="標楷體" w:cs="TT65DEo00" w:hint="eastAsia"/>
                <w:kern w:val="0"/>
                <w:sz w:val="28"/>
                <w:szCs w:val="28"/>
              </w:rPr>
              <w:t>教</w:t>
            </w:r>
            <w:r w:rsidRPr="00404521">
              <w:rPr>
                <w:rFonts w:ascii="標楷體" w:eastAsia="標楷體" w:hAnsi="標楷體" w:cs="TT65DEo02" w:hint="eastAsia"/>
                <w:kern w:val="0"/>
                <w:sz w:val="28"/>
                <w:szCs w:val="28"/>
              </w:rPr>
              <w:t>權</w:t>
            </w:r>
            <w:r w:rsidRPr="00404521">
              <w:rPr>
                <w:rFonts w:ascii="標楷體" w:eastAsia="標楷體" w:hAnsi="標楷體" w:cs="TT65DEo00" w:hint="eastAsia"/>
                <w:kern w:val="0"/>
                <w:sz w:val="28"/>
                <w:szCs w:val="28"/>
              </w:rPr>
              <w:t>或</w:t>
            </w:r>
            <w:r w:rsidRPr="00404521">
              <w:rPr>
                <w:rFonts w:ascii="標楷體" w:eastAsia="標楷體" w:hAnsi="標楷體" w:cs="TT65DEo01" w:hint="eastAsia"/>
                <w:kern w:val="0"/>
                <w:sz w:val="28"/>
                <w:szCs w:val="28"/>
              </w:rPr>
              <w:t>工</w:t>
            </w:r>
            <w:r w:rsidRPr="00404521">
              <w:rPr>
                <w:rFonts w:ascii="標楷體" w:eastAsia="標楷體" w:hAnsi="標楷體" w:cs="TT65DEo00" w:hint="eastAsia"/>
                <w:kern w:val="0"/>
                <w:sz w:val="28"/>
                <w:szCs w:val="28"/>
              </w:rPr>
              <w:t>作</w:t>
            </w:r>
            <w:r w:rsidRPr="00404521">
              <w:rPr>
                <w:rFonts w:ascii="標楷體" w:eastAsia="標楷體" w:hAnsi="標楷體" w:cs="TT65DEo02" w:hint="eastAsia"/>
                <w:kern w:val="0"/>
                <w:sz w:val="28"/>
                <w:szCs w:val="28"/>
              </w:rPr>
              <w:t>權。</w:t>
            </w:r>
          </w:p>
          <w:p w:rsidR="00404521" w:rsidRPr="00404521" w:rsidRDefault="00404521" w:rsidP="00404521">
            <w:pPr>
              <w:autoSpaceDE w:val="0"/>
              <w:autoSpaceDN w:val="0"/>
              <w:snapToGrid w:val="0"/>
              <w:ind w:left="840" w:hangingChars="300" w:hanging="840"/>
              <w:jc w:val="both"/>
              <w:rPr>
                <w:rFonts w:ascii="標楷體" w:eastAsia="標楷體" w:hAnsi="標楷體" w:cs="TT65DEo00"/>
                <w:kern w:val="0"/>
                <w:sz w:val="28"/>
                <w:szCs w:val="28"/>
              </w:rPr>
            </w:pPr>
            <w:r w:rsidRPr="00404521">
              <w:rPr>
                <w:rFonts w:ascii="標楷體" w:eastAsia="標楷體" w:hAnsi="標楷體" w:cs="Times New Roman" w:hint="eastAsia"/>
                <w:sz w:val="28"/>
                <w:szCs w:val="28"/>
              </w:rPr>
              <w:lastRenderedPageBreak/>
              <w:t>（</w:t>
            </w:r>
            <w:r w:rsidRPr="00404521">
              <w:rPr>
                <w:rFonts w:ascii="標楷體" w:eastAsia="標楷體" w:hAnsi="標楷體" w:cs="TT65DEo00" w:hint="eastAsia"/>
                <w:kern w:val="0"/>
                <w:sz w:val="28"/>
                <w:szCs w:val="28"/>
              </w:rPr>
              <w:t>四</w:t>
            </w:r>
            <w:r w:rsidRPr="00404521">
              <w:rPr>
                <w:rFonts w:ascii="標楷體" w:eastAsia="標楷體" w:hAnsi="標楷體" w:cs="Times New Roman" w:hint="eastAsia"/>
                <w:sz w:val="28"/>
                <w:szCs w:val="28"/>
              </w:rPr>
              <w:t>）</w:t>
            </w:r>
            <w:r w:rsidRPr="00404521">
              <w:rPr>
                <w:rFonts w:ascii="標楷體" w:eastAsia="標楷體" w:hAnsi="標楷體" w:cs="TT65DEo00" w:hint="eastAsia"/>
                <w:kern w:val="0"/>
                <w:sz w:val="28"/>
                <w:szCs w:val="28"/>
              </w:rPr>
              <w:t>學校處理相關事件</w:t>
            </w:r>
            <w:r w:rsidRPr="00404521">
              <w:rPr>
                <w:rFonts w:ascii="標楷體" w:eastAsia="標楷體" w:hAnsi="標楷體" w:cs="TT65DEo01" w:hint="eastAsia"/>
                <w:kern w:val="0"/>
                <w:sz w:val="28"/>
                <w:szCs w:val="28"/>
              </w:rPr>
              <w:t>期</w:t>
            </w:r>
            <w:r w:rsidRPr="00404521">
              <w:rPr>
                <w:rFonts w:ascii="標楷體" w:eastAsia="標楷體" w:hAnsi="標楷體" w:cs="TT65DEo00" w:hint="eastAsia"/>
                <w:kern w:val="0"/>
                <w:sz w:val="28"/>
                <w:szCs w:val="28"/>
              </w:rPr>
              <w:t>間，應</w:t>
            </w:r>
            <w:r w:rsidRPr="00404521">
              <w:rPr>
                <w:rFonts w:ascii="標楷體" w:eastAsia="標楷體" w:hAnsi="標楷體" w:cs="TT65DEo01" w:hint="eastAsia"/>
                <w:kern w:val="0"/>
                <w:sz w:val="28"/>
                <w:szCs w:val="28"/>
              </w:rPr>
              <w:t>視</w:t>
            </w:r>
            <w:r w:rsidRPr="00404521">
              <w:rPr>
                <w:rFonts w:ascii="標楷體" w:eastAsia="標楷體" w:hAnsi="標楷體" w:cs="TT65DEo02" w:hint="eastAsia"/>
                <w:kern w:val="0"/>
                <w:sz w:val="28"/>
                <w:szCs w:val="28"/>
              </w:rPr>
              <w:t>當</w:t>
            </w:r>
            <w:r w:rsidRPr="00404521">
              <w:rPr>
                <w:rFonts w:ascii="標楷體" w:eastAsia="標楷體" w:hAnsi="標楷體" w:cs="TT65DEo00" w:hint="eastAsia"/>
                <w:kern w:val="0"/>
                <w:sz w:val="28"/>
                <w:szCs w:val="28"/>
              </w:rPr>
              <w:t>事人</w:t>
            </w:r>
            <w:r w:rsidRPr="00404521">
              <w:rPr>
                <w:rFonts w:ascii="標楷體" w:eastAsia="標楷體" w:hAnsi="標楷體" w:cs="TT65DEo01" w:hint="eastAsia"/>
                <w:kern w:val="0"/>
                <w:sz w:val="28"/>
                <w:szCs w:val="28"/>
              </w:rPr>
              <w:t>身心狀</w:t>
            </w:r>
            <w:r w:rsidRPr="00404521">
              <w:rPr>
                <w:rFonts w:ascii="標楷體" w:eastAsia="標楷體" w:hAnsi="標楷體" w:cs="TT65DEo00" w:hint="eastAsia"/>
                <w:kern w:val="0"/>
                <w:sz w:val="28"/>
                <w:szCs w:val="28"/>
              </w:rPr>
              <w:t>況，主</w:t>
            </w:r>
            <w:r w:rsidRPr="00404521">
              <w:rPr>
                <w:rFonts w:ascii="標楷體" w:eastAsia="標楷體" w:hAnsi="標楷體" w:cs="TT65DEo01" w:hint="eastAsia"/>
                <w:kern w:val="0"/>
                <w:sz w:val="28"/>
                <w:szCs w:val="28"/>
              </w:rPr>
              <w:t>動</w:t>
            </w:r>
            <w:r w:rsidRPr="00404521">
              <w:rPr>
                <w:rFonts w:ascii="標楷體" w:eastAsia="標楷體" w:hAnsi="標楷體" w:cs="TT65DEo02" w:hint="eastAsia"/>
                <w:kern w:val="0"/>
                <w:sz w:val="28"/>
                <w:szCs w:val="28"/>
              </w:rPr>
              <w:t>轉介</w:t>
            </w:r>
            <w:r w:rsidRPr="00404521">
              <w:rPr>
                <w:rFonts w:ascii="標楷體" w:eastAsia="標楷體" w:hAnsi="標楷體" w:cs="TT65DEo00" w:hint="eastAsia"/>
                <w:kern w:val="0"/>
                <w:sz w:val="28"/>
                <w:szCs w:val="28"/>
              </w:rPr>
              <w:t>及</w:t>
            </w:r>
            <w:r w:rsidRPr="00404521">
              <w:rPr>
                <w:rFonts w:ascii="標楷體" w:eastAsia="標楷體" w:hAnsi="標楷體" w:cs="TT65DEo02" w:hint="eastAsia"/>
                <w:kern w:val="0"/>
                <w:sz w:val="28"/>
                <w:szCs w:val="28"/>
              </w:rPr>
              <w:t>採</w:t>
            </w:r>
            <w:r w:rsidRPr="00404521">
              <w:rPr>
                <w:rFonts w:ascii="標楷體" w:eastAsia="標楷體" w:hAnsi="標楷體" w:cs="TT65DEo01" w:hint="eastAsia"/>
                <w:kern w:val="0"/>
                <w:sz w:val="28"/>
                <w:szCs w:val="28"/>
              </w:rPr>
              <w:t>取</w:t>
            </w:r>
            <w:r w:rsidRPr="00404521">
              <w:rPr>
                <w:rFonts w:ascii="標楷體" w:eastAsia="標楷體" w:hAnsi="標楷體" w:cs="TT65DEo00" w:hint="eastAsia"/>
                <w:kern w:val="0"/>
                <w:sz w:val="28"/>
                <w:szCs w:val="28"/>
              </w:rPr>
              <w:t>必</w:t>
            </w:r>
            <w:r w:rsidRPr="00404521">
              <w:rPr>
                <w:rFonts w:ascii="標楷體" w:eastAsia="標楷體" w:hAnsi="標楷體" w:cs="TT65DEo01" w:hint="eastAsia"/>
                <w:kern w:val="0"/>
                <w:sz w:val="28"/>
                <w:szCs w:val="28"/>
              </w:rPr>
              <w:t>要</w:t>
            </w:r>
            <w:r w:rsidRPr="00404521">
              <w:rPr>
                <w:rFonts w:ascii="標楷體" w:eastAsia="標楷體" w:hAnsi="標楷體" w:cs="TT65DEo00" w:hint="eastAsia"/>
                <w:kern w:val="0"/>
                <w:sz w:val="28"/>
                <w:szCs w:val="28"/>
              </w:rPr>
              <w:t>協助</w:t>
            </w:r>
            <w:r w:rsidRPr="00404521">
              <w:rPr>
                <w:rFonts w:ascii="標楷體" w:eastAsia="標楷體" w:hAnsi="標楷體" w:cs="TT65DEo03" w:hint="eastAsia"/>
                <w:kern w:val="0"/>
                <w:sz w:val="28"/>
                <w:szCs w:val="28"/>
              </w:rPr>
              <w:t>措</w:t>
            </w:r>
            <w:r w:rsidRPr="00404521">
              <w:rPr>
                <w:rFonts w:ascii="標楷體" w:eastAsia="標楷體" w:hAnsi="標楷體" w:cs="TT65DEo02" w:hint="eastAsia"/>
                <w:kern w:val="0"/>
                <w:sz w:val="28"/>
                <w:szCs w:val="28"/>
              </w:rPr>
              <w:t>施</w:t>
            </w:r>
            <w:r w:rsidRPr="00404521">
              <w:rPr>
                <w:rFonts w:ascii="標楷體" w:eastAsia="標楷體" w:hAnsi="標楷體" w:cs="TT65DEo03" w:hint="eastAsia"/>
                <w:kern w:val="0"/>
                <w:sz w:val="28"/>
                <w:szCs w:val="28"/>
              </w:rPr>
              <w:t>。</w:t>
            </w:r>
          </w:p>
          <w:p w:rsidR="00404521" w:rsidRPr="00404521" w:rsidRDefault="00404521" w:rsidP="00404521">
            <w:pPr>
              <w:autoSpaceDE w:val="0"/>
              <w:autoSpaceDN w:val="0"/>
              <w:snapToGrid w:val="0"/>
              <w:ind w:left="840" w:hangingChars="300" w:hanging="840"/>
              <w:jc w:val="both"/>
              <w:rPr>
                <w:rFonts w:ascii="標楷體" w:eastAsia="標楷體" w:hAnsi="標楷體" w:cs="TT65DEo01"/>
                <w:kern w:val="0"/>
                <w:sz w:val="28"/>
                <w:szCs w:val="28"/>
              </w:rPr>
            </w:pPr>
            <w:r w:rsidRPr="00404521">
              <w:rPr>
                <w:rFonts w:ascii="標楷體" w:eastAsia="標楷體" w:hAnsi="標楷體" w:cs="Times New Roman" w:hint="eastAsia"/>
                <w:sz w:val="28"/>
                <w:szCs w:val="28"/>
              </w:rPr>
              <w:t>（</w:t>
            </w:r>
            <w:r w:rsidRPr="00404521">
              <w:rPr>
                <w:rFonts w:ascii="標楷體" w:eastAsia="標楷體" w:hAnsi="標楷體" w:cs="TT65DEo00" w:hint="eastAsia"/>
                <w:kern w:val="0"/>
                <w:sz w:val="28"/>
                <w:szCs w:val="28"/>
              </w:rPr>
              <w:t>五</w:t>
            </w:r>
            <w:r w:rsidRPr="00404521">
              <w:rPr>
                <w:rFonts w:ascii="標楷體" w:eastAsia="標楷體" w:hAnsi="標楷體" w:cs="Times New Roman" w:hint="eastAsia"/>
                <w:sz w:val="28"/>
                <w:szCs w:val="28"/>
              </w:rPr>
              <w:t>）</w:t>
            </w:r>
            <w:r w:rsidRPr="00404521">
              <w:rPr>
                <w:rFonts w:ascii="標楷體" w:eastAsia="標楷體" w:hAnsi="標楷體" w:cs="TT65DEo02" w:hint="eastAsia"/>
                <w:kern w:val="0"/>
                <w:sz w:val="28"/>
                <w:szCs w:val="28"/>
              </w:rPr>
              <w:t>性</w:t>
            </w:r>
            <w:r w:rsidRPr="00404521">
              <w:rPr>
                <w:rFonts w:ascii="標楷體" w:eastAsia="標楷體" w:hAnsi="標楷體" w:cs="TT65DEo00" w:hint="eastAsia"/>
                <w:kern w:val="0"/>
                <w:sz w:val="28"/>
                <w:szCs w:val="28"/>
              </w:rPr>
              <w:t>平會調查</w:t>
            </w:r>
            <w:r w:rsidRPr="00404521">
              <w:rPr>
                <w:rFonts w:ascii="標楷體" w:eastAsia="標楷體" w:hAnsi="標楷體" w:cs="TT65DEo02" w:hint="eastAsia"/>
                <w:kern w:val="0"/>
                <w:sz w:val="28"/>
                <w:szCs w:val="28"/>
              </w:rPr>
              <w:t>報</w:t>
            </w:r>
            <w:r w:rsidRPr="00404521">
              <w:rPr>
                <w:rFonts w:ascii="標楷體" w:eastAsia="標楷體" w:hAnsi="標楷體" w:cs="TT65DEo00" w:hint="eastAsia"/>
                <w:kern w:val="0"/>
                <w:sz w:val="28"/>
                <w:szCs w:val="28"/>
              </w:rPr>
              <w:t>告建議之</w:t>
            </w:r>
            <w:r w:rsidRPr="00404521">
              <w:rPr>
                <w:rFonts w:ascii="標楷體" w:eastAsia="標楷體" w:hAnsi="標楷體" w:cs="TT65DEo03" w:hint="eastAsia"/>
                <w:kern w:val="0"/>
                <w:sz w:val="28"/>
                <w:szCs w:val="28"/>
              </w:rPr>
              <w:t>懲</w:t>
            </w:r>
            <w:r w:rsidRPr="00404521">
              <w:rPr>
                <w:rFonts w:ascii="標楷體" w:eastAsia="標楷體" w:hAnsi="標楷體" w:cs="TT65DEo00" w:hint="eastAsia"/>
                <w:kern w:val="0"/>
                <w:sz w:val="28"/>
                <w:szCs w:val="28"/>
              </w:rPr>
              <w:t>處，</w:t>
            </w:r>
            <w:r w:rsidRPr="00404521">
              <w:rPr>
                <w:rFonts w:ascii="標楷體" w:eastAsia="標楷體" w:hAnsi="標楷體" w:cs="TT65DEo04" w:hint="eastAsia"/>
                <w:kern w:val="0"/>
                <w:sz w:val="28"/>
                <w:szCs w:val="28"/>
              </w:rPr>
              <w:t>涉</w:t>
            </w:r>
            <w:r w:rsidRPr="00404521">
              <w:rPr>
                <w:rFonts w:ascii="標楷體" w:eastAsia="標楷體" w:hAnsi="標楷體" w:cs="TT65DEo00" w:hint="eastAsia"/>
                <w:kern w:val="0"/>
                <w:sz w:val="28"/>
                <w:szCs w:val="28"/>
              </w:rPr>
              <w:t>及</w:t>
            </w:r>
            <w:r w:rsidRPr="00404521">
              <w:rPr>
                <w:rFonts w:ascii="標楷體" w:eastAsia="標楷體" w:hAnsi="標楷體" w:cs="TT65DEo01" w:hint="eastAsia"/>
                <w:kern w:val="0"/>
                <w:sz w:val="28"/>
                <w:szCs w:val="28"/>
              </w:rPr>
              <w:t>改變</w:t>
            </w:r>
            <w:r w:rsidRPr="00404521">
              <w:rPr>
                <w:rFonts w:ascii="標楷體" w:eastAsia="標楷體" w:hAnsi="標楷體" w:cs="TT65DEo00" w:hint="eastAsia"/>
                <w:kern w:val="0"/>
                <w:sz w:val="28"/>
                <w:szCs w:val="28"/>
              </w:rPr>
              <w:t>行</w:t>
            </w:r>
            <w:r w:rsidRPr="00404521">
              <w:rPr>
                <w:rFonts w:ascii="標楷體" w:eastAsia="標楷體" w:hAnsi="標楷體" w:cs="TT65DEo01" w:hint="eastAsia"/>
                <w:kern w:val="0"/>
                <w:sz w:val="28"/>
                <w:szCs w:val="28"/>
              </w:rPr>
              <w:t>為</w:t>
            </w:r>
            <w:r w:rsidRPr="00404521">
              <w:rPr>
                <w:rFonts w:ascii="標楷體" w:eastAsia="標楷體" w:hAnsi="標楷體" w:cs="TT65DEo00" w:hint="eastAsia"/>
                <w:kern w:val="0"/>
                <w:sz w:val="28"/>
                <w:szCs w:val="28"/>
              </w:rPr>
              <w:t>人</w:t>
            </w:r>
            <w:r w:rsidRPr="00404521">
              <w:rPr>
                <w:rFonts w:ascii="標楷體" w:eastAsia="標楷體" w:hAnsi="標楷體" w:cs="TT65DEo01" w:hint="eastAsia"/>
                <w:kern w:val="0"/>
                <w:sz w:val="28"/>
                <w:szCs w:val="28"/>
              </w:rPr>
              <w:t>身</w:t>
            </w:r>
            <w:r w:rsidRPr="00404521">
              <w:rPr>
                <w:rFonts w:ascii="標楷體" w:eastAsia="標楷體" w:hAnsi="標楷體" w:cs="TT65DEo00" w:hint="eastAsia"/>
                <w:kern w:val="0"/>
                <w:sz w:val="28"/>
                <w:szCs w:val="28"/>
              </w:rPr>
              <w:t>分時，相關</w:t>
            </w:r>
            <w:r w:rsidRPr="00404521">
              <w:rPr>
                <w:rFonts w:ascii="標楷體" w:eastAsia="標楷體" w:hAnsi="標楷體" w:cs="TT65DEo02" w:hint="eastAsia"/>
                <w:kern w:val="0"/>
                <w:sz w:val="28"/>
                <w:szCs w:val="28"/>
              </w:rPr>
              <w:t>委</w:t>
            </w:r>
            <w:r w:rsidRPr="00404521">
              <w:rPr>
                <w:rFonts w:ascii="標楷體" w:eastAsia="標楷體" w:hAnsi="標楷體" w:cs="TT65DEo00" w:hint="eastAsia"/>
                <w:kern w:val="0"/>
                <w:sz w:val="28"/>
                <w:szCs w:val="28"/>
              </w:rPr>
              <w:t>員會（</w:t>
            </w:r>
            <w:r w:rsidRPr="00404521">
              <w:rPr>
                <w:rFonts w:ascii="標楷體" w:eastAsia="標楷體" w:hAnsi="標楷體" w:cs="TT65DEo02" w:hint="eastAsia"/>
                <w:kern w:val="0"/>
                <w:sz w:val="28"/>
                <w:szCs w:val="28"/>
              </w:rPr>
              <w:t>例</w:t>
            </w:r>
            <w:r w:rsidRPr="00404521">
              <w:rPr>
                <w:rFonts w:ascii="標楷體" w:eastAsia="標楷體" w:hAnsi="標楷體" w:cs="TT65DEo01" w:hint="eastAsia"/>
                <w:kern w:val="0"/>
                <w:sz w:val="28"/>
                <w:szCs w:val="28"/>
              </w:rPr>
              <w:t>如</w:t>
            </w:r>
            <w:r w:rsidRPr="00404521">
              <w:rPr>
                <w:rFonts w:ascii="標楷體" w:eastAsia="標楷體" w:hAnsi="標楷體" w:cs="TT65DEo00" w:hint="eastAsia"/>
                <w:kern w:val="0"/>
                <w:sz w:val="28"/>
                <w:szCs w:val="28"/>
              </w:rPr>
              <w:t>教評會、考</w:t>
            </w:r>
            <w:r w:rsidRPr="00404521">
              <w:rPr>
                <w:rFonts w:ascii="標楷體" w:eastAsia="標楷體" w:hAnsi="標楷體" w:cs="TT65DEo01" w:hint="eastAsia"/>
                <w:kern w:val="0"/>
                <w:sz w:val="28"/>
                <w:szCs w:val="28"/>
              </w:rPr>
              <w:t>績</w:t>
            </w:r>
            <w:r w:rsidRPr="00404521">
              <w:rPr>
                <w:rFonts w:ascii="標楷體" w:eastAsia="標楷體" w:hAnsi="標楷體" w:cs="TT65DEo00" w:hint="eastAsia"/>
                <w:kern w:val="0"/>
                <w:sz w:val="28"/>
                <w:szCs w:val="28"/>
              </w:rPr>
              <w:t>會、學生</w:t>
            </w:r>
            <w:r w:rsidRPr="00404521">
              <w:rPr>
                <w:rFonts w:ascii="標楷體" w:eastAsia="標楷體" w:hAnsi="標楷體" w:cs="TT65DEo02" w:hint="eastAsia"/>
                <w:kern w:val="0"/>
                <w:sz w:val="28"/>
                <w:szCs w:val="28"/>
              </w:rPr>
              <w:t>獎</w:t>
            </w:r>
            <w:r w:rsidRPr="00404521">
              <w:rPr>
                <w:rFonts w:ascii="標楷體" w:eastAsia="標楷體" w:hAnsi="標楷體" w:cs="TT65DEo03" w:hint="eastAsia"/>
                <w:kern w:val="0"/>
                <w:sz w:val="28"/>
                <w:szCs w:val="28"/>
              </w:rPr>
              <w:t>輔</w:t>
            </w:r>
            <w:r w:rsidRPr="00404521">
              <w:rPr>
                <w:rFonts w:ascii="標楷體" w:eastAsia="標楷體" w:hAnsi="標楷體" w:cs="TT65DEo00" w:hint="eastAsia"/>
                <w:kern w:val="0"/>
                <w:sz w:val="28"/>
                <w:szCs w:val="28"/>
              </w:rPr>
              <w:t>會）</w:t>
            </w:r>
            <w:r w:rsidRPr="00404521">
              <w:rPr>
                <w:rFonts w:ascii="標楷體" w:eastAsia="標楷體" w:hAnsi="標楷體" w:cs="TT65DEo01" w:hint="eastAsia"/>
                <w:kern w:val="0"/>
                <w:sz w:val="28"/>
                <w:szCs w:val="28"/>
              </w:rPr>
              <w:t>應</w:t>
            </w:r>
            <w:r w:rsidRPr="00404521">
              <w:rPr>
                <w:rFonts w:ascii="標楷體" w:eastAsia="標楷體" w:hAnsi="標楷體" w:cs="TT65DEo00" w:hint="eastAsia"/>
                <w:kern w:val="0"/>
                <w:sz w:val="28"/>
                <w:szCs w:val="28"/>
              </w:rPr>
              <w:t>通知行</w:t>
            </w:r>
            <w:r w:rsidRPr="00404521">
              <w:rPr>
                <w:rFonts w:ascii="標楷體" w:eastAsia="標楷體" w:hAnsi="標楷體" w:cs="TT65DEo01" w:hint="eastAsia"/>
                <w:kern w:val="0"/>
                <w:sz w:val="28"/>
                <w:szCs w:val="28"/>
              </w:rPr>
              <w:t>為</w:t>
            </w:r>
            <w:r w:rsidRPr="00404521">
              <w:rPr>
                <w:rFonts w:ascii="標楷體" w:eastAsia="標楷體" w:hAnsi="標楷體" w:cs="TT65DEo00" w:hint="eastAsia"/>
                <w:kern w:val="0"/>
                <w:sz w:val="28"/>
                <w:szCs w:val="28"/>
              </w:rPr>
              <w:t>人，向學校</w:t>
            </w:r>
            <w:r w:rsidRPr="00404521">
              <w:rPr>
                <w:rFonts w:ascii="標楷體" w:eastAsia="標楷體" w:hAnsi="標楷體" w:cs="TT65DEo02" w:hint="eastAsia"/>
                <w:kern w:val="0"/>
                <w:sz w:val="28"/>
                <w:szCs w:val="28"/>
              </w:rPr>
              <w:t>權</w:t>
            </w:r>
            <w:r w:rsidRPr="00404521">
              <w:rPr>
                <w:rFonts w:ascii="標楷體" w:eastAsia="標楷體" w:hAnsi="標楷體" w:cs="TT65DEo01" w:hint="eastAsia"/>
                <w:kern w:val="0"/>
                <w:sz w:val="28"/>
                <w:szCs w:val="28"/>
              </w:rPr>
              <w:t>責</w:t>
            </w:r>
            <w:r w:rsidRPr="00404521">
              <w:rPr>
                <w:rFonts w:ascii="標楷體" w:eastAsia="標楷體" w:hAnsi="標楷體" w:cs="TT65DEo00" w:hint="eastAsia"/>
                <w:kern w:val="0"/>
                <w:sz w:val="28"/>
                <w:szCs w:val="28"/>
              </w:rPr>
              <w:t>單位提</w:t>
            </w:r>
            <w:r w:rsidRPr="00404521">
              <w:rPr>
                <w:rFonts w:ascii="標楷體" w:eastAsia="標楷體" w:hAnsi="標楷體" w:cs="TT65DEo02" w:hint="eastAsia"/>
                <w:kern w:val="0"/>
                <w:sz w:val="28"/>
                <w:szCs w:val="28"/>
              </w:rPr>
              <w:t>出</w:t>
            </w:r>
            <w:r w:rsidRPr="00404521">
              <w:rPr>
                <w:rFonts w:ascii="標楷體" w:eastAsia="標楷體" w:hAnsi="標楷體" w:cs="TT65DEo01" w:hint="eastAsia"/>
                <w:kern w:val="0"/>
                <w:sz w:val="28"/>
                <w:szCs w:val="28"/>
              </w:rPr>
              <w:t>書</w:t>
            </w:r>
            <w:r w:rsidRPr="00404521">
              <w:rPr>
                <w:rFonts w:ascii="標楷體" w:eastAsia="標楷體" w:hAnsi="標楷體" w:cs="TT65DEo00" w:hint="eastAsia"/>
                <w:kern w:val="0"/>
                <w:sz w:val="28"/>
                <w:szCs w:val="28"/>
              </w:rPr>
              <w:t>面</w:t>
            </w:r>
            <w:r w:rsidRPr="00404521">
              <w:rPr>
                <w:rFonts w:ascii="標楷體" w:eastAsia="標楷體" w:hAnsi="標楷體" w:cs="TT65DEo03" w:hint="eastAsia"/>
                <w:kern w:val="0"/>
                <w:sz w:val="28"/>
                <w:szCs w:val="28"/>
              </w:rPr>
              <w:t>陳</w:t>
            </w:r>
            <w:r w:rsidRPr="00404521">
              <w:rPr>
                <w:rFonts w:ascii="標楷體" w:eastAsia="標楷體" w:hAnsi="標楷體" w:cs="TT65DEo02" w:hint="eastAsia"/>
                <w:kern w:val="0"/>
                <w:sz w:val="28"/>
                <w:szCs w:val="28"/>
              </w:rPr>
              <w:t>述</w:t>
            </w:r>
            <w:r w:rsidRPr="00404521">
              <w:rPr>
                <w:rFonts w:ascii="標楷體" w:eastAsia="標楷體" w:hAnsi="標楷體" w:cs="TT65DEo00" w:hint="eastAsia"/>
                <w:kern w:val="0"/>
                <w:sz w:val="28"/>
                <w:szCs w:val="28"/>
              </w:rPr>
              <w:t>意</w:t>
            </w:r>
            <w:r w:rsidRPr="00404521">
              <w:rPr>
                <w:rFonts w:ascii="標楷體" w:eastAsia="標楷體" w:hAnsi="標楷體" w:cs="TT65DEo03" w:hint="eastAsia"/>
                <w:kern w:val="0"/>
                <w:sz w:val="28"/>
                <w:szCs w:val="28"/>
              </w:rPr>
              <w:t>見</w:t>
            </w:r>
            <w:r w:rsidRPr="00404521">
              <w:rPr>
                <w:rFonts w:ascii="標楷體" w:eastAsia="標楷體" w:hAnsi="標楷體" w:cs="TT65DEo00" w:hint="eastAsia"/>
                <w:kern w:val="0"/>
                <w:sz w:val="28"/>
                <w:szCs w:val="28"/>
              </w:rPr>
              <w:t>之</w:t>
            </w:r>
            <w:r w:rsidRPr="00404521">
              <w:rPr>
                <w:rFonts w:ascii="標楷體" w:eastAsia="標楷體" w:hAnsi="標楷體" w:cs="TT65DEo01" w:hint="eastAsia"/>
                <w:kern w:val="0"/>
                <w:sz w:val="28"/>
                <w:szCs w:val="28"/>
              </w:rPr>
              <w:t>機</w:t>
            </w:r>
            <w:r w:rsidRPr="00404521">
              <w:rPr>
                <w:rFonts w:ascii="標楷體" w:eastAsia="標楷體" w:hAnsi="標楷體" w:cs="TT65DEo00" w:hint="eastAsia"/>
                <w:kern w:val="0"/>
                <w:sz w:val="28"/>
                <w:szCs w:val="28"/>
              </w:rPr>
              <w:t>會</w:t>
            </w:r>
            <w:r w:rsidRPr="00404521">
              <w:rPr>
                <w:rFonts w:ascii="標楷體" w:eastAsia="標楷體" w:hAnsi="標楷體" w:cs="TT65DEo03" w:hint="eastAsia"/>
                <w:kern w:val="0"/>
                <w:sz w:val="28"/>
                <w:szCs w:val="28"/>
              </w:rPr>
              <w:t>。</w:t>
            </w:r>
          </w:p>
          <w:p w:rsidR="00404521" w:rsidRPr="00404521" w:rsidRDefault="00404521" w:rsidP="00404521">
            <w:pPr>
              <w:autoSpaceDE w:val="0"/>
              <w:autoSpaceDN w:val="0"/>
              <w:snapToGrid w:val="0"/>
              <w:ind w:left="560" w:hangingChars="200" w:hanging="560"/>
              <w:rPr>
                <w:rFonts w:ascii="標楷體" w:eastAsia="標楷體" w:hAnsi="標楷體" w:cs="TT65DEo00"/>
                <w:kern w:val="0"/>
                <w:sz w:val="28"/>
                <w:szCs w:val="28"/>
              </w:rPr>
            </w:pPr>
            <w:r w:rsidRPr="00404521">
              <w:rPr>
                <w:rFonts w:ascii="標楷體" w:eastAsia="標楷體" w:hAnsi="標楷體" w:cs="TT65DEo00" w:hint="eastAsia"/>
                <w:kern w:val="0"/>
                <w:sz w:val="28"/>
                <w:szCs w:val="28"/>
              </w:rPr>
              <w:t>四、「</w:t>
            </w:r>
            <w:r w:rsidRPr="00404521">
              <w:rPr>
                <w:rFonts w:ascii="標楷體" w:eastAsia="標楷體" w:hAnsi="標楷體" w:cs="TT65DEo03" w:hint="eastAsia"/>
                <w:kern w:val="0"/>
                <w:sz w:val="28"/>
                <w:szCs w:val="28"/>
              </w:rPr>
              <w:t>議</w:t>
            </w:r>
            <w:r w:rsidRPr="00404521">
              <w:rPr>
                <w:rFonts w:ascii="標楷體" w:eastAsia="標楷體" w:hAnsi="標楷體" w:cs="TT65DEo00" w:hint="eastAsia"/>
                <w:kern w:val="0"/>
                <w:sz w:val="28"/>
                <w:szCs w:val="28"/>
              </w:rPr>
              <w:t>處及通知」</w:t>
            </w:r>
            <w:r w:rsidRPr="00404521">
              <w:rPr>
                <w:rFonts w:ascii="標楷體" w:eastAsia="標楷體" w:hAnsi="標楷體" w:cs="TT65DEo04" w:hint="eastAsia"/>
                <w:kern w:val="0"/>
                <w:sz w:val="28"/>
                <w:szCs w:val="28"/>
              </w:rPr>
              <w:t>階</w:t>
            </w:r>
            <w:r w:rsidRPr="00404521">
              <w:rPr>
                <w:rFonts w:ascii="標楷體" w:eastAsia="標楷體" w:hAnsi="標楷體" w:cs="TT65DEo00" w:hint="eastAsia"/>
                <w:kern w:val="0"/>
                <w:sz w:val="28"/>
                <w:szCs w:val="28"/>
              </w:rPr>
              <w:t>段：</w:t>
            </w:r>
          </w:p>
          <w:p w:rsidR="00404521" w:rsidRPr="00404521" w:rsidRDefault="00404521" w:rsidP="00404521">
            <w:pPr>
              <w:autoSpaceDE w:val="0"/>
              <w:autoSpaceDN w:val="0"/>
              <w:snapToGrid w:val="0"/>
              <w:ind w:left="840" w:hangingChars="300" w:hanging="840"/>
              <w:jc w:val="both"/>
              <w:rPr>
                <w:rFonts w:ascii="標楷體" w:eastAsia="標楷體" w:hAnsi="標楷體" w:cs="TT65DEo00"/>
                <w:kern w:val="0"/>
                <w:sz w:val="28"/>
                <w:szCs w:val="28"/>
              </w:rPr>
            </w:pPr>
            <w:r w:rsidRPr="00404521">
              <w:rPr>
                <w:rFonts w:ascii="標楷體" w:eastAsia="標楷體" w:hAnsi="標楷體" w:cs="Times New Roman" w:hint="eastAsia"/>
                <w:sz w:val="28"/>
                <w:szCs w:val="28"/>
              </w:rPr>
              <w:t>（</w:t>
            </w:r>
            <w:r w:rsidRPr="00404521">
              <w:rPr>
                <w:rFonts w:ascii="標楷體" w:eastAsia="標楷體" w:hAnsi="標楷體" w:cs="TT65DEo00" w:hint="eastAsia"/>
                <w:kern w:val="0"/>
                <w:sz w:val="28"/>
                <w:szCs w:val="28"/>
              </w:rPr>
              <w:t>一</w:t>
            </w:r>
            <w:r w:rsidRPr="00404521">
              <w:rPr>
                <w:rFonts w:ascii="標楷體" w:eastAsia="標楷體" w:hAnsi="標楷體" w:cs="Times New Roman" w:hint="eastAsia"/>
                <w:sz w:val="28"/>
                <w:szCs w:val="28"/>
              </w:rPr>
              <w:t>）</w:t>
            </w:r>
            <w:r w:rsidRPr="00404521">
              <w:rPr>
                <w:rFonts w:ascii="標楷體" w:eastAsia="標楷體" w:hAnsi="標楷體" w:cs="新細明體" w:hint="eastAsia"/>
                <w:kern w:val="0"/>
                <w:sz w:val="28"/>
                <w:szCs w:val="28"/>
              </w:rPr>
              <w:t>學務處或性平會應於受理申請或檢舉後2個月內完成調查，自行或移送相關權責機關依法議處，並將處理之結果，以書面載明事實及理由通知申請人、檢舉人及行為人。</w:t>
            </w:r>
          </w:p>
          <w:p w:rsidR="00404521" w:rsidRPr="00404521" w:rsidRDefault="00404521" w:rsidP="00404521">
            <w:pPr>
              <w:autoSpaceDE w:val="0"/>
              <w:autoSpaceDN w:val="0"/>
              <w:snapToGrid w:val="0"/>
              <w:ind w:left="840" w:hangingChars="300" w:hanging="840"/>
              <w:jc w:val="both"/>
              <w:rPr>
                <w:rFonts w:ascii="標楷體" w:eastAsia="標楷體" w:hAnsi="標楷體" w:cs="TT65DEo00"/>
                <w:kern w:val="0"/>
                <w:sz w:val="28"/>
                <w:szCs w:val="28"/>
              </w:rPr>
            </w:pPr>
            <w:r w:rsidRPr="00404521">
              <w:rPr>
                <w:rFonts w:ascii="標楷體" w:eastAsia="標楷體" w:hAnsi="標楷體" w:cs="Times New Roman" w:hint="eastAsia"/>
                <w:sz w:val="28"/>
                <w:szCs w:val="28"/>
              </w:rPr>
              <w:t>（</w:t>
            </w:r>
            <w:r w:rsidRPr="00404521">
              <w:rPr>
                <w:rFonts w:ascii="標楷體" w:eastAsia="標楷體" w:hAnsi="標楷體" w:cs="TT65DEo00" w:hint="eastAsia"/>
                <w:kern w:val="0"/>
                <w:sz w:val="28"/>
                <w:szCs w:val="28"/>
              </w:rPr>
              <w:t>二</w:t>
            </w:r>
            <w:r w:rsidRPr="00404521">
              <w:rPr>
                <w:rFonts w:ascii="標楷體" w:eastAsia="標楷體" w:hAnsi="標楷體" w:cs="Times New Roman" w:hint="eastAsia"/>
                <w:sz w:val="28"/>
                <w:szCs w:val="28"/>
              </w:rPr>
              <w:t>）</w:t>
            </w:r>
            <w:r w:rsidRPr="00404521">
              <w:rPr>
                <w:rFonts w:ascii="標楷體" w:eastAsia="標楷體" w:hAnsi="標楷體" w:cs="TT65DEo00" w:hint="eastAsia"/>
                <w:kern w:val="0"/>
                <w:sz w:val="28"/>
                <w:szCs w:val="28"/>
              </w:rPr>
              <w:t>行</w:t>
            </w:r>
            <w:r w:rsidRPr="00404521">
              <w:rPr>
                <w:rFonts w:ascii="標楷體" w:eastAsia="標楷體" w:hAnsi="標楷體" w:cs="TT65DEo01" w:hint="eastAsia"/>
                <w:kern w:val="0"/>
                <w:sz w:val="28"/>
                <w:szCs w:val="28"/>
              </w:rPr>
              <w:t>為</w:t>
            </w:r>
            <w:r w:rsidRPr="00404521">
              <w:rPr>
                <w:rFonts w:ascii="標楷體" w:eastAsia="標楷體" w:hAnsi="標楷體" w:cs="TT65DEo00" w:hint="eastAsia"/>
                <w:kern w:val="0"/>
                <w:sz w:val="28"/>
                <w:szCs w:val="28"/>
              </w:rPr>
              <w:t>人</w:t>
            </w:r>
            <w:r w:rsidRPr="00404521">
              <w:rPr>
                <w:rFonts w:ascii="標楷體" w:eastAsia="標楷體" w:hAnsi="標楷體" w:cs="TT65DEo01" w:hint="eastAsia"/>
                <w:kern w:val="0"/>
                <w:sz w:val="28"/>
                <w:szCs w:val="28"/>
              </w:rPr>
              <w:t>為</w:t>
            </w:r>
            <w:r w:rsidRPr="00404521">
              <w:rPr>
                <w:rFonts w:ascii="標楷體" w:eastAsia="標楷體" w:hAnsi="標楷體" w:cs="TT65DEo00" w:hint="eastAsia"/>
                <w:kern w:val="0"/>
                <w:sz w:val="28"/>
                <w:szCs w:val="28"/>
              </w:rPr>
              <w:t>教師，其</w:t>
            </w:r>
            <w:r w:rsidRPr="00404521">
              <w:rPr>
                <w:rFonts w:ascii="標楷體" w:eastAsia="標楷體" w:hAnsi="標楷體" w:cs="TT65DEo03" w:hint="eastAsia"/>
                <w:kern w:val="0"/>
                <w:sz w:val="28"/>
                <w:szCs w:val="28"/>
              </w:rPr>
              <w:t>議</w:t>
            </w:r>
            <w:r w:rsidRPr="00404521">
              <w:rPr>
                <w:rFonts w:ascii="標楷體" w:eastAsia="標楷體" w:hAnsi="標楷體" w:cs="TT65DEo00" w:hint="eastAsia"/>
                <w:kern w:val="0"/>
                <w:sz w:val="28"/>
                <w:szCs w:val="28"/>
              </w:rPr>
              <w:t>處</w:t>
            </w:r>
            <w:r w:rsidRPr="00404521">
              <w:rPr>
                <w:rFonts w:ascii="標楷體" w:eastAsia="標楷體" w:hAnsi="標楷體" w:cs="TT65DEo04" w:hint="eastAsia"/>
                <w:kern w:val="0"/>
                <w:sz w:val="28"/>
                <w:szCs w:val="28"/>
              </w:rPr>
              <w:t>涉</w:t>
            </w:r>
            <w:r w:rsidRPr="00404521">
              <w:rPr>
                <w:rFonts w:ascii="標楷體" w:eastAsia="標楷體" w:hAnsi="標楷體" w:cs="TT65DEo00" w:hint="eastAsia"/>
                <w:kern w:val="0"/>
                <w:sz w:val="28"/>
                <w:szCs w:val="28"/>
              </w:rPr>
              <w:t>及</w:t>
            </w:r>
            <w:r w:rsidRPr="00404521">
              <w:rPr>
                <w:rFonts w:ascii="標楷體" w:eastAsia="標楷體" w:hAnsi="標楷體" w:cs="TT65DEo03" w:hint="eastAsia"/>
                <w:kern w:val="0"/>
                <w:sz w:val="28"/>
                <w:szCs w:val="28"/>
              </w:rPr>
              <w:t>停</w:t>
            </w:r>
            <w:r w:rsidRPr="00404521">
              <w:rPr>
                <w:rFonts w:ascii="標楷體" w:eastAsia="標楷體" w:hAnsi="標楷體" w:cs="TT65DEo01" w:hint="eastAsia"/>
                <w:kern w:val="0"/>
                <w:sz w:val="28"/>
                <w:szCs w:val="28"/>
              </w:rPr>
              <w:t>聘</w:t>
            </w:r>
            <w:r w:rsidRPr="00404521">
              <w:rPr>
                <w:rFonts w:ascii="標楷體" w:eastAsia="標楷體" w:hAnsi="標楷體" w:cs="TT65DEo00" w:hint="eastAsia"/>
                <w:kern w:val="0"/>
                <w:sz w:val="28"/>
                <w:szCs w:val="28"/>
              </w:rPr>
              <w:t>、</w:t>
            </w:r>
            <w:r w:rsidRPr="00404521">
              <w:rPr>
                <w:rFonts w:ascii="標楷體" w:eastAsia="標楷體" w:hAnsi="標楷體" w:cs="TT65DEo01" w:hint="eastAsia"/>
                <w:kern w:val="0"/>
                <w:sz w:val="28"/>
                <w:szCs w:val="28"/>
              </w:rPr>
              <w:t>解聘</w:t>
            </w:r>
            <w:r w:rsidRPr="00404521">
              <w:rPr>
                <w:rFonts w:ascii="標楷體" w:eastAsia="標楷體" w:hAnsi="標楷體" w:cs="TT65DEo00" w:hint="eastAsia"/>
                <w:kern w:val="0"/>
                <w:sz w:val="28"/>
                <w:szCs w:val="28"/>
              </w:rPr>
              <w:t>、不</w:t>
            </w:r>
            <w:r w:rsidRPr="00404521">
              <w:rPr>
                <w:rFonts w:ascii="標楷體" w:eastAsia="標楷體" w:hAnsi="標楷體" w:cs="TT65DEo02" w:hint="eastAsia"/>
                <w:kern w:val="0"/>
                <w:sz w:val="28"/>
                <w:szCs w:val="28"/>
              </w:rPr>
              <w:t>續</w:t>
            </w:r>
            <w:r w:rsidRPr="00404521">
              <w:rPr>
                <w:rFonts w:ascii="標楷體" w:eastAsia="標楷體" w:hAnsi="標楷體" w:cs="TT65DEo01" w:hint="eastAsia"/>
                <w:kern w:val="0"/>
                <w:sz w:val="28"/>
                <w:szCs w:val="28"/>
              </w:rPr>
              <w:t>聘</w:t>
            </w:r>
            <w:r w:rsidRPr="00404521">
              <w:rPr>
                <w:rFonts w:ascii="標楷體" w:eastAsia="標楷體" w:hAnsi="標楷體" w:cs="TT65DEo00" w:hint="eastAsia"/>
                <w:kern w:val="0"/>
                <w:sz w:val="28"/>
                <w:szCs w:val="28"/>
              </w:rPr>
              <w:t>，應</w:t>
            </w:r>
            <w:r w:rsidRPr="00404521">
              <w:rPr>
                <w:rFonts w:ascii="標楷體" w:eastAsia="標楷體" w:hAnsi="標楷體" w:cs="TT65DEo02" w:hint="eastAsia"/>
                <w:kern w:val="0"/>
                <w:sz w:val="28"/>
                <w:szCs w:val="28"/>
              </w:rPr>
              <w:t>報</w:t>
            </w:r>
            <w:r w:rsidRPr="00404521">
              <w:rPr>
                <w:rFonts w:ascii="標楷體" w:eastAsia="標楷體" w:hAnsi="標楷體" w:cs="TT65DEo00" w:hint="eastAsia"/>
                <w:kern w:val="0"/>
                <w:sz w:val="28"/>
                <w:szCs w:val="28"/>
              </w:rPr>
              <w:t>請主管</w:t>
            </w:r>
            <w:r w:rsidRPr="00404521">
              <w:rPr>
                <w:rFonts w:ascii="標楷體" w:eastAsia="標楷體" w:hAnsi="標楷體" w:cs="TT65DEo01" w:hint="eastAsia"/>
                <w:kern w:val="0"/>
                <w:sz w:val="28"/>
                <w:szCs w:val="28"/>
              </w:rPr>
              <w:t>機</w:t>
            </w:r>
            <w:r w:rsidRPr="00404521">
              <w:rPr>
                <w:rFonts w:ascii="標楷體" w:eastAsia="標楷體" w:hAnsi="標楷體" w:cs="TT65DEo00" w:hint="eastAsia"/>
                <w:kern w:val="0"/>
                <w:sz w:val="28"/>
                <w:szCs w:val="28"/>
              </w:rPr>
              <w:t>關核定。</w:t>
            </w:r>
          </w:p>
          <w:p w:rsidR="00404521" w:rsidRPr="00404521" w:rsidRDefault="00404521" w:rsidP="00404521">
            <w:pPr>
              <w:autoSpaceDE w:val="0"/>
              <w:autoSpaceDN w:val="0"/>
              <w:snapToGrid w:val="0"/>
              <w:ind w:left="840" w:hangingChars="300" w:hanging="840"/>
              <w:jc w:val="both"/>
              <w:rPr>
                <w:rFonts w:ascii="標楷體" w:eastAsia="標楷體" w:hAnsi="標楷體" w:cs="TT65DEo00"/>
                <w:kern w:val="0"/>
                <w:sz w:val="28"/>
                <w:szCs w:val="28"/>
              </w:rPr>
            </w:pPr>
            <w:r w:rsidRPr="00404521">
              <w:rPr>
                <w:rFonts w:ascii="標楷體" w:eastAsia="標楷體" w:hAnsi="標楷體" w:cs="Times New Roman" w:hint="eastAsia"/>
                <w:sz w:val="28"/>
                <w:szCs w:val="28"/>
              </w:rPr>
              <w:t>（</w:t>
            </w:r>
            <w:r w:rsidRPr="00404521">
              <w:rPr>
                <w:rFonts w:ascii="標楷體" w:eastAsia="標楷體" w:hAnsi="標楷體" w:cs="TT65DEo00" w:hint="eastAsia"/>
                <w:kern w:val="0"/>
                <w:sz w:val="28"/>
                <w:szCs w:val="28"/>
              </w:rPr>
              <w:t>三</w:t>
            </w:r>
            <w:r w:rsidRPr="00404521">
              <w:rPr>
                <w:rFonts w:ascii="標楷體" w:eastAsia="標楷體" w:hAnsi="標楷體" w:cs="Times New Roman" w:hint="eastAsia"/>
                <w:sz w:val="28"/>
                <w:szCs w:val="28"/>
              </w:rPr>
              <w:t>）應告知</w:t>
            </w:r>
            <w:r w:rsidRPr="00404521">
              <w:rPr>
                <w:rFonts w:ascii="標楷體" w:eastAsia="標楷體" w:hAnsi="標楷體" w:cs="新細明體" w:hint="eastAsia"/>
                <w:kern w:val="0"/>
                <w:sz w:val="28"/>
                <w:szCs w:val="28"/>
              </w:rPr>
              <w:t>申請人或行為人對學校或主管機關之申復結果不服，得於接獲書面通知書之次日起30日內，依教師法之規定提起救濟。</w:t>
            </w:r>
          </w:p>
          <w:p w:rsidR="00404521" w:rsidRPr="00404521" w:rsidRDefault="00404521" w:rsidP="00404521">
            <w:pPr>
              <w:snapToGrid w:val="0"/>
              <w:ind w:left="840" w:hangingChars="300" w:hanging="840"/>
              <w:jc w:val="both"/>
              <w:rPr>
                <w:rFonts w:ascii="標楷體" w:eastAsia="標楷體" w:hAnsi="標楷體" w:cs="TT65DEo00"/>
                <w:kern w:val="0"/>
                <w:sz w:val="28"/>
                <w:szCs w:val="28"/>
              </w:rPr>
            </w:pPr>
            <w:r w:rsidRPr="00404521">
              <w:rPr>
                <w:rFonts w:ascii="標楷體" w:eastAsia="標楷體" w:hAnsi="標楷體" w:cs="Times New Roman" w:hint="eastAsia"/>
                <w:sz w:val="28"/>
                <w:szCs w:val="28"/>
              </w:rPr>
              <w:t>（</w:t>
            </w:r>
            <w:r w:rsidRPr="00404521">
              <w:rPr>
                <w:rFonts w:ascii="標楷體" w:eastAsia="標楷體" w:hAnsi="標楷體" w:cs="TT65DEo00" w:hint="eastAsia"/>
                <w:kern w:val="0"/>
                <w:sz w:val="28"/>
                <w:szCs w:val="28"/>
              </w:rPr>
              <w:t>四</w:t>
            </w:r>
            <w:r w:rsidRPr="00404521">
              <w:rPr>
                <w:rFonts w:ascii="標楷體" w:eastAsia="標楷體" w:hAnsi="標楷體" w:cs="Times New Roman" w:hint="eastAsia"/>
                <w:sz w:val="28"/>
                <w:szCs w:val="28"/>
              </w:rPr>
              <w:t>）</w:t>
            </w:r>
            <w:r w:rsidRPr="00404521">
              <w:rPr>
                <w:rFonts w:ascii="標楷體" w:eastAsia="標楷體" w:hAnsi="標楷體" w:cs="細明體" w:hint="eastAsia"/>
                <w:kern w:val="0"/>
                <w:sz w:val="28"/>
                <w:szCs w:val="28"/>
              </w:rPr>
              <w:t>事件管轄學校於校園性侵害、性騷擾或性霸凌事件調查處理完成，調查報告經性平會議決後，應將處理情形、處理程序之檢核情形、調查報告及性平會之會議紀錄報教育局。</w:t>
            </w:r>
          </w:p>
          <w:p w:rsidR="00404521" w:rsidRPr="00404521" w:rsidRDefault="00404521" w:rsidP="00404521">
            <w:pPr>
              <w:widowControl/>
              <w:snapToGrid w:val="0"/>
              <w:ind w:left="840" w:hangingChars="300" w:hanging="840"/>
              <w:rPr>
                <w:rFonts w:ascii="標楷體" w:eastAsia="標楷體" w:hAnsi="標楷體" w:cs="TT65DEo00"/>
                <w:color w:val="FF0000"/>
                <w:kern w:val="0"/>
                <w:sz w:val="28"/>
                <w:szCs w:val="28"/>
                <w:lang w:val="x-none" w:eastAsia="x-none"/>
              </w:rPr>
            </w:pPr>
            <w:r w:rsidRPr="00404521">
              <w:rPr>
                <w:rFonts w:ascii="標楷體" w:eastAsia="標楷體" w:hAnsi="標楷體" w:cs="Times New Roman" w:hint="eastAsia"/>
                <w:kern w:val="0"/>
                <w:sz w:val="28"/>
                <w:szCs w:val="28"/>
                <w:lang w:val="x-none" w:eastAsia="x-none"/>
              </w:rPr>
              <w:t>（</w:t>
            </w:r>
            <w:r w:rsidRPr="00404521">
              <w:rPr>
                <w:rFonts w:ascii="標楷體" w:eastAsia="標楷體" w:hAnsi="標楷體" w:cs="細明體" w:hint="eastAsia"/>
                <w:kern w:val="0"/>
                <w:sz w:val="28"/>
                <w:szCs w:val="28"/>
                <w:lang w:val="x-none" w:eastAsia="x-none"/>
              </w:rPr>
              <w:t>五</w:t>
            </w:r>
            <w:r w:rsidRPr="00404521">
              <w:rPr>
                <w:rFonts w:ascii="標楷體" w:eastAsia="標楷體" w:hAnsi="標楷體" w:cs="Times New Roman" w:hint="eastAsia"/>
                <w:kern w:val="0"/>
                <w:sz w:val="28"/>
                <w:szCs w:val="28"/>
                <w:lang w:val="x-none" w:eastAsia="x-none"/>
              </w:rPr>
              <w:t>）</w:t>
            </w:r>
            <w:r w:rsidRPr="00404521">
              <w:rPr>
                <w:rFonts w:ascii="標楷體" w:eastAsia="標楷體" w:hAnsi="標楷體" w:cs="細明體" w:hint="eastAsia"/>
                <w:kern w:val="0"/>
                <w:sz w:val="28"/>
                <w:szCs w:val="28"/>
                <w:lang w:val="x-none" w:eastAsia="x-none"/>
              </w:rPr>
              <w:t>申請人及行為人提出申復之事件，並應於申復審議完成後，將申復審議結果報教育局。</w:t>
            </w:r>
          </w:p>
        </w:tc>
      </w:tr>
      <w:tr w:rsidR="00404521" w:rsidRPr="00404521" w:rsidTr="00A30777">
        <w:trPr>
          <w:trHeight w:val="607"/>
          <w:jc w:val="center"/>
        </w:trPr>
        <w:tc>
          <w:tcPr>
            <w:tcW w:w="1288" w:type="dxa"/>
          </w:tcPr>
          <w:p w:rsidR="00404521" w:rsidRPr="00404521" w:rsidRDefault="00404521" w:rsidP="00404521">
            <w:pPr>
              <w:snapToGrid w:val="0"/>
              <w:jc w:val="center"/>
              <w:rPr>
                <w:rFonts w:ascii="標楷體" w:eastAsia="標楷體" w:hAnsi="標楷體" w:cs="Times New Roman"/>
                <w:b/>
                <w:bCs/>
                <w:color w:val="000000"/>
                <w:sz w:val="28"/>
                <w:szCs w:val="28"/>
              </w:rPr>
            </w:pPr>
            <w:r w:rsidRPr="00404521">
              <w:rPr>
                <w:rFonts w:ascii="標楷體" w:eastAsia="標楷體" w:hAnsi="標楷體" w:cs="Times New Roman" w:hint="eastAsia"/>
                <w:b/>
                <w:bCs/>
                <w:color w:val="000000"/>
                <w:sz w:val="28"/>
                <w:szCs w:val="28"/>
              </w:rPr>
              <w:lastRenderedPageBreak/>
              <w:t>法令依據</w:t>
            </w:r>
          </w:p>
        </w:tc>
        <w:tc>
          <w:tcPr>
            <w:tcW w:w="8136" w:type="dxa"/>
            <w:shd w:val="clear" w:color="auto" w:fill="auto"/>
          </w:tcPr>
          <w:p w:rsidR="00404521" w:rsidRPr="00404521" w:rsidRDefault="00404521" w:rsidP="00404521">
            <w:pPr>
              <w:tabs>
                <w:tab w:val="left" w:pos="4092"/>
              </w:tabs>
              <w:autoSpaceDE w:val="0"/>
              <w:snapToGrid w:val="0"/>
              <w:ind w:leftChars="-2" w:left="555" w:hangingChars="200" w:hanging="560"/>
              <w:jc w:val="both"/>
              <w:rPr>
                <w:rFonts w:ascii="標楷體" w:eastAsia="標楷體" w:hAnsi="標楷體" w:cs="Times New Roman"/>
                <w:sz w:val="28"/>
                <w:szCs w:val="28"/>
              </w:rPr>
            </w:pPr>
            <w:r w:rsidRPr="00404521">
              <w:rPr>
                <w:rFonts w:ascii="標楷體" w:eastAsia="標楷體" w:hAnsi="標楷體" w:cs="Times New Roman" w:hint="eastAsia"/>
                <w:sz w:val="28"/>
                <w:szCs w:val="28"/>
              </w:rPr>
              <w:t>一、新北市</w:t>
            </w:r>
            <w:r w:rsidRPr="00404521">
              <w:rPr>
                <w:rFonts w:ascii="標楷體" w:eastAsia="標楷體" w:hAnsi="標楷體" w:cs="Times New Roman" w:hint="eastAsia"/>
                <w:b/>
                <w:sz w:val="28"/>
                <w:szCs w:val="28"/>
              </w:rPr>
              <w:t>○○</w:t>
            </w:r>
            <w:r w:rsidRPr="00404521">
              <w:rPr>
                <w:rFonts w:ascii="標楷體" w:eastAsia="標楷體" w:hAnsi="標楷體" w:cs="Times New Roman" w:hint="eastAsia"/>
                <w:sz w:val="28"/>
                <w:szCs w:val="28"/>
              </w:rPr>
              <w:t>國民中/小學校園性侵害、性騷擾或性霸凌防治規定</w:t>
            </w:r>
          </w:p>
          <w:p w:rsidR="00404521" w:rsidRPr="00404521" w:rsidRDefault="00404521" w:rsidP="00404521">
            <w:pPr>
              <w:tabs>
                <w:tab w:val="left" w:pos="4092"/>
              </w:tabs>
              <w:autoSpaceDE w:val="0"/>
              <w:snapToGrid w:val="0"/>
              <w:ind w:leftChars="-2" w:left="555" w:hangingChars="200" w:hanging="560"/>
              <w:jc w:val="both"/>
              <w:rPr>
                <w:rFonts w:ascii="標楷體" w:eastAsia="標楷體" w:hAnsi="標楷體" w:cs="Times New Roman"/>
                <w:sz w:val="28"/>
                <w:szCs w:val="28"/>
              </w:rPr>
            </w:pPr>
            <w:r w:rsidRPr="00404521">
              <w:rPr>
                <w:rFonts w:ascii="標楷體" w:eastAsia="標楷體" w:hAnsi="標楷體" w:cs="Times New Roman" w:hint="eastAsia"/>
                <w:sz w:val="28"/>
                <w:szCs w:val="28"/>
              </w:rPr>
              <w:t>二、性別平等教育法</w:t>
            </w:r>
          </w:p>
          <w:p w:rsidR="00404521" w:rsidRPr="00404521" w:rsidRDefault="00404521" w:rsidP="00404521">
            <w:pPr>
              <w:tabs>
                <w:tab w:val="left" w:pos="4092"/>
              </w:tabs>
              <w:autoSpaceDE w:val="0"/>
              <w:snapToGrid w:val="0"/>
              <w:ind w:leftChars="-2" w:left="555" w:hangingChars="200" w:hanging="560"/>
              <w:jc w:val="both"/>
              <w:rPr>
                <w:rFonts w:ascii="標楷體" w:eastAsia="標楷體" w:hAnsi="標楷體" w:cs="Times New Roman"/>
                <w:sz w:val="28"/>
                <w:szCs w:val="28"/>
              </w:rPr>
            </w:pPr>
            <w:r w:rsidRPr="00404521">
              <w:rPr>
                <w:rFonts w:ascii="標楷體" w:eastAsia="標楷體" w:hAnsi="標楷體" w:cs="Times New Roman" w:hint="eastAsia"/>
                <w:sz w:val="28"/>
                <w:szCs w:val="28"/>
              </w:rPr>
              <w:t>三、校園性侵害性騷擾或性霸凌</w:t>
            </w:r>
            <w:r w:rsidRPr="00404521">
              <w:rPr>
                <w:rFonts w:ascii="Times New Roman" w:eastAsia="標楷體" w:hAnsi="標楷體" w:cs="Times New Roman"/>
                <w:sz w:val="28"/>
                <w:szCs w:val="28"/>
              </w:rPr>
              <w:t>防治準則</w:t>
            </w:r>
          </w:p>
          <w:p w:rsidR="00404521" w:rsidRPr="00404521" w:rsidRDefault="00404521" w:rsidP="00404521">
            <w:pPr>
              <w:tabs>
                <w:tab w:val="left" w:pos="4092"/>
              </w:tabs>
              <w:autoSpaceDE w:val="0"/>
              <w:snapToGrid w:val="0"/>
              <w:ind w:leftChars="-2" w:left="555" w:hangingChars="200" w:hanging="560"/>
              <w:jc w:val="both"/>
              <w:rPr>
                <w:rFonts w:ascii="標楷體" w:eastAsia="標楷體" w:hAnsi="標楷體" w:cs="Times New Roman"/>
                <w:sz w:val="28"/>
                <w:szCs w:val="28"/>
              </w:rPr>
            </w:pPr>
            <w:r w:rsidRPr="00404521">
              <w:rPr>
                <w:rFonts w:ascii="標楷體" w:eastAsia="標楷體" w:hAnsi="標楷體" w:cs="Times New Roman" w:hint="eastAsia"/>
                <w:sz w:val="28"/>
                <w:szCs w:val="28"/>
              </w:rPr>
              <w:t>四、教師法</w:t>
            </w:r>
          </w:p>
        </w:tc>
      </w:tr>
      <w:tr w:rsidR="00404521" w:rsidRPr="00404521" w:rsidTr="00101D96">
        <w:trPr>
          <w:trHeight w:val="1026"/>
          <w:jc w:val="center"/>
        </w:trPr>
        <w:tc>
          <w:tcPr>
            <w:tcW w:w="1288" w:type="dxa"/>
          </w:tcPr>
          <w:p w:rsidR="00404521" w:rsidRPr="00404521" w:rsidRDefault="00404521" w:rsidP="00404521">
            <w:pPr>
              <w:snapToGrid w:val="0"/>
              <w:jc w:val="center"/>
              <w:rPr>
                <w:rFonts w:ascii="標楷體" w:eastAsia="標楷體" w:hAnsi="標楷體" w:cs="Times New Roman"/>
                <w:b/>
                <w:bCs/>
                <w:color w:val="000000"/>
                <w:sz w:val="28"/>
                <w:szCs w:val="28"/>
              </w:rPr>
            </w:pPr>
            <w:r w:rsidRPr="00404521">
              <w:rPr>
                <w:rFonts w:ascii="標楷體" w:eastAsia="標楷體" w:hAnsi="標楷體" w:cs="Times New Roman" w:hint="eastAsia"/>
                <w:b/>
                <w:bCs/>
                <w:color w:val="000000"/>
                <w:sz w:val="28"/>
                <w:szCs w:val="28"/>
              </w:rPr>
              <w:t>使用表單</w:t>
            </w:r>
          </w:p>
        </w:tc>
        <w:tc>
          <w:tcPr>
            <w:tcW w:w="8136" w:type="dxa"/>
          </w:tcPr>
          <w:p w:rsidR="00404521" w:rsidRPr="00404521" w:rsidRDefault="00404521" w:rsidP="00404521">
            <w:pPr>
              <w:autoSpaceDE w:val="0"/>
              <w:autoSpaceDN w:val="0"/>
              <w:adjustRightInd w:val="0"/>
              <w:snapToGrid w:val="0"/>
              <w:rPr>
                <w:rFonts w:ascii="標楷體" w:eastAsia="標楷體" w:hAnsi="標楷體" w:cs="DFKaiShu-SB-Estd-BF"/>
                <w:kern w:val="0"/>
                <w:sz w:val="28"/>
                <w:szCs w:val="28"/>
              </w:rPr>
            </w:pPr>
            <w:r w:rsidRPr="00404521">
              <w:rPr>
                <w:rFonts w:ascii="標楷體" w:eastAsia="標楷體" w:hAnsi="標楷體" w:cs="DFKaiShu-SB-Estd-BF" w:hint="eastAsia"/>
                <w:kern w:val="0"/>
                <w:sz w:val="28"/>
                <w:szCs w:val="28"/>
              </w:rPr>
              <w:t>各級學校校園性侵害性騷擾或性霸凌暨性別事件處理程序檢核表</w:t>
            </w:r>
            <w:r w:rsidRPr="00404521">
              <w:rPr>
                <w:rFonts w:ascii="標楷體" w:eastAsia="標楷體" w:hAnsi="標楷體" w:cs="TT65DEo03" w:hint="eastAsia"/>
                <w:kern w:val="0"/>
                <w:sz w:val="28"/>
                <w:szCs w:val="28"/>
              </w:rPr>
              <w:t>(</w:t>
            </w:r>
            <w:r w:rsidRPr="00404521">
              <w:rPr>
                <w:rFonts w:ascii="標楷體" w:eastAsia="標楷體" w:hAnsi="標楷體" w:cs="TT65DEo01" w:hint="eastAsia"/>
                <w:kern w:val="0"/>
                <w:sz w:val="28"/>
                <w:szCs w:val="28"/>
              </w:rPr>
              <w:t>新北市政府教育局103年1月24日北教特字第1030156493號函</w:t>
            </w:r>
            <w:r w:rsidRPr="00404521">
              <w:rPr>
                <w:rFonts w:ascii="標楷體" w:eastAsia="標楷體" w:hAnsi="標楷體" w:cs="TT65DEo03" w:hint="eastAsia"/>
                <w:kern w:val="0"/>
                <w:sz w:val="28"/>
                <w:szCs w:val="28"/>
              </w:rPr>
              <w:t>)</w:t>
            </w:r>
          </w:p>
        </w:tc>
      </w:tr>
    </w:tbl>
    <w:p w:rsidR="00404521" w:rsidRPr="00404521" w:rsidRDefault="00404521" w:rsidP="00404521">
      <w:pPr>
        <w:spacing w:line="400" w:lineRule="exact"/>
        <w:jc w:val="center"/>
        <w:rPr>
          <w:rFonts w:ascii="標楷體" w:eastAsia="標楷體" w:hAnsi="標楷體" w:cs="Times New Roman"/>
          <w:b/>
          <w:sz w:val="32"/>
          <w:szCs w:val="32"/>
        </w:rPr>
      </w:pPr>
      <w:r w:rsidRPr="00404521">
        <w:rPr>
          <w:rFonts w:ascii="標楷體" w:eastAsia="標楷體" w:hAnsi="標楷體" w:cs="Times New Roman"/>
          <w:sz w:val="28"/>
          <w:szCs w:val="24"/>
        </w:rPr>
        <w:br w:type="page"/>
      </w:r>
      <w:r w:rsidRPr="00404521">
        <w:rPr>
          <w:rFonts w:ascii="標楷體" w:eastAsia="標楷體" w:hAnsi="標楷體" w:cs="Times New Roman" w:hint="eastAsia"/>
          <w:b/>
          <w:color w:val="000000"/>
          <w:sz w:val="32"/>
          <w:szCs w:val="32"/>
        </w:rPr>
        <w:lastRenderedPageBreak/>
        <w:t>新北</w:t>
      </w:r>
      <w:r>
        <w:rPr>
          <w:rFonts w:ascii="標楷體" w:eastAsia="標楷體" w:hAnsi="標楷體" w:cs="Times New Roman" w:hint="eastAsia"/>
          <w:b/>
          <w:color w:val="000000"/>
          <w:sz w:val="32"/>
          <w:szCs w:val="32"/>
        </w:rPr>
        <w:t>高中</w:t>
      </w:r>
      <w:r w:rsidRPr="00404521">
        <w:rPr>
          <w:rFonts w:ascii="標楷體" w:eastAsia="標楷體" w:hAnsi="標楷體" w:cs="Times New Roman" w:hint="eastAsia"/>
          <w:b/>
          <w:sz w:val="32"/>
          <w:szCs w:val="32"/>
        </w:rPr>
        <w:t>作業</w:t>
      </w:r>
      <w:r w:rsidRPr="00404521">
        <w:rPr>
          <w:rFonts w:ascii="標楷體" w:eastAsia="標楷體" w:hAnsi="標楷體" w:cs="Times New Roman" w:hint="eastAsia"/>
          <w:b/>
          <w:color w:val="000000"/>
          <w:sz w:val="32"/>
          <w:szCs w:val="32"/>
        </w:rPr>
        <w:t>流程圖</w:t>
      </w:r>
    </w:p>
    <w:p w:rsidR="00404521" w:rsidRPr="00404521" w:rsidRDefault="00404521" w:rsidP="00404521">
      <w:pPr>
        <w:spacing w:line="400" w:lineRule="exact"/>
        <w:ind w:leftChars="-301" w:left="-722" w:firstLineChars="257" w:firstLine="823"/>
        <w:jc w:val="center"/>
        <w:rPr>
          <w:rFonts w:ascii="標楷體" w:eastAsia="標楷體" w:hAnsi="標楷體" w:cs="Times New Roman"/>
          <w:b/>
          <w:color w:val="000000"/>
          <w:sz w:val="32"/>
          <w:szCs w:val="32"/>
        </w:rPr>
      </w:pPr>
      <w:r w:rsidRPr="00404521">
        <w:rPr>
          <w:rFonts w:ascii="標楷體" w:eastAsia="標楷體" w:hAnsi="標楷體" w:cs="新細明體" w:hint="eastAsia"/>
          <w:b/>
          <w:bCs/>
          <w:kern w:val="0"/>
          <w:sz w:val="32"/>
          <w:szCs w:val="32"/>
        </w:rPr>
        <w:t>校園性平事件處理</w:t>
      </w:r>
    </w:p>
    <w:p w:rsidR="00404521" w:rsidRPr="00404521" w:rsidRDefault="00404521" w:rsidP="00404521">
      <w:pPr>
        <w:snapToGrid w:val="0"/>
        <w:rPr>
          <w:rFonts w:ascii="Times New Roman" w:eastAsia="新細明體" w:hAnsi="Times New Roman" w:cs="Times New Roman"/>
          <w:szCs w:val="24"/>
        </w:rPr>
      </w:pPr>
      <w:r w:rsidRPr="00404521">
        <w:rPr>
          <w:rFonts w:ascii="Times New Roman" w:eastAsia="新細明體" w:hAnsi="Times New Roman" w:cs="Times New Roman"/>
          <w:noProof/>
          <w:szCs w:val="24"/>
        </w:rPr>
        <mc:AlternateContent>
          <mc:Choice Requires="wps">
            <w:drawing>
              <wp:anchor distT="0" distB="0" distL="114300" distR="114300" simplePos="0" relativeHeight="251644928" behindDoc="0" locked="0" layoutInCell="1" allowOverlap="1">
                <wp:simplePos x="0" y="0"/>
                <wp:positionH relativeFrom="column">
                  <wp:posOffset>2092960</wp:posOffset>
                </wp:positionH>
                <wp:positionV relativeFrom="paragraph">
                  <wp:posOffset>29845</wp:posOffset>
                </wp:positionV>
                <wp:extent cx="1925320" cy="384175"/>
                <wp:effectExtent l="0" t="0" r="17780" b="15875"/>
                <wp:wrapNone/>
                <wp:docPr id="175" name="流程圖: 結束點 1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25320" cy="384175"/>
                        </a:xfrm>
                        <a:prstGeom prst="flowChartTerminator">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BB371B" w:rsidRPr="00925512" w:rsidRDefault="00BB371B" w:rsidP="00404521">
                            <w:pPr>
                              <w:adjustRightInd w:val="0"/>
                              <w:snapToGrid w:val="0"/>
                              <w:jc w:val="center"/>
                              <w:rPr>
                                <w:rFonts w:ascii="標楷體" w:eastAsia="標楷體" w:hAnsi="標楷體"/>
                                <w:color w:val="000000"/>
                              </w:rPr>
                            </w:pPr>
                            <w:r>
                              <w:rPr>
                                <w:rFonts w:ascii="標楷體" w:eastAsia="標楷體" w:hAnsi="標楷體" w:hint="eastAsia"/>
                                <w:color w:val="000000"/>
                              </w:rPr>
                              <w:t>1.</w:t>
                            </w:r>
                            <w:r w:rsidRPr="00323CA3">
                              <w:rPr>
                                <w:rFonts w:ascii="標楷體" w:eastAsia="標楷體" w:hAnsi="標楷體" w:hint="eastAsia"/>
                                <w:color w:val="000000"/>
                              </w:rPr>
                              <w:t>接獲申請調查或檢舉</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流程圖: 結束點 175" o:spid="_x0000_s1105" type="#_x0000_t116" style="position:absolute;margin-left:164.8pt;margin-top:2.35pt;width:151.6pt;height:30.2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">
                <v:textbox>
                  <w:txbxContent>
                    <w:p w:rsidR="00BB371B" w:rsidRPr="00925512" w:rsidRDefault="00BB371B" w:rsidP="00404521">
                      <w:pPr>
                        <w:adjustRightInd w:val="0"/>
                        <w:snapToGrid w:val="0"/>
                        <w:jc w:val="center"/>
                        <w:rPr>
                          <w:rFonts w:ascii="標楷體" w:eastAsia="標楷體" w:hAnsi="標楷體"/>
                          <w:color w:val="000000"/>
                        </w:rPr>
                      </w:pPr>
                      <w:r>
                        <w:rPr>
                          <w:rFonts w:ascii="標楷體" w:eastAsia="標楷體" w:hAnsi="標楷體" w:hint="eastAsia"/>
                          <w:color w:val="000000"/>
                        </w:rPr>
                        <w:t>1.</w:t>
                      </w:r>
                      <w:r w:rsidRPr="00323CA3">
                        <w:rPr>
                          <w:rFonts w:ascii="標楷體" w:eastAsia="標楷體" w:hAnsi="標楷體" w:hint="eastAsia"/>
                          <w:color w:val="000000"/>
                        </w:rPr>
                        <w:t>接獲申請調查或檢舉</w:t>
                      </w:r>
                    </w:p>
                  </w:txbxContent>
                </v:textbox>
              </v:shape>
            </w:pict>
          </mc:Fallback>
        </mc:AlternateContent>
      </w:r>
    </w:p>
    <w:p w:rsidR="00404521" w:rsidRPr="00404521" w:rsidRDefault="00404521" w:rsidP="00404521">
      <w:pPr>
        <w:snapToGrid w:val="0"/>
        <w:rPr>
          <w:rFonts w:ascii="Times New Roman" w:eastAsia="新細明體" w:hAnsi="Times New Roman" w:cs="Times New Roman"/>
          <w:szCs w:val="24"/>
        </w:rPr>
      </w:pPr>
    </w:p>
    <w:p w:rsidR="00404521" w:rsidRPr="00404521" w:rsidRDefault="00404521" w:rsidP="00404521">
      <w:pPr>
        <w:snapToGrid w:val="0"/>
        <w:rPr>
          <w:rFonts w:ascii="Times New Roman" w:eastAsia="新細明體" w:hAnsi="Times New Roman" w:cs="Times New Roman"/>
          <w:szCs w:val="24"/>
        </w:rPr>
      </w:pPr>
      <w:r w:rsidRPr="00404521">
        <w:rPr>
          <w:rFonts w:ascii="Times New Roman" w:eastAsia="新細明體" w:hAnsi="Times New Roman" w:cs="Times New Roman"/>
          <w:noProof/>
          <w:szCs w:val="24"/>
        </w:rPr>
        <mc:AlternateContent>
          <mc:Choice Requires="wps">
            <w:drawing>
              <wp:anchor distT="0" distB="0" distL="114299" distR="114299" simplePos="0" relativeHeight="251655168" behindDoc="0" locked="0" layoutInCell="1" allowOverlap="1">
                <wp:simplePos x="0" y="0"/>
                <wp:positionH relativeFrom="column">
                  <wp:posOffset>3079749</wp:posOffset>
                </wp:positionH>
                <wp:positionV relativeFrom="paragraph">
                  <wp:posOffset>62865</wp:posOffset>
                </wp:positionV>
                <wp:extent cx="0" cy="228600"/>
                <wp:effectExtent l="76200" t="0" r="57150" b="57150"/>
                <wp:wrapNone/>
                <wp:docPr id="1117" name="直線接點 11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48951F" id="直線接點 1117" o:spid="_x0000_s1026" style="position:absolute;z-index:25165516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42.5pt,4.95pt" to="242.5pt,2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">
                <v:stroke endarrow="block"/>
              </v:line>
            </w:pict>
          </mc:Fallback>
        </mc:AlternateContent>
      </w:r>
    </w:p>
    <w:p w:rsidR="00404521" w:rsidRPr="00404521" w:rsidRDefault="00404521" w:rsidP="00404521">
      <w:pPr>
        <w:snapToGrid w:val="0"/>
        <w:rPr>
          <w:rFonts w:ascii="Times New Roman" w:eastAsia="新細明體" w:hAnsi="Times New Roman" w:cs="Times New Roman"/>
          <w:szCs w:val="24"/>
        </w:rPr>
      </w:pPr>
      <w:r w:rsidRPr="00404521">
        <w:rPr>
          <w:rFonts w:ascii="Times New Roman" w:eastAsia="新細明體" w:hAnsi="Times New Roman" w:cs="Times New Roman"/>
          <w:noProof/>
          <w:szCs w:val="24"/>
        </w:rPr>
        <mc:AlternateContent>
          <mc:Choice Requires="wps">
            <w:drawing>
              <wp:anchor distT="0" distB="0" distL="114300" distR="114300" simplePos="0" relativeHeight="251633664" behindDoc="0" locked="0" layoutInCell="1" allowOverlap="1">
                <wp:simplePos x="0" y="0"/>
                <wp:positionH relativeFrom="column">
                  <wp:posOffset>1935480</wp:posOffset>
                </wp:positionH>
                <wp:positionV relativeFrom="paragraph">
                  <wp:posOffset>116840</wp:posOffset>
                </wp:positionV>
                <wp:extent cx="2298700" cy="506095"/>
                <wp:effectExtent l="0" t="0" r="25400" b="27305"/>
                <wp:wrapNone/>
                <wp:docPr id="248" name="文字方塊 2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8700" cy="506095"/>
                        </a:xfrm>
                        <a:prstGeom prst="rect">
                          <a:avLst/>
                        </a:prstGeom>
                        <a:solidFill>
                          <a:srgbClr val="FFFFFF"/>
                        </a:solidFill>
                        <a:ln w="9525">
                          <a:solidFill>
                            <a:srgbClr val="000000"/>
                          </a:solidFill>
                          <a:miter lim="800000"/>
                          <a:headEnd/>
                          <a:tailEnd/>
                        </a:ln>
                      </wps:spPr>
                      <wps:txbx>
                        <w:txbxContent>
                          <w:p w:rsidR="00BB371B" w:rsidRPr="00BA7F6B" w:rsidRDefault="00BB371B" w:rsidP="00404521">
                            <w:pPr>
                              <w:snapToGrid w:val="0"/>
                              <w:ind w:left="240" w:hangingChars="100" w:hanging="240"/>
                              <w:jc w:val="center"/>
                              <w:rPr>
                                <w:rFonts w:ascii="Book Antiqua" w:eastAsia="標楷體" w:hAnsi="標楷體"/>
                                <w:color w:val="FF0000"/>
                              </w:rPr>
                            </w:pPr>
                            <w:r w:rsidRPr="001149A9">
                              <w:rPr>
                                <w:rFonts w:ascii="標楷體" w:eastAsia="標楷體" w:hAnsi="標楷體" w:hint="eastAsia"/>
                                <w:color w:val="000000"/>
                              </w:rPr>
                              <w:t>2</w:t>
                            </w:r>
                            <w:r>
                              <w:rPr>
                                <w:rFonts w:ascii="標楷體" w:eastAsia="標楷體" w:hAnsi="標楷體" w:hint="eastAsia"/>
                                <w:color w:val="000000"/>
                              </w:rPr>
                              <w:t>.</w:t>
                            </w:r>
                            <w:r w:rsidRPr="00BA7F6B">
                              <w:rPr>
                                <w:rFonts w:ascii="Book Antiqua" w:eastAsia="標楷體" w:hAnsi="Book Antiqua" w:hint="eastAsia"/>
                                <w:color w:val="000000"/>
                              </w:rPr>
                              <w:t>收件與通</w:t>
                            </w:r>
                            <w:r w:rsidRPr="00BA7F6B">
                              <w:rPr>
                                <w:rFonts w:ascii="Book Antiqua" w:eastAsia="標楷體" w:hAnsi="Book Antiqua" w:hint="eastAsia"/>
                              </w:rPr>
                              <w:t>報</w:t>
                            </w:r>
                          </w:p>
                          <w:tbl>
                            <w:tblPr>
                              <w:tblW w:w="3550" w:type="dxa"/>
                              <w:tblInd w:w="-103" w:type="dxa"/>
                              <w:tblBorders>
                                <w:top w:val="single" w:sz="4" w:space="0" w:color="auto"/>
                              </w:tblBorders>
                              <w:tblCellMar>
                                <w:left w:w="28" w:type="dxa"/>
                                <w:right w:w="28" w:type="dxa"/>
                              </w:tblCellMar>
                              <w:tblLook w:val="0000" w:firstRow="0" w:lastRow="0" w:firstColumn="0" w:lastColumn="0" w:noHBand="0" w:noVBand="0"/>
                            </w:tblPr>
                            <w:tblGrid>
                              <w:gridCol w:w="3550"/>
                            </w:tblGrid>
                            <w:tr w:rsidR="00BB371B">
                              <w:trPr>
                                <w:trHeight w:val="100"/>
                              </w:trPr>
                              <w:tc>
                                <w:tcPr>
                                  <w:tcW w:w="3550" w:type="dxa"/>
                                </w:tcPr>
                                <w:p w:rsidR="00BB371B" w:rsidRPr="002E7A34" w:rsidRDefault="00BB371B" w:rsidP="00A30777">
                                  <w:pPr>
                                    <w:adjustRightInd w:val="0"/>
                                    <w:snapToGrid w:val="0"/>
                                    <w:jc w:val="center"/>
                                    <w:rPr>
                                      <w:rFonts w:ascii="Book Antiqua" w:eastAsia="標楷體" w:hAnsi="Book Antiqua"/>
                                      <w:color w:val="000000"/>
                                      <w:sz w:val="18"/>
                                      <w:szCs w:val="18"/>
                                    </w:rPr>
                                  </w:pPr>
                                  <w:r w:rsidRPr="00925512">
                                    <w:rPr>
                                      <w:rFonts w:ascii="Book Antiqua" w:eastAsia="標楷體" w:hAnsi="Book Antiqua" w:hint="eastAsia"/>
                                      <w:color w:val="000000"/>
                                    </w:rPr>
                                    <w:t>學務處</w:t>
                                  </w:r>
                                  <w:r>
                                    <w:rPr>
                                      <w:rFonts w:ascii="Book Antiqua" w:eastAsia="標楷體" w:hAnsi="Book Antiqua" w:hint="eastAsia"/>
                                      <w:color w:val="000000"/>
                                    </w:rPr>
                                    <w:t>、</w:t>
                                  </w:r>
                                  <w:r w:rsidRPr="00925512">
                                    <w:rPr>
                                      <w:rFonts w:ascii="Book Antiqua" w:eastAsia="標楷體" w:hAnsi="Book Antiqua" w:hint="eastAsia"/>
                                    </w:rPr>
                                    <w:t>輔導處</w:t>
                                  </w:r>
                                </w:p>
                                <w:p w:rsidR="00BB371B" w:rsidRDefault="00BB371B" w:rsidP="00A30777">
                                  <w:pPr>
                                    <w:adjustRightInd w:val="0"/>
                                    <w:snapToGrid w:val="0"/>
                                    <w:jc w:val="center"/>
                                    <w:rPr>
                                      <w:rFonts w:ascii="Book Antiqua" w:eastAsia="標楷體" w:hAnsi="Book Antiqua"/>
                                      <w:color w:val="000000"/>
                                    </w:rPr>
                                  </w:pPr>
                                </w:p>
                              </w:tc>
                            </w:tr>
                          </w:tbl>
                          <w:p w:rsidR="00BB371B" w:rsidRDefault="00BB371B" w:rsidP="0040452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248" o:spid="_x0000_s1106" type="#_x0000_t202" style="position:absolute;margin-left:152.4pt;margin-top:9.2pt;width:181pt;height:39.85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">
                <v:textbox>
                  <w:txbxContent>
                    <w:p w:rsidR="00BB371B" w:rsidRPr="00BA7F6B" w:rsidRDefault="00BB371B" w:rsidP="00404521">
                      <w:pPr>
                        <w:snapToGrid w:val="0"/>
                        <w:ind w:left="240" w:hangingChars="100" w:hanging="240"/>
                        <w:jc w:val="center"/>
                        <w:rPr>
                          <w:rFonts w:ascii="Book Antiqua" w:eastAsia="標楷體" w:hAnsi="標楷體"/>
                          <w:color w:val="FF0000"/>
                        </w:rPr>
                      </w:pPr>
                      <w:r w:rsidRPr="001149A9">
                        <w:rPr>
                          <w:rFonts w:ascii="標楷體" w:eastAsia="標楷體" w:hAnsi="標楷體" w:hint="eastAsia"/>
                          <w:color w:val="000000"/>
                        </w:rPr>
                        <w:t>2</w:t>
                      </w:r>
                      <w:r>
                        <w:rPr>
                          <w:rFonts w:ascii="標楷體" w:eastAsia="標楷體" w:hAnsi="標楷體" w:hint="eastAsia"/>
                          <w:color w:val="000000"/>
                        </w:rPr>
                        <w:t>.</w:t>
                      </w:r>
                      <w:r w:rsidRPr="00BA7F6B">
                        <w:rPr>
                          <w:rFonts w:ascii="Book Antiqua" w:eastAsia="標楷體" w:hAnsi="Book Antiqua" w:hint="eastAsia"/>
                          <w:color w:val="000000"/>
                        </w:rPr>
                        <w:t>收件與通</w:t>
                      </w:r>
                      <w:r w:rsidRPr="00BA7F6B">
                        <w:rPr>
                          <w:rFonts w:ascii="Book Antiqua" w:eastAsia="標楷體" w:hAnsi="Book Antiqua" w:hint="eastAsia"/>
                        </w:rPr>
                        <w:t>報</w:t>
                      </w:r>
                    </w:p>
                    <w:tbl>
                      <w:tblPr>
                        <w:tblW w:w="3550" w:type="dxa"/>
                        <w:tblInd w:w="-103" w:type="dxa"/>
                        <w:tblBorders>
                          <w:top w:val="single" w:sz="4" w:space="0" w:color="auto"/>
                        </w:tblBorders>
                        <w:tblCellMar>
                          <w:left w:w="28" w:type="dxa"/>
                          <w:right w:w="28" w:type="dxa"/>
                        </w:tblCellMar>
                        <w:tblLook w:val="0000" w:firstRow="0" w:lastRow="0" w:firstColumn="0" w:lastColumn="0" w:noHBand="0" w:noVBand="0"/>
                      </w:tblPr>
                      <w:tblGrid>
                        <w:gridCol w:w="3550"/>
                      </w:tblGrid>
                      <w:tr w:rsidR="00BB371B">
                        <w:trPr>
                          <w:trHeight w:val="100"/>
                        </w:trPr>
                        <w:tc>
                          <w:tcPr>
                            <w:tcW w:w="3550" w:type="dxa"/>
                          </w:tcPr>
                          <w:p w:rsidR="00BB371B" w:rsidRPr="002E7A34" w:rsidRDefault="00BB371B" w:rsidP="00A30777">
                            <w:pPr>
                              <w:adjustRightInd w:val="0"/>
                              <w:snapToGrid w:val="0"/>
                              <w:jc w:val="center"/>
                              <w:rPr>
                                <w:rFonts w:ascii="Book Antiqua" w:eastAsia="標楷體" w:hAnsi="Book Antiqua"/>
                                <w:color w:val="000000"/>
                                <w:sz w:val="18"/>
                                <w:szCs w:val="18"/>
                              </w:rPr>
                            </w:pPr>
                            <w:r w:rsidRPr="00925512">
                              <w:rPr>
                                <w:rFonts w:ascii="Book Antiqua" w:eastAsia="標楷體" w:hAnsi="Book Antiqua" w:hint="eastAsia"/>
                                <w:color w:val="000000"/>
                              </w:rPr>
                              <w:t>學務處</w:t>
                            </w:r>
                            <w:r>
                              <w:rPr>
                                <w:rFonts w:ascii="Book Antiqua" w:eastAsia="標楷體" w:hAnsi="Book Antiqua" w:hint="eastAsia"/>
                                <w:color w:val="000000"/>
                              </w:rPr>
                              <w:t>、</w:t>
                            </w:r>
                            <w:r w:rsidRPr="00925512">
                              <w:rPr>
                                <w:rFonts w:ascii="Book Antiqua" w:eastAsia="標楷體" w:hAnsi="Book Antiqua" w:hint="eastAsia"/>
                              </w:rPr>
                              <w:t>輔導處</w:t>
                            </w:r>
                          </w:p>
                          <w:p w:rsidR="00BB371B" w:rsidRDefault="00BB371B" w:rsidP="00A30777">
                            <w:pPr>
                              <w:adjustRightInd w:val="0"/>
                              <w:snapToGrid w:val="0"/>
                              <w:jc w:val="center"/>
                              <w:rPr>
                                <w:rFonts w:ascii="Book Antiqua" w:eastAsia="標楷體" w:hAnsi="Book Antiqua"/>
                                <w:color w:val="000000"/>
                              </w:rPr>
                            </w:pPr>
                          </w:p>
                        </w:tc>
                      </w:tr>
                    </w:tbl>
                    <w:p w:rsidR="00BB371B" w:rsidRDefault="00BB371B" w:rsidP="00404521"/>
                  </w:txbxContent>
                </v:textbox>
              </v:shape>
            </w:pict>
          </mc:Fallback>
        </mc:AlternateContent>
      </w:r>
    </w:p>
    <w:p w:rsidR="00404521" w:rsidRPr="00404521" w:rsidRDefault="00404521" w:rsidP="00404521">
      <w:pPr>
        <w:snapToGrid w:val="0"/>
        <w:rPr>
          <w:rFonts w:ascii="Times New Roman" w:eastAsia="新細明體" w:hAnsi="Times New Roman" w:cs="Times New Roman"/>
          <w:szCs w:val="24"/>
        </w:rPr>
      </w:pPr>
    </w:p>
    <w:p w:rsidR="00404521" w:rsidRPr="00404521" w:rsidRDefault="00404521" w:rsidP="00404521">
      <w:pPr>
        <w:snapToGrid w:val="0"/>
        <w:rPr>
          <w:rFonts w:ascii="Times New Roman" w:eastAsia="新細明體" w:hAnsi="Times New Roman" w:cs="Times New Roman"/>
          <w:szCs w:val="24"/>
        </w:rPr>
      </w:pPr>
    </w:p>
    <w:p w:rsidR="00404521" w:rsidRPr="00404521" w:rsidRDefault="00404521" w:rsidP="00404521">
      <w:pPr>
        <w:snapToGrid w:val="0"/>
        <w:rPr>
          <w:rFonts w:ascii="Times New Roman" w:eastAsia="新細明體" w:hAnsi="Times New Roman" w:cs="Times New Roman"/>
          <w:szCs w:val="24"/>
        </w:rPr>
      </w:pPr>
      <w:r w:rsidRPr="00404521">
        <w:rPr>
          <w:rFonts w:ascii="Times New Roman" w:eastAsia="新細明體" w:hAnsi="Times New Roman" w:cs="Times New Roman"/>
          <w:noProof/>
          <w:szCs w:val="24"/>
        </w:rPr>
        <mc:AlternateContent>
          <mc:Choice Requires="wps">
            <w:drawing>
              <wp:anchor distT="0" distB="0" distL="114299" distR="114299" simplePos="0" relativeHeight="251658240" behindDoc="0" locked="0" layoutInCell="1" allowOverlap="1">
                <wp:simplePos x="0" y="0"/>
                <wp:positionH relativeFrom="column">
                  <wp:posOffset>3090544</wp:posOffset>
                </wp:positionH>
                <wp:positionV relativeFrom="paragraph">
                  <wp:posOffset>90805</wp:posOffset>
                </wp:positionV>
                <wp:extent cx="0" cy="267970"/>
                <wp:effectExtent l="76200" t="0" r="57150" b="55880"/>
                <wp:wrapNone/>
                <wp:docPr id="1116" name="直線接點 1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6797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513957" id="直線接點 1116" o:spid="_x0000_s1026" style="position:absolute;z-index:25165824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43.35pt,7.15pt" to="243.35pt,2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">
                <v:stroke endarrow="block"/>
              </v:line>
            </w:pict>
          </mc:Fallback>
        </mc:AlternateContent>
      </w:r>
    </w:p>
    <w:p w:rsidR="00404521" w:rsidRPr="00404521" w:rsidRDefault="00404521" w:rsidP="00404521">
      <w:pPr>
        <w:snapToGrid w:val="0"/>
        <w:rPr>
          <w:rFonts w:ascii="Times New Roman" w:eastAsia="新細明體" w:hAnsi="Times New Roman" w:cs="Times New Roman"/>
          <w:szCs w:val="24"/>
        </w:rPr>
      </w:pPr>
      <w:r w:rsidRPr="00404521">
        <w:rPr>
          <w:rFonts w:ascii="Times New Roman" w:eastAsia="新細明體" w:hAnsi="Times New Roman" w:cs="Times New Roman"/>
          <w:noProof/>
          <w:szCs w:val="24"/>
        </w:rPr>
        <mc:AlternateContent>
          <mc:Choice Requires="wps">
            <w:drawing>
              <wp:anchor distT="0" distB="0" distL="114300" distR="114300" simplePos="0" relativeHeight="251709440" behindDoc="0" locked="0" layoutInCell="1" allowOverlap="1">
                <wp:simplePos x="0" y="0"/>
                <wp:positionH relativeFrom="column">
                  <wp:posOffset>4806950</wp:posOffset>
                </wp:positionH>
                <wp:positionV relativeFrom="paragraph">
                  <wp:posOffset>113665</wp:posOffset>
                </wp:positionV>
                <wp:extent cx="1386205" cy="657225"/>
                <wp:effectExtent l="0" t="0" r="23495" b="28575"/>
                <wp:wrapNone/>
                <wp:docPr id="1115" name="流程圖: 結束點 11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86205" cy="657225"/>
                        </a:xfrm>
                        <a:prstGeom prst="flowChartTerminator">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BB371B" w:rsidRPr="00235C8F" w:rsidRDefault="00BB371B" w:rsidP="00404521">
                            <w:pPr>
                              <w:snapToGrid w:val="0"/>
                              <w:jc w:val="center"/>
                              <w:rPr>
                                <w:rFonts w:ascii="標楷體" w:eastAsia="標楷體" w:hAnsi="標楷體"/>
                                <w:color w:val="000000"/>
                              </w:rPr>
                            </w:pPr>
                            <w:r>
                              <w:rPr>
                                <w:rFonts w:ascii="標楷體" w:eastAsia="標楷體" w:hAnsi="標楷體" w:hint="eastAsia"/>
                                <w:color w:val="000000"/>
                              </w:rPr>
                              <w:t>3.2</w:t>
                            </w:r>
                            <w:r w:rsidRPr="00EA35BB">
                              <w:rPr>
                                <w:rFonts w:ascii="標楷體" w:eastAsia="標楷體" w:hAnsi="標楷體" w:hint="eastAsia"/>
                                <w:color w:val="000000"/>
                              </w:rPr>
                              <w:t>移送其他有管轄權者</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流程圖: 結束點 1115" o:spid="_x0000_s1107" type="#_x0000_t116" style="position:absolute;margin-left:378.5pt;margin-top:8.95pt;width:109.15pt;height:51.7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">
                <v:textbox>
                  <w:txbxContent>
                    <w:p w:rsidR="00BB371B" w:rsidRPr="00235C8F" w:rsidRDefault="00BB371B" w:rsidP="00404521">
                      <w:pPr>
                        <w:snapToGrid w:val="0"/>
                        <w:jc w:val="center"/>
                        <w:rPr>
                          <w:rFonts w:ascii="標楷體" w:eastAsia="標楷體" w:hAnsi="標楷體"/>
                          <w:color w:val="000000"/>
                        </w:rPr>
                      </w:pPr>
                      <w:r>
                        <w:rPr>
                          <w:rFonts w:ascii="標楷體" w:eastAsia="標楷體" w:hAnsi="標楷體" w:hint="eastAsia"/>
                          <w:color w:val="000000"/>
                        </w:rPr>
                        <w:t>3.2</w:t>
                      </w:r>
                      <w:r w:rsidRPr="00EA35BB">
                        <w:rPr>
                          <w:rFonts w:ascii="標楷體" w:eastAsia="標楷體" w:hAnsi="標楷體" w:hint="eastAsia"/>
                          <w:color w:val="000000"/>
                        </w:rPr>
                        <w:t>移送其他有管轄權者</w:t>
                      </w:r>
                    </w:p>
                  </w:txbxContent>
                </v:textbox>
              </v:shape>
            </w:pict>
          </mc:Fallback>
        </mc:AlternateContent>
      </w:r>
      <w:r w:rsidRPr="00404521">
        <w:rPr>
          <w:rFonts w:ascii="Times New Roman" w:eastAsia="新細明體" w:hAnsi="Times New Roman" w:cs="Times New Roman"/>
          <w:noProof/>
          <w:szCs w:val="24"/>
        </w:rPr>
        <mc:AlternateContent>
          <mc:Choice Requires="wps">
            <w:drawing>
              <wp:anchor distT="0" distB="0" distL="114300" distR="114300" simplePos="0" relativeHeight="251661312" behindDoc="0" locked="0" layoutInCell="1" allowOverlap="1">
                <wp:simplePos x="0" y="0"/>
                <wp:positionH relativeFrom="column">
                  <wp:posOffset>3844290</wp:posOffset>
                </wp:positionH>
                <wp:positionV relativeFrom="paragraph">
                  <wp:posOffset>59690</wp:posOffset>
                </wp:positionV>
                <wp:extent cx="342900" cy="230505"/>
                <wp:effectExtent l="0" t="0" r="0" b="0"/>
                <wp:wrapNone/>
                <wp:docPr id="64" name="文字方塊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305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B371B" w:rsidRPr="00A524D0" w:rsidRDefault="00BB371B" w:rsidP="00404521">
                            <w:pPr>
                              <w:spacing w:line="240" w:lineRule="exact"/>
                              <w:rPr>
                                <w:rFonts w:ascii="標楷體" w:eastAsia="標楷體" w:hAnsi="標楷體"/>
                              </w:rPr>
                            </w:pPr>
                            <w:r w:rsidRPr="00A524D0">
                              <w:rPr>
                                <w:rFonts w:ascii="標楷體" w:eastAsia="標楷體" w:hAnsi="標楷體" w:hint="eastAsia"/>
                              </w:rPr>
                              <w:t>否</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64" o:spid="_x0000_s1108" type="#_x0000_t202" style="position:absolute;margin-left:302.7pt;margin-top:4.7pt;width:27pt;height:18.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" stroked="f">
                <v:textbox>
                  <w:txbxContent>
                    <w:p w:rsidR="00BB371B" w:rsidRPr="00A524D0" w:rsidRDefault="00BB371B" w:rsidP="00404521">
                      <w:pPr>
                        <w:spacing w:line="240" w:lineRule="exact"/>
                        <w:rPr>
                          <w:rFonts w:ascii="標楷體" w:eastAsia="標楷體" w:hAnsi="標楷體"/>
                        </w:rPr>
                      </w:pPr>
                      <w:r w:rsidRPr="00A524D0">
                        <w:rPr>
                          <w:rFonts w:ascii="標楷體" w:eastAsia="標楷體" w:hAnsi="標楷體" w:hint="eastAsia"/>
                        </w:rPr>
                        <w:t>否</w:t>
                      </w:r>
                    </w:p>
                  </w:txbxContent>
                </v:textbox>
              </v:shape>
            </w:pict>
          </mc:Fallback>
        </mc:AlternateContent>
      </w:r>
    </w:p>
    <w:p w:rsidR="00404521" w:rsidRPr="00404521" w:rsidRDefault="00404521" w:rsidP="00404521">
      <w:pPr>
        <w:snapToGrid w:val="0"/>
        <w:rPr>
          <w:rFonts w:ascii="Times New Roman" w:eastAsia="新細明體" w:hAnsi="Times New Roman" w:cs="Times New Roman"/>
          <w:szCs w:val="24"/>
        </w:rPr>
      </w:pPr>
      <w:r w:rsidRPr="00404521">
        <w:rPr>
          <w:rFonts w:ascii="Times New Roman" w:eastAsia="新細明體" w:hAnsi="Times New Roman" w:cs="Times New Roman"/>
          <w:noProof/>
          <w:szCs w:val="24"/>
        </w:rPr>
        <mc:AlternateContent>
          <mc:Choice Requires="wps">
            <w:drawing>
              <wp:anchor distT="0" distB="0" distL="114300" distR="114300" simplePos="0" relativeHeight="251657216" behindDoc="0" locked="0" layoutInCell="1" allowOverlap="1">
                <wp:simplePos x="0" y="0"/>
                <wp:positionH relativeFrom="column">
                  <wp:posOffset>1720215</wp:posOffset>
                </wp:positionH>
                <wp:positionV relativeFrom="paragraph">
                  <wp:posOffset>8255</wp:posOffset>
                </wp:positionV>
                <wp:extent cx="2708275" cy="587375"/>
                <wp:effectExtent l="38100" t="19050" r="53975" b="41275"/>
                <wp:wrapNone/>
                <wp:docPr id="1114" name="流程圖: 決策 11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08275" cy="587375"/>
                        </a:xfrm>
                        <a:prstGeom prst="flowChartDecision">
                          <a:avLst/>
                        </a:prstGeom>
                        <a:solidFill>
                          <a:srgbClr val="FFFFFF"/>
                        </a:solidFill>
                        <a:ln w="9525">
                          <a:solidFill>
                            <a:srgbClr val="000000"/>
                          </a:solidFill>
                          <a:miter lim="800000"/>
                          <a:headEnd/>
                          <a:tailEnd/>
                        </a:ln>
                      </wps:spPr>
                      <wps:txbx>
                        <w:txbxContent>
                          <w:p w:rsidR="00BB371B" w:rsidRPr="00E331BA" w:rsidRDefault="00BB371B" w:rsidP="00404521">
                            <w:pPr>
                              <w:snapToGrid w:val="0"/>
                              <w:jc w:val="center"/>
                              <w:rPr>
                                <w:rFonts w:ascii="標楷體" w:eastAsia="標楷體" w:hAnsi="標楷體"/>
                              </w:rPr>
                            </w:pPr>
                            <w:r w:rsidRPr="001149A9">
                              <w:rPr>
                                <w:rFonts w:ascii="標楷體" w:eastAsia="標楷體" w:hAnsi="標楷體" w:hint="eastAsia"/>
                              </w:rPr>
                              <w:t>3.</w:t>
                            </w:r>
                            <w:r>
                              <w:rPr>
                                <w:rFonts w:ascii="標楷體" w:eastAsia="標楷體" w:hAnsi="標楷體" w:hint="eastAsia"/>
                              </w:rPr>
                              <w:t>1是否有管轄權</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流程圖: 決策 1114" o:spid="_x0000_s1109" type="#_x0000_t110" style="position:absolute;margin-left:135.45pt;margin-top:.65pt;width:213.25pt;height:46.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">
                <v:textbox>
                  <w:txbxContent>
                    <w:p w:rsidR="00BB371B" w:rsidRPr="00E331BA" w:rsidRDefault="00BB371B" w:rsidP="00404521">
                      <w:pPr>
                        <w:snapToGrid w:val="0"/>
                        <w:jc w:val="center"/>
                        <w:rPr>
                          <w:rFonts w:ascii="標楷體" w:eastAsia="標楷體" w:hAnsi="標楷體"/>
                        </w:rPr>
                      </w:pPr>
                      <w:r w:rsidRPr="001149A9">
                        <w:rPr>
                          <w:rFonts w:ascii="標楷體" w:eastAsia="標楷體" w:hAnsi="標楷體" w:hint="eastAsia"/>
                        </w:rPr>
                        <w:t>3.</w:t>
                      </w:r>
                      <w:r>
                        <w:rPr>
                          <w:rFonts w:ascii="標楷體" w:eastAsia="標楷體" w:hAnsi="標楷體" w:hint="eastAsia"/>
                        </w:rPr>
                        <w:t>1是否有管轄權</w:t>
                      </w:r>
                    </w:p>
                  </w:txbxContent>
                </v:textbox>
              </v:shape>
            </w:pict>
          </mc:Fallback>
        </mc:AlternateContent>
      </w:r>
    </w:p>
    <w:p w:rsidR="00404521" w:rsidRPr="00404521" w:rsidRDefault="00404521" w:rsidP="00404521">
      <w:pPr>
        <w:snapToGrid w:val="0"/>
        <w:rPr>
          <w:rFonts w:ascii="Times New Roman" w:eastAsia="新細明體" w:hAnsi="Times New Roman" w:cs="Times New Roman"/>
          <w:szCs w:val="24"/>
        </w:rPr>
      </w:pPr>
      <w:r w:rsidRPr="00404521">
        <w:rPr>
          <w:rFonts w:ascii="Times New Roman" w:eastAsia="新細明體" w:hAnsi="Times New Roman" w:cs="Times New Roman"/>
          <w:noProof/>
          <w:szCs w:val="24"/>
        </w:rPr>
        <mc:AlternateContent>
          <mc:Choice Requires="wps">
            <w:drawing>
              <wp:anchor distT="4294967295" distB="4294967295" distL="114300" distR="114300" simplePos="0" relativeHeight="251660288" behindDoc="0" locked="0" layoutInCell="1" allowOverlap="1">
                <wp:simplePos x="0" y="0"/>
                <wp:positionH relativeFrom="column">
                  <wp:posOffset>4451985</wp:posOffset>
                </wp:positionH>
                <wp:positionV relativeFrom="paragraph">
                  <wp:posOffset>124459</wp:posOffset>
                </wp:positionV>
                <wp:extent cx="354965" cy="0"/>
                <wp:effectExtent l="0" t="76200" r="26035" b="95250"/>
                <wp:wrapNone/>
                <wp:docPr id="1113" name="直線接點 11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49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5034B" id="直線接點 1113"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50.55pt,9.8pt" to="378.5pt,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">
                <v:stroke endarrow="block"/>
              </v:line>
            </w:pict>
          </mc:Fallback>
        </mc:AlternateContent>
      </w:r>
    </w:p>
    <w:p w:rsidR="00404521" w:rsidRPr="00404521" w:rsidRDefault="00404521" w:rsidP="00404521">
      <w:pPr>
        <w:snapToGrid w:val="0"/>
        <w:rPr>
          <w:rFonts w:ascii="Times New Roman" w:eastAsia="新細明體" w:hAnsi="Times New Roman" w:cs="Times New Roman"/>
          <w:szCs w:val="24"/>
        </w:rPr>
      </w:pPr>
    </w:p>
    <w:p w:rsidR="00404521" w:rsidRPr="00404521" w:rsidRDefault="00404521" w:rsidP="00404521">
      <w:pPr>
        <w:snapToGrid w:val="0"/>
        <w:rPr>
          <w:rFonts w:ascii="Times New Roman" w:eastAsia="新細明體" w:hAnsi="Times New Roman" w:cs="Times New Roman"/>
          <w:szCs w:val="24"/>
        </w:rPr>
      </w:pPr>
      <w:r w:rsidRPr="00404521">
        <w:rPr>
          <w:rFonts w:ascii="Times New Roman" w:eastAsia="新細明體" w:hAnsi="Times New Roman" w:cs="Times New Roman"/>
          <w:noProof/>
          <w:szCs w:val="24"/>
        </w:rPr>
        <mc:AlternateContent>
          <mc:Choice Requires="wps">
            <w:drawing>
              <wp:anchor distT="0" distB="0" distL="114299" distR="114299" simplePos="0" relativeHeight="251641856" behindDoc="0" locked="0" layoutInCell="1" allowOverlap="1">
                <wp:simplePos x="0" y="0"/>
                <wp:positionH relativeFrom="column">
                  <wp:posOffset>3077209</wp:posOffset>
                </wp:positionH>
                <wp:positionV relativeFrom="paragraph">
                  <wp:posOffset>70485</wp:posOffset>
                </wp:positionV>
                <wp:extent cx="0" cy="285115"/>
                <wp:effectExtent l="76200" t="0" r="57150" b="57785"/>
                <wp:wrapNone/>
                <wp:docPr id="264" name="直線接點 2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511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C47AB9" id="直線接點 264" o:spid="_x0000_s1026" style="position:absolute;z-index:25164185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42.3pt,5.55pt" to="242.3pt,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">
                <v:stroke endarrow="block"/>
              </v:line>
            </w:pict>
          </mc:Fallback>
        </mc:AlternateContent>
      </w:r>
      <w:r w:rsidRPr="00404521">
        <w:rPr>
          <w:rFonts w:ascii="Times New Roman" w:eastAsia="新細明體" w:hAnsi="Times New Roman" w:cs="Times New Roman"/>
          <w:noProof/>
          <w:szCs w:val="24"/>
        </w:rPr>
        <mc:AlternateContent>
          <mc:Choice Requires="wps">
            <w:drawing>
              <wp:anchor distT="0" distB="0" distL="114300" distR="114300" simplePos="0" relativeHeight="251630592" behindDoc="0" locked="0" layoutInCell="1" allowOverlap="1">
                <wp:simplePos x="0" y="0"/>
                <wp:positionH relativeFrom="column">
                  <wp:posOffset>3147695</wp:posOffset>
                </wp:positionH>
                <wp:positionV relativeFrom="paragraph">
                  <wp:posOffset>69215</wp:posOffset>
                </wp:positionV>
                <wp:extent cx="342900" cy="238760"/>
                <wp:effectExtent l="0" t="0" r="0" b="8890"/>
                <wp:wrapNone/>
                <wp:docPr id="65" name="文字方塊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387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B371B" w:rsidRPr="00A524D0" w:rsidRDefault="00BB371B" w:rsidP="00404521">
                            <w:pPr>
                              <w:spacing w:line="240" w:lineRule="exact"/>
                              <w:rPr>
                                <w:rFonts w:ascii="標楷體" w:eastAsia="標楷體" w:hAnsi="標楷體"/>
                              </w:rPr>
                            </w:pPr>
                            <w:r w:rsidRPr="00A524D0">
                              <w:rPr>
                                <w:rFonts w:ascii="標楷體" w:eastAsia="標楷體" w:hAnsi="標楷體" w:hint="eastAsia"/>
                              </w:rPr>
                              <w:t>是</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65" o:spid="_x0000_s1110" type="#_x0000_t202" style="position:absolute;margin-left:247.85pt;margin-top:5.45pt;width:27pt;height:18.8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" stroked="f">
                <v:textbox>
                  <w:txbxContent>
                    <w:p w:rsidR="00BB371B" w:rsidRPr="00A524D0" w:rsidRDefault="00BB371B" w:rsidP="00404521">
                      <w:pPr>
                        <w:spacing w:line="240" w:lineRule="exact"/>
                        <w:rPr>
                          <w:rFonts w:ascii="標楷體" w:eastAsia="標楷體" w:hAnsi="標楷體"/>
                        </w:rPr>
                      </w:pPr>
                      <w:r w:rsidRPr="00A524D0">
                        <w:rPr>
                          <w:rFonts w:ascii="標楷體" w:eastAsia="標楷體" w:hAnsi="標楷體" w:hint="eastAsia"/>
                        </w:rPr>
                        <w:t>是</w:t>
                      </w:r>
                    </w:p>
                  </w:txbxContent>
                </v:textbox>
              </v:shape>
            </w:pict>
          </mc:Fallback>
        </mc:AlternateContent>
      </w:r>
    </w:p>
    <w:p w:rsidR="00404521" w:rsidRPr="00404521" w:rsidRDefault="00404521" w:rsidP="00404521">
      <w:pPr>
        <w:snapToGrid w:val="0"/>
        <w:rPr>
          <w:rFonts w:ascii="Times New Roman" w:eastAsia="新細明體" w:hAnsi="Times New Roman" w:cs="Times New Roman"/>
          <w:szCs w:val="24"/>
        </w:rPr>
      </w:pPr>
    </w:p>
    <w:p w:rsidR="00404521" w:rsidRPr="00404521" w:rsidRDefault="00404521" w:rsidP="00404521">
      <w:pPr>
        <w:snapToGrid w:val="0"/>
        <w:rPr>
          <w:rFonts w:ascii="Times New Roman" w:eastAsia="新細明體" w:hAnsi="Times New Roman" w:cs="Times New Roman"/>
          <w:szCs w:val="24"/>
        </w:rPr>
      </w:pPr>
      <w:r w:rsidRPr="00404521">
        <w:rPr>
          <w:rFonts w:ascii="Times New Roman" w:eastAsia="新細明體" w:hAnsi="Times New Roman" w:cs="Times New Roman"/>
          <w:noProof/>
          <w:szCs w:val="24"/>
        </w:rPr>
        <mc:AlternateContent>
          <mc:Choice Requires="wps">
            <w:drawing>
              <wp:anchor distT="0" distB="0" distL="114300" distR="114300" simplePos="0" relativeHeight="251705344" behindDoc="0" locked="0" layoutInCell="1" allowOverlap="1">
                <wp:simplePos x="0" y="0"/>
                <wp:positionH relativeFrom="column">
                  <wp:posOffset>2046605</wp:posOffset>
                </wp:positionH>
                <wp:positionV relativeFrom="paragraph">
                  <wp:posOffset>5715</wp:posOffset>
                </wp:positionV>
                <wp:extent cx="2003425" cy="365760"/>
                <wp:effectExtent l="0" t="0" r="15875" b="15240"/>
                <wp:wrapNone/>
                <wp:docPr id="1112" name="文字方塊 1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3425" cy="365760"/>
                        </a:xfrm>
                        <a:prstGeom prst="rect">
                          <a:avLst/>
                        </a:prstGeom>
                        <a:solidFill>
                          <a:srgbClr val="FFFFFF"/>
                        </a:solidFill>
                        <a:ln w="9525">
                          <a:solidFill>
                            <a:srgbClr val="000000"/>
                          </a:solidFill>
                          <a:miter lim="800000"/>
                          <a:headEnd/>
                          <a:tailEnd/>
                        </a:ln>
                      </wps:spPr>
                      <wps:txbx>
                        <w:txbxContent>
                          <w:p w:rsidR="00BB371B" w:rsidRPr="00E65D5F" w:rsidRDefault="00BB371B" w:rsidP="00404521">
                            <w:pPr>
                              <w:jc w:val="center"/>
                              <w:rPr>
                                <w:rFonts w:ascii="標楷體" w:eastAsia="標楷體" w:hAnsi="標楷體" w:cs="Arial Unicode MS"/>
                              </w:rPr>
                            </w:pPr>
                            <w:r>
                              <w:rPr>
                                <w:rFonts w:ascii="標楷體" w:eastAsia="標楷體" w:hAnsi="標楷體" w:hint="eastAsia"/>
                                <w:color w:val="000000"/>
                              </w:rPr>
                              <w:t>4.送</w:t>
                            </w:r>
                            <w:r w:rsidRPr="00E65D5F">
                              <w:rPr>
                                <w:rFonts w:ascii="Book Antiqua" w:eastAsia="標楷體" w:hAnsi="Book Antiqua"/>
                              </w:rPr>
                              <w:t>性別平等委員會</w:t>
                            </w:r>
                          </w:p>
                          <w:p w:rsidR="00BB371B" w:rsidRPr="00531458" w:rsidRDefault="00BB371B" w:rsidP="00404521">
                            <w:pPr>
                              <w:snapToGrid w:val="0"/>
                              <w:spacing w:beforeLines="20" w:before="72"/>
                              <w:jc w:val="center"/>
                              <w:rPr>
                                <w:rFonts w:ascii="Arial Unicode MS" w:eastAsia="Arial Unicode MS" w:hAnsi="Arial Unicode MS" w:cs="Arial Unicode M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1112" o:spid="_x0000_s1111" type="#_x0000_t202" style="position:absolute;margin-left:161.15pt;margin-top:.45pt;width:157.75pt;height:28.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">
                <v:textbox>
                  <w:txbxContent>
                    <w:p w:rsidR="00BB371B" w:rsidRPr="00E65D5F" w:rsidRDefault="00BB371B" w:rsidP="00404521">
                      <w:pPr>
                        <w:jc w:val="center"/>
                        <w:rPr>
                          <w:rFonts w:ascii="標楷體" w:eastAsia="標楷體" w:hAnsi="標楷體" w:cs="Arial Unicode MS"/>
                        </w:rPr>
                      </w:pPr>
                      <w:r>
                        <w:rPr>
                          <w:rFonts w:ascii="標楷體" w:eastAsia="標楷體" w:hAnsi="標楷體" w:hint="eastAsia"/>
                          <w:color w:val="000000"/>
                        </w:rPr>
                        <w:t>4.送</w:t>
                      </w:r>
                      <w:r w:rsidRPr="00E65D5F">
                        <w:rPr>
                          <w:rFonts w:ascii="Book Antiqua" w:eastAsia="標楷體" w:hAnsi="Book Antiqua"/>
                        </w:rPr>
                        <w:t>性別平等委員會</w:t>
                      </w:r>
                    </w:p>
                    <w:p w:rsidR="00BB371B" w:rsidRPr="00531458" w:rsidRDefault="00BB371B" w:rsidP="00404521">
                      <w:pPr>
                        <w:snapToGrid w:val="0"/>
                        <w:spacing w:beforeLines="20" w:before="72"/>
                        <w:jc w:val="center"/>
                        <w:rPr>
                          <w:rFonts w:ascii="Arial Unicode MS" w:eastAsia="Arial Unicode MS" w:hAnsi="Arial Unicode MS" w:cs="Arial Unicode MS"/>
                        </w:rPr>
                      </w:pPr>
                    </w:p>
                  </w:txbxContent>
                </v:textbox>
              </v:shape>
            </w:pict>
          </mc:Fallback>
        </mc:AlternateContent>
      </w:r>
    </w:p>
    <w:p w:rsidR="00404521" w:rsidRPr="00404521" w:rsidRDefault="00404521" w:rsidP="00404521">
      <w:pPr>
        <w:tabs>
          <w:tab w:val="left" w:pos="4875"/>
        </w:tabs>
        <w:snapToGrid w:val="0"/>
        <w:rPr>
          <w:rFonts w:ascii="Times New Roman" w:eastAsia="新細明體" w:hAnsi="Times New Roman" w:cs="Times New Roman"/>
          <w:szCs w:val="24"/>
        </w:rPr>
      </w:pPr>
      <w:r w:rsidRPr="00404521">
        <w:rPr>
          <w:rFonts w:ascii="Times New Roman" w:eastAsia="新細明體" w:hAnsi="Times New Roman" w:cs="Times New Roman"/>
          <w:noProof/>
          <w:szCs w:val="24"/>
        </w:rPr>
        <mc:AlternateContent>
          <mc:Choice Requires="wps">
            <w:drawing>
              <wp:anchor distT="0" distB="0" distL="114299" distR="114299" simplePos="0" relativeHeight="251645952" behindDoc="0" locked="0" layoutInCell="1" allowOverlap="1">
                <wp:simplePos x="0" y="0"/>
                <wp:positionH relativeFrom="column">
                  <wp:posOffset>6070599</wp:posOffset>
                </wp:positionH>
                <wp:positionV relativeFrom="paragraph">
                  <wp:posOffset>10795</wp:posOffset>
                </wp:positionV>
                <wp:extent cx="0" cy="2536190"/>
                <wp:effectExtent l="0" t="0" r="19050" b="35560"/>
                <wp:wrapNone/>
                <wp:docPr id="291" name="直線接點 2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361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61F27D" id="直線接點 291" o:spid="_x0000_s1026" style="position:absolute;z-index:25164595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478pt,.85pt" to="478pt,20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"/>
            </w:pict>
          </mc:Fallback>
        </mc:AlternateContent>
      </w:r>
      <w:r w:rsidRPr="00404521">
        <w:rPr>
          <w:rFonts w:ascii="Times New Roman" w:eastAsia="新細明體" w:hAnsi="Times New Roman" w:cs="Times New Roman"/>
          <w:noProof/>
          <w:szCs w:val="24"/>
        </w:rPr>
        <mc:AlternateContent>
          <mc:Choice Requires="wps">
            <w:drawing>
              <wp:anchor distT="4294967295" distB="4294967295" distL="114300" distR="114300" simplePos="0" relativeHeight="251648000" behindDoc="0" locked="0" layoutInCell="1" allowOverlap="1">
                <wp:simplePos x="0" y="0"/>
                <wp:positionH relativeFrom="column">
                  <wp:posOffset>4049395</wp:posOffset>
                </wp:positionH>
                <wp:positionV relativeFrom="paragraph">
                  <wp:posOffset>10794</wp:posOffset>
                </wp:positionV>
                <wp:extent cx="2021205" cy="0"/>
                <wp:effectExtent l="38100" t="76200" r="0" b="95250"/>
                <wp:wrapNone/>
                <wp:docPr id="292" name="直線接點 2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02120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A25173" id="直線接點 292" o:spid="_x0000_s1026" style="position:absolute;flip:x;z-index:2516480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18.85pt,.85pt" to="478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">
                <v:stroke endarrow="block"/>
              </v:line>
            </w:pict>
          </mc:Fallback>
        </mc:AlternateContent>
      </w:r>
      <w:r w:rsidRPr="00404521">
        <w:rPr>
          <w:rFonts w:ascii="Times New Roman" w:eastAsia="新細明體" w:hAnsi="Times New Roman" w:cs="Times New Roman"/>
          <w:noProof/>
          <w:szCs w:val="24"/>
        </w:rPr>
        <mc:AlternateContent>
          <mc:Choice Requires="wps">
            <w:drawing>
              <wp:anchor distT="0" distB="0" distL="114300" distR="114300" simplePos="0" relativeHeight="251642880" behindDoc="0" locked="0" layoutInCell="1" allowOverlap="1">
                <wp:simplePos x="0" y="0"/>
                <wp:positionH relativeFrom="column">
                  <wp:posOffset>7022465</wp:posOffset>
                </wp:positionH>
                <wp:positionV relativeFrom="paragraph">
                  <wp:posOffset>3556635</wp:posOffset>
                </wp:positionV>
                <wp:extent cx="3175" cy="1953260"/>
                <wp:effectExtent l="133350" t="19050" r="111125" b="46990"/>
                <wp:wrapNone/>
                <wp:docPr id="193" name="直線接點 1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175" cy="1953260"/>
                        </a:xfrm>
                        <a:prstGeom prst="line">
                          <a:avLst/>
                        </a:prstGeom>
                        <a:noFill/>
                        <a:ln w="38100">
                          <a:solidFill>
                            <a:srgbClr val="FF0000"/>
                          </a:solidFill>
                          <a:prstDash val="sysDot"/>
                          <a:round/>
                          <a:headEn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E360A5" id="直線接點 193" o:spid="_x0000_s1026" style="position:absolute;flip:x;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2.95pt,280.05pt" to="553.2pt,43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" strokecolor="red" strokeweight="3pt">
                <v:stroke dashstyle="1 1" endarrow="open"/>
              </v:line>
            </w:pict>
          </mc:Fallback>
        </mc:AlternateContent>
      </w:r>
    </w:p>
    <w:p w:rsidR="00404521" w:rsidRPr="00404521" w:rsidRDefault="00404521" w:rsidP="00404521">
      <w:pPr>
        <w:snapToGrid w:val="0"/>
        <w:rPr>
          <w:rFonts w:ascii="標楷體" w:eastAsia="標楷體" w:hAnsi="標楷體" w:cs="Times New Roman"/>
          <w:noProof/>
          <w:color w:val="000000"/>
          <w:szCs w:val="24"/>
        </w:rPr>
      </w:pPr>
      <w:r w:rsidRPr="00404521">
        <w:rPr>
          <w:rFonts w:ascii="Times New Roman" w:eastAsia="新細明體" w:hAnsi="Times New Roman" w:cs="Times New Roman"/>
          <w:noProof/>
          <w:szCs w:val="24"/>
        </w:rPr>
        <mc:AlternateContent>
          <mc:Choice Requires="wps">
            <w:drawing>
              <wp:anchor distT="0" distB="0" distL="114300" distR="114300" simplePos="0" relativeHeight="251669504" behindDoc="0" locked="0" layoutInCell="1" allowOverlap="1">
                <wp:simplePos x="0" y="0"/>
                <wp:positionH relativeFrom="column">
                  <wp:posOffset>3047365</wp:posOffset>
                </wp:positionH>
                <wp:positionV relativeFrom="paragraph">
                  <wp:posOffset>20320</wp:posOffset>
                </wp:positionV>
                <wp:extent cx="5715" cy="238760"/>
                <wp:effectExtent l="76200" t="0" r="70485" b="46990"/>
                <wp:wrapNone/>
                <wp:docPr id="1111" name="直線接點 11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 cy="2387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73AD04" id="直線接點 1111"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9.95pt,1.6pt" to="240.4pt,2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">
                <v:stroke endarrow="block"/>
              </v:line>
            </w:pict>
          </mc:Fallback>
        </mc:AlternateContent>
      </w:r>
      <w:r w:rsidRPr="00404521">
        <w:rPr>
          <w:rFonts w:ascii="Times New Roman" w:eastAsia="新細明體" w:hAnsi="Times New Roman" w:cs="Times New Roman"/>
          <w:noProof/>
          <w:szCs w:val="24"/>
        </w:rPr>
        <mc:AlternateContent>
          <mc:Choice Requires="wps">
            <w:drawing>
              <wp:anchor distT="0" distB="0" distL="114300" distR="114300" simplePos="0" relativeHeight="251632640" behindDoc="0" locked="0" layoutInCell="1" allowOverlap="1">
                <wp:simplePos x="0" y="0"/>
                <wp:positionH relativeFrom="column">
                  <wp:posOffset>4474845</wp:posOffset>
                </wp:positionH>
                <wp:positionV relativeFrom="paragraph">
                  <wp:posOffset>173355</wp:posOffset>
                </wp:positionV>
                <wp:extent cx="1234440" cy="391160"/>
                <wp:effectExtent l="0" t="0" r="22860" b="27940"/>
                <wp:wrapNone/>
                <wp:docPr id="237" name="文字方塊 2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4440" cy="391160"/>
                        </a:xfrm>
                        <a:prstGeom prst="rect">
                          <a:avLst/>
                        </a:prstGeom>
                        <a:solidFill>
                          <a:srgbClr val="FFFFFF"/>
                        </a:solidFill>
                        <a:ln w="9525">
                          <a:solidFill>
                            <a:srgbClr val="000000"/>
                          </a:solidFill>
                          <a:miter lim="800000"/>
                          <a:headEnd/>
                          <a:tailEnd/>
                        </a:ln>
                      </wps:spPr>
                      <wps:txbx>
                        <w:txbxContent>
                          <w:p w:rsidR="00BB371B" w:rsidRPr="000D4B2E" w:rsidRDefault="00BB371B" w:rsidP="00404521">
                            <w:pPr>
                              <w:adjustRightInd w:val="0"/>
                              <w:snapToGrid w:val="0"/>
                              <w:spacing w:beforeLines="30" w:before="108"/>
                              <w:jc w:val="center"/>
                              <w:rPr>
                                <w:rFonts w:ascii="標楷體" w:eastAsia="標楷體" w:hAnsi="標楷體"/>
                                <w:color w:val="000000"/>
                              </w:rPr>
                            </w:pPr>
                            <w:r>
                              <w:rPr>
                                <w:rFonts w:ascii="標楷體" w:eastAsia="標楷體" w:hAnsi="標楷體" w:hint="eastAsia"/>
                                <w:color w:val="000000"/>
                              </w:rPr>
                              <w:t>5.2</w:t>
                            </w:r>
                            <w:r w:rsidRPr="000D4B2E">
                              <w:rPr>
                                <w:rFonts w:ascii="標楷體" w:eastAsia="標楷體" w:hAnsi="標楷體" w:hint="eastAsia"/>
                                <w:color w:val="000000"/>
                              </w:rPr>
                              <w:t>通知申請人</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237" o:spid="_x0000_s1112" type="#_x0000_t202" style="position:absolute;margin-left:352.35pt;margin-top:13.65pt;width:97.2pt;height:30.8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">
                <v:textbox>
                  <w:txbxContent>
                    <w:p w:rsidR="00BB371B" w:rsidRPr="000D4B2E" w:rsidRDefault="00BB371B" w:rsidP="00404521">
                      <w:pPr>
                        <w:adjustRightInd w:val="0"/>
                        <w:snapToGrid w:val="0"/>
                        <w:spacing w:beforeLines="30" w:before="108"/>
                        <w:jc w:val="center"/>
                        <w:rPr>
                          <w:rFonts w:ascii="標楷體" w:eastAsia="標楷體" w:hAnsi="標楷體"/>
                          <w:color w:val="000000"/>
                        </w:rPr>
                      </w:pPr>
                      <w:r>
                        <w:rPr>
                          <w:rFonts w:ascii="標楷體" w:eastAsia="標楷體" w:hAnsi="標楷體" w:hint="eastAsia"/>
                          <w:color w:val="000000"/>
                        </w:rPr>
                        <w:t>5.2</w:t>
                      </w:r>
                      <w:r w:rsidRPr="000D4B2E">
                        <w:rPr>
                          <w:rFonts w:ascii="標楷體" w:eastAsia="標楷體" w:hAnsi="標楷體" w:hint="eastAsia"/>
                          <w:color w:val="000000"/>
                        </w:rPr>
                        <w:t>通知申請人</w:t>
                      </w:r>
                    </w:p>
                  </w:txbxContent>
                </v:textbox>
              </v:shape>
            </w:pict>
          </mc:Fallback>
        </mc:AlternateContent>
      </w:r>
    </w:p>
    <w:p w:rsidR="00404521" w:rsidRPr="00404521" w:rsidRDefault="00404521" w:rsidP="00404521">
      <w:pPr>
        <w:snapToGrid w:val="0"/>
        <w:rPr>
          <w:rFonts w:ascii="標楷體" w:eastAsia="標楷體" w:hAnsi="標楷體" w:cs="Times New Roman"/>
          <w:color w:val="000000"/>
          <w:szCs w:val="24"/>
        </w:rPr>
      </w:pPr>
      <w:r w:rsidRPr="00404521">
        <w:rPr>
          <w:rFonts w:ascii="Times New Roman" w:eastAsia="新細明體" w:hAnsi="Times New Roman" w:cs="Times New Roman"/>
          <w:noProof/>
          <w:szCs w:val="24"/>
        </w:rPr>
        <mc:AlternateContent>
          <mc:Choice Requires="wps">
            <w:drawing>
              <wp:anchor distT="0" distB="0" distL="114300" distR="114300" simplePos="0" relativeHeight="251676672" behindDoc="0" locked="0" layoutInCell="1" allowOverlap="1">
                <wp:simplePos x="0" y="0"/>
                <wp:positionH relativeFrom="column">
                  <wp:posOffset>4108450</wp:posOffset>
                </wp:positionH>
                <wp:positionV relativeFrom="paragraph">
                  <wp:posOffset>51435</wp:posOffset>
                </wp:positionV>
                <wp:extent cx="342900" cy="230505"/>
                <wp:effectExtent l="0" t="0" r="0" b="0"/>
                <wp:wrapNone/>
                <wp:docPr id="1110" name="文字方塊 11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305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B371B" w:rsidRPr="00A524D0" w:rsidRDefault="00BB371B" w:rsidP="00404521">
                            <w:pPr>
                              <w:spacing w:line="240" w:lineRule="exact"/>
                              <w:rPr>
                                <w:rFonts w:ascii="標楷體" w:eastAsia="標楷體" w:hAnsi="標楷體"/>
                              </w:rPr>
                            </w:pPr>
                            <w:r w:rsidRPr="00A524D0">
                              <w:rPr>
                                <w:rFonts w:ascii="標楷體" w:eastAsia="標楷體" w:hAnsi="標楷體" w:hint="eastAsia"/>
                              </w:rPr>
                              <w:t>否</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1110" o:spid="_x0000_s1113" type="#_x0000_t202" style="position:absolute;margin-left:323.5pt;margin-top:4.05pt;width:27pt;height:18.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" stroked="f">
                <v:textbox>
                  <w:txbxContent>
                    <w:p w:rsidR="00BB371B" w:rsidRPr="00A524D0" w:rsidRDefault="00BB371B" w:rsidP="00404521">
                      <w:pPr>
                        <w:spacing w:line="240" w:lineRule="exact"/>
                        <w:rPr>
                          <w:rFonts w:ascii="標楷體" w:eastAsia="標楷體" w:hAnsi="標楷體"/>
                        </w:rPr>
                      </w:pPr>
                      <w:r w:rsidRPr="00A524D0">
                        <w:rPr>
                          <w:rFonts w:ascii="標楷體" w:eastAsia="標楷體" w:hAnsi="標楷體" w:hint="eastAsia"/>
                        </w:rPr>
                        <w:t>否</w:t>
                      </w:r>
                    </w:p>
                  </w:txbxContent>
                </v:textbox>
              </v:shape>
            </w:pict>
          </mc:Fallback>
        </mc:AlternateContent>
      </w:r>
      <w:r w:rsidRPr="00404521">
        <w:rPr>
          <w:rFonts w:ascii="Times New Roman" w:eastAsia="新細明體" w:hAnsi="Times New Roman" w:cs="Times New Roman"/>
          <w:noProof/>
          <w:szCs w:val="24"/>
        </w:rPr>
        <mc:AlternateContent>
          <mc:Choice Requires="wps">
            <w:drawing>
              <wp:anchor distT="0" distB="0" distL="114300" distR="114300" simplePos="0" relativeHeight="251663360" behindDoc="0" locked="0" layoutInCell="1" allowOverlap="1">
                <wp:simplePos x="0" y="0"/>
                <wp:positionH relativeFrom="column">
                  <wp:posOffset>1988185</wp:posOffset>
                </wp:positionH>
                <wp:positionV relativeFrom="paragraph">
                  <wp:posOffset>68580</wp:posOffset>
                </wp:positionV>
                <wp:extent cx="2119630" cy="584200"/>
                <wp:effectExtent l="38100" t="19050" r="52070" b="44450"/>
                <wp:wrapNone/>
                <wp:docPr id="1109" name="流程圖: 決策 110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19630" cy="584200"/>
                        </a:xfrm>
                        <a:prstGeom prst="flowChartDecision">
                          <a:avLst/>
                        </a:prstGeom>
                        <a:solidFill>
                          <a:srgbClr val="FFFFFF"/>
                        </a:solidFill>
                        <a:ln w="9525">
                          <a:solidFill>
                            <a:srgbClr val="000000"/>
                          </a:solidFill>
                          <a:miter lim="800000"/>
                          <a:headEnd/>
                          <a:tailEnd/>
                        </a:ln>
                      </wps:spPr>
                      <wps:txbx>
                        <w:txbxContent>
                          <w:p w:rsidR="00BB371B" w:rsidRPr="00E331BA" w:rsidRDefault="00BB371B" w:rsidP="00404521">
                            <w:pPr>
                              <w:snapToGrid w:val="0"/>
                              <w:jc w:val="center"/>
                              <w:rPr>
                                <w:rFonts w:ascii="標楷體" w:eastAsia="標楷體" w:hAnsi="標楷體"/>
                              </w:rPr>
                            </w:pPr>
                            <w:r>
                              <w:rPr>
                                <w:rFonts w:ascii="標楷體" w:eastAsia="標楷體" w:hAnsi="標楷體" w:hint="eastAsia"/>
                              </w:rPr>
                              <w:t>5.1是否成案</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流程圖: 決策 1109" o:spid="_x0000_s1114" type="#_x0000_t110" style="position:absolute;margin-left:156.55pt;margin-top:5.4pt;width:166.9pt;height:4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">
                <v:textbox>
                  <w:txbxContent>
                    <w:p w:rsidR="00BB371B" w:rsidRPr="00E331BA" w:rsidRDefault="00BB371B" w:rsidP="00404521">
                      <w:pPr>
                        <w:snapToGrid w:val="0"/>
                        <w:jc w:val="center"/>
                        <w:rPr>
                          <w:rFonts w:ascii="標楷體" w:eastAsia="標楷體" w:hAnsi="標楷體"/>
                        </w:rPr>
                      </w:pPr>
                      <w:r>
                        <w:rPr>
                          <w:rFonts w:ascii="標楷體" w:eastAsia="標楷體" w:hAnsi="標楷體" w:hint="eastAsia"/>
                        </w:rPr>
                        <w:t>5.1是否成案</w:t>
                      </w:r>
                    </w:p>
                  </w:txbxContent>
                </v:textbox>
              </v:shape>
            </w:pict>
          </mc:Fallback>
        </mc:AlternateContent>
      </w:r>
    </w:p>
    <w:p w:rsidR="00404521" w:rsidRPr="00404521" w:rsidRDefault="00404521" w:rsidP="00404521">
      <w:pPr>
        <w:snapToGrid w:val="0"/>
        <w:rPr>
          <w:rFonts w:ascii="標楷體" w:eastAsia="標楷體" w:hAnsi="標楷體" w:cs="Times New Roman"/>
          <w:color w:val="000000"/>
          <w:szCs w:val="24"/>
        </w:rPr>
      </w:pPr>
      <w:r w:rsidRPr="00404521">
        <w:rPr>
          <w:rFonts w:ascii="Times New Roman" w:eastAsia="新細明體" w:hAnsi="Times New Roman" w:cs="Times New Roman"/>
          <w:noProof/>
          <w:szCs w:val="24"/>
        </w:rPr>
        <mc:AlternateContent>
          <mc:Choice Requires="wps">
            <w:drawing>
              <wp:anchor distT="0" distB="0" distL="114300" distR="114300" simplePos="0" relativeHeight="251670528" behindDoc="0" locked="0" layoutInCell="1" allowOverlap="1">
                <wp:simplePos x="0" y="0"/>
                <wp:positionH relativeFrom="column">
                  <wp:posOffset>4107815</wp:posOffset>
                </wp:positionH>
                <wp:positionV relativeFrom="paragraph">
                  <wp:posOffset>167005</wp:posOffset>
                </wp:positionV>
                <wp:extent cx="366395" cy="6350"/>
                <wp:effectExtent l="0" t="57150" r="33655" b="88900"/>
                <wp:wrapNone/>
                <wp:docPr id="1108" name="直線接點 11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6395" cy="63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B9BBF6" id="直線接點 1108"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3.45pt,13.15pt" to="352.3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">
                <v:stroke endarrow="block"/>
              </v:line>
            </w:pict>
          </mc:Fallback>
        </mc:AlternateContent>
      </w:r>
      <w:r w:rsidRPr="00404521">
        <w:rPr>
          <w:rFonts w:ascii="Times New Roman" w:eastAsia="新細明體" w:hAnsi="Times New Roman" w:cs="Times New Roman"/>
          <w:noProof/>
          <w:szCs w:val="24"/>
        </w:rPr>
        <mc:AlternateContent>
          <mc:Choice Requires="wps">
            <w:drawing>
              <wp:anchor distT="0" distB="0" distL="114300" distR="114300" simplePos="0" relativeHeight="251671552" behindDoc="0" locked="0" layoutInCell="1" allowOverlap="1">
                <wp:simplePos x="0" y="0"/>
                <wp:positionH relativeFrom="column">
                  <wp:posOffset>4474845</wp:posOffset>
                </wp:positionH>
                <wp:positionV relativeFrom="paragraph">
                  <wp:posOffset>167640</wp:posOffset>
                </wp:positionV>
                <wp:extent cx="1234440" cy="342900"/>
                <wp:effectExtent l="0" t="0" r="22860" b="19050"/>
                <wp:wrapNone/>
                <wp:docPr id="1107" name="文字方塊 11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4440" cy="342900"/>
                        </a:xfrm>
                        <a:prstGeom prst="rect">
                          <a:avLst/>
                        </a:prstGeom>
                        <a:solidFill>
                          <a:srgbClr val="FFFFFF"/>
                        </a:solidFill>
                        <a:ln w="9525">
                          <a:solidFill>
                            <a:srgbClr val="000000"/>
                          </a:solidFill>
                          <a:miter lim="800000"/>
                          <a:headEnd/>
                          <a:tailEnd/>
                        </a:ln>
                      </wps:spPr>
                      <wps:txbx>
                        <w:txbxContent>
                          <w:p w:rsidR="00BB371B" w:rsidRPr="002C023C" w:rsidRDefault="00BB371B" w:rsidP="00404521">
                            <w:pPr>
                              <w:snapToGrid w:val="0"/>
                              <w:jc w:val="center"/>
                              <w:rPr>
                                <w:rFonts w:ascii="Book Antiqua" w:eastAsia="標楷體" w:hAnsi="標楷體"/>
                                <w:color w:val="000000"/>
                              </w:rPr>
                            </w:pPr>
                            <w:r w:rsidRPr="00925512">
                              <w:rPr>
                                <w:rFonts w:ascii="Book Antiqua" w:eastAsia="標楷體" w:hAnsi="Book Antiqua" w:hint="eastAsia"/>
                                <w:color w:val="000000"/>
                              </w:rPr>
                              <w:t>學務處</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1107" o:spid="_x0000_s1115" type="#_x0000_t202" style="position:absolute;margin-left:352.35pt;margin-top:13.2pt;width:97.2pt;height:27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">
                <v:textbox>
                  <w:txbxContent>
                    <w:p w:rsidR="00BB371B" w:rsidRPr="002C023C" w:rsidRDefault="00BB371B" w:rsidP="00404521">
                      <w:pPr>
                        <w:snapToGrid w:val="0"/>
                        <w:jc w:val="center"/>
                        <w:rPr>
                          <w:rFonts w:ascii="Book Antiqua" w:eastAsia="標楷體" w:hAnsi="標楷體"/>
                          <w:color w:val="000000"/>
                        </w:rPr>
                      </w:pPr>
                      <w:r w:rsidRPr="00925512">
                        <w:rPr>
                          <w:rFonts w:ascii="Book Antiqua" w:eastAsia="標楷體" w:hAnsi="Book Antiqua" w:hint="eastAsia"/>
                          <w:color w:val="000000"/>
                        </w:rPr>
                        <w:t>學務處</w:t>
                      </w:r>
                    </w:p>
                  </w:txbxContent>
                </v:textbox>
              </v:shape>
            </w:pict>
          </mc:Fallback>
        </mc:AlternateContent>
      </w:r>
    </w:p>
    <w:p w:rsidR="00404521" w:rsidRPr="00404521" w:rsidRDefault="00404521" w:rsidP="00404521">
      <w:pPr>
        <w:snapToGrid w:val="0"/>
        <w:rPr>
          <w:rFonts w:ascii="標楷體" w:eastAsia="標楷體" w:hAnsi="標楷體" w:cs="Times New Roman"/>
          <w:color w:val="000000"/>
          <w:szCs w:val="24"/>
        </w:rPr>
      </w:pPr>
      <w:r w:rsidRPr="00404521">
        <w:rPr>
          <w:rFonts w:ascii="Times New Roman" w:eastAsia="新細明體" w:hAnsi="Times New Roman" w:cs="Times New Roman"/>
          <w:noProof/>
          <w:szCs w:val="24"/>
        </w:rPr>
        <mc:AlternateContent>
          <mc:Choice Requires="wps">
            <w:drawing>
              <wp:anchor distT="0" distB="0" distL="114300" distR="114300" simplePos="0" relativeHeight="251674624" behindDoc="0" locked="0" layoutInCell="1" allowOverlap="1">
                <wp:simplePos x="0" y="0"/>
                <wp:positionH relativeFrom="column">
                  <wp:posOffset>2294255</wp:posOffset>
                </wp:positionH>
                <wp:positionV relativeFrom="paragraph">
                  <wp:posOffset>158750</wp:posOffset>
                </wp:positionV>
                <wp:extent cx="342900" cy="238760"/>
                <wp:effectExtent l="0" t="0" r="0" b="8890"/>
                <wp:wrapNone/>
                <wp:docPr id="1106" name="文字方塊 11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387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B371B" w:rsidRPr="00A524D0" w:rsidRDefault="00BB371B" w:rsidP="00404521">
                            <w:pPr>
                              <w:spacing w:line="240" w:lineRule="exact"/>
                              <w:rPr>
                                <w:rFonts w:ascii="標楷體" w:eastAsia="標楷體" w:hAnsi="標楷體"/>
                              </w:rPr>
                            </w:pPr>
                            <w:r w:rsidRPr="00A524D0">
                              <w:rPr>
                                <w:rFonts w:ascii="標楷體" w:eastAsia="標楷體" w:hAnsi="標楷體" w:hint="eastAsia"/>
                              </w:rPr>
                              <w:t>是</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1106" o:spid="_x0000_s1116" type="#_x0000_t202" style="position:absolute;margin-left:180.65pt;margin-top:12.5pt;width:27pt;height:18.8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" stroked="f">
                <v:textbox>
                  <w:txbxContent>
                    <w:p w:rsidR="00BB371B" w:rsidRPr="00A524D0" w:rsidRDefault="00BB371B" w:rsidP="00404521">
                      <w:pPr>
                        <w:spacing w:line="240" w:lineRule="exact"/>
                        <w:rPr>
                          <w:rFonts w:ascii="標楷體" w:eastAsia="標楷體" w:hAnsi="標楷體"/>
                        </w:rPr>
                      </w:pPr>
                      <w:r w:rsidRPr="00A524D0">
                        <w:rPr>
                          <w:rFonts w:ascii="標楷體" w:eastAsia="標楷體" w:hAnsi="標楷體" w:hint="eastAsia"/>
                        </w:rPr>
                        <w:t>是</w:t>
                      </w:r>
                    </w:p>
                  </w:txbxContent>
                </v:textbox>
              </v:shape>
            </w:pict>
          </mc:Fallback>
        </mc:AlternateContent>
      </w:r>
    </w:p>
    <w:p w:rsidR="00404521" w:rsidRPr="00404521" w:rsidRDefault="00404521" w:rsidP="00404521">
      <w:pPr>
        <w:snapToGrid w:val="0"/>
        <w:rPr>
          <w:rFonts w:ascii="標楷體" w:eastAsia="標楷體" w:hAnsi="標楷體" w:cs="Times New Roman"/>
          <w:color w:val="000000"/>
          <w:szCs w:val="24"/>
        </w:rPr>
      </w:pPr>
      <w:r w:rsidRPr="00404521">
        <w:rPr>
          <w:rFonts w:ascii="Times New Roman" w:eastAsia="新細明體" w:hAnsi="Times New Roman" w:cs="Times New Roman"/>
          <w:noProof/>
          <w:szCs w:val="24"/>
        </w:rPr>
        <mc:AlternateContent>
          <mc:Choice Requires="wps">
            <w:drawing>
              <wp:anchor distT="0" distB="0" distL="114299" distR="114299" simplePos="0" relativeHeight="251706368" behindDoc="0" locked="0" layoutInCell="1" allowOverlap="1">
                <wp:simplePos x="0" y="0"/>
                <wp:positionH relativeFrom="column">
                  <wp:posOffset>3053079</wp:posOffset>
                </wp:positionH>
                <wp:positionV relativeFrom="paragraph">
                  <wp:posOffset>50165</wp:posOffset>
                </wp:positionV>
                <wp:extent cx="0" cy="151130"/>
                <wp:effectExtent l="0" t="0" r="19050" b="20320"/>
                <wp:wrapNone/>
                <wp:docPr id="1105" name="直線接點 11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113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9E5873" id="直線接點 1105" o:spid="_x0000_s1026" style="position:absolute;z-index:25170636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40.4pt,3.95pt" to="240.4pt,1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"/>
            </w:pict>
          </mc:Fallback>
        </mc:AlternateContent>
      </w:r>
      <w:r w:rsidRPr="00404521">
        <w:rPr>
          <w:rFonts w:ascii="Times New Roman" w:eastAsia="新細明體" w:hAnsi="Times New Roman" w:cs="Times New Roman"/>
          <w:noProof/>
          <w:szCs w:val="24"/>
        </w:rPr>
        <mc:AlternateContent>
          <mc:Choice Requires="wps">
            <w:drawing>
              <wp:anchor distT="0" distB="0" distL="114299" distR="114299" simplePos="0" relativeHeight="251673600" behindDoc="0" locked="0" layoutInCell="1" allowOverlap="1">
                <wp:simplePos x="0" y="0"/>
                <wp:positionH relativeFrom="column">
                  <wp:posOffset>4929504</wp:posOffset>
                </wp:positionH>
                <wp:positionV relativeFrom="paragraph">
                  <wp:posOffset>114935</wp:posOffset>
                </wp:positionV>
                <wp:extent cx="0" cy="466090"/>
                <wp:effectExtent l="76200" t="0" r="57150" b="48260"/>
                <wp:wrapNone/>
                <wp:docPr id="1104" name="直線接點 11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6609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CA717D" id="直線接點 1104" o:spid="_x0000_s1026" style="position:absolute;z-index:25167360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88.15pt,9.05pt" to="388.15pt,4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">
                <v:stroke endarrow="block"/>
              </v:line>
            </w:pict>
          </mc:Fallback>
        </mc:AlternateContent>
      </w:r>
    </w:p>
    <w:p w:rsidR="00404521" w:rsidRPr="00404521" w:rsidRDefault="00404521" w:rsidP="00404521">
      <w:pPr>
        <w:snapToGrid w:val="0"/>
        <w:rPr>
          <w:rFonts w:ascii="標楷體" w:eastAsia="標楷體" w:hAnsi="標楷體" w:cs="Times New Roman"/>
          <w:color w:val="000000"/>
          <w:szCs w:val="24"/>
        </w:rPr>
      </w:pPr>
      <w:r w:rsidRPr="00404521">
        <w:rPr>
          <w:rFonts w:ascii="Times New Roman" w:eastAsia="新細明體" w:hAnsi="Times New Roman" w:cs="Times New Roman"/>
          <w:noProof/>
          <w:szCs w:val="24"/>
        </w:rPr>
        <mc:AlternateContent>
          <mc:Choice Requires="wps">
            <w:drawing>
              <wp:anchor distT="4294967295" distB="4294967295" distL="114300" distR="114300" simplePos="0" relativeHeight="251667456" behindDoc="0" locked="0" layoutInCell="1" allowOverlap="1">
                <wp:simplePos x="0" y="0"/>
                <wp:positionH relativeFrom="column">
                  <wp:posOffset>2092960</wp:posOffset>
                </wp:positionH>
                <wp:positionV relativeFrom="paragraph">
                  <wp:posOffset>8889</wp:posOffset>
                </wp:positionV>
                <wp:extent cx="978535" cy="0"/>
                <wp:effectExtent l="0" t="0" r="31115" b="19050"/>
                <wp:wrapNone/>
                <wp:docPr id="265" name="直線接點 2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785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DC4067" id="直線接點 265" o:spid="_x0000_s1026" style="position:absolute;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64.8pt,.7pt" to="241.85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"/>
            </w:pict>
          </mc:Fallback>
        </mc:AlternateContent>
      </w:r>
      <w:r w:rsidRPr="00404521">
        <w:rPr>
          <w:rFonts w:ascii="Times New Roman" w:eastAsia="新細明體" w:hAnsi="Times New Roman" w:cs="Times New Roman"/>
          <w:noProof/>
          <w:szCs w:val="24"/>
        </w:rPr>
        <mc:AlternateContent>
          <mc:Choice Requires="wps">
            <w:drawing>
              <wp:anchor distT="0" distB="0" distL="114300" distR="114300" simplePos="0" relativeHeight="251664384" behindDoc="0" locked="0" layoutInCell="1" allowOverlap="1">
                <wp:simplePos x="0" y="0"/>
                <wp:positionH relativeFrom="column">
                  <wp:posOffset>2080895</wp:posOffset>
                </wp:positionH>
                <wp:positionV relativeFrom="paragraph">
                  <wp:posOffset>8890</wp:posOffset>
                </wp:positionV>
                <wp:extent cx="5715" cy="216535"/>
                <wp:effectExtent l="76200" t="0" r="70485" b="50165"/>
                <wp:wrapNone/>
                <wp:docPr id="1103" name="直線接點 11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2165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220D37" id="直線接點 1103" o:spid="_x0000_s1026" style="position:absolute;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3.85pt,.7pt" to="164.3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">
                <v:stroke endarrow="block"/>
              </v:line>
            </w:pict>
          </mc:Fallback>
        </mc:AlternateContent>
      </w:r>
    </w:p>
    <w:p w:rsidR="00404521" w:rsidRPr="00404521" w:rsidRDefault="00404521" w:rsidP="00404521">
      <w:pPr>
        <w:tabs>
          <w:tab w:val="left" w:pos="1395"/>
        </w:tabs>
        <w:snapToGrid w:val="0"/>
        <w:rPr>
          <w:rFonts w:ascii="標楷體" w:eastAsia="標楷體" w:hAnsi="標楷體" w:cs="Times New Roman"/>
          <w:color w:val="000000"/>
          <w:szCs w:val="24"/>
        </w:rPr>
      </w:pPr>
      <w:r w:rsidRPr="00404521">
        <w:rPr>
          <w:rFonts w:ascii="Times New Roman" w:eastAsia="新細明體" w:hAnsi="Times New Roman" w:cs="Times New Roman"/>
          <w:noProof/>
          <w:szCs w:val="24"/>
        </w:rPr>
        <mc:AlternateContent>
          <mc:Choice Requires="wps">
            <w:drawing>
              <wp:anchor distT="0" distB="0" distL="114300" distR="114300" simplePos="0" relativeHeight="251680768" behindDoc="0" locked="0" layoutInCell="1" allowOverlap="1">
                <wp:simplePos x="0" y="0"/>
                <wp:positionH relativeFrom="column">
                  <wp:posOffset>3937635</wp:posOffset>
                </wp:positionH>
                <wp:positionV relativeFrom="paragraph">
                  <wp:posOffset>177165</wp:posOffset>
                </wp:positionV>
                <wp:extent cx="1947545" cy="577850"/>
                <wp:effectExtent l="38100" t="19050" r="52705" b="31750"/>
                <wp:wrapNone/>
                <wp:docPr id="1102" name="流程圖: 決策 11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47545" cy="577850"/>
                        </a:xfrm>
                        <a:prstGeom prst="flowChartDecision">
                          <a:avLst/>
                        </a:prstGeom>
                        <a:solidFill>
                          <a:srgbClr val="FFFFFF"/>
                        </a:solidFill>
                        <a:ln w="9525">
                          <a:solidFill>
                            <a:srgbClr val="000000"/>
                          </a:solidFill>
                          <a:miter lim="800000"/>
                          <a:headEnd/>
                          <a:tailEnd/>
                        </a:ln>
                      </wps:spPr>
                      <wps:txbx>
                        <w:txbxContent>
                          <w:p w:rsidR="00BB371B" w:rsidRPr="00E331BA" w:rsidRDefault="00BB371B" w:rsidP="00404521">
                            <w:pPr>
                              <w:snapToGrid w:val="0"/>
                              <w:jc w:val="center"/>
                              <w:rPr>
                                <w:rFonts w:ascii="標楷體" w:eastAsia="標楷體" w:hAnsi="標楷體"/>
                              </w:rPr>
                            </w:pPr>
                            <w:r>
                              <w:rPr>
                                <w:rFonts w:ascii="標楷體" w:eastAsia="標楷體" w:hAnsi="標楷體" w:hint="eastAsia"/>
                              </w:rPr>
                              <w:t>6.2是否申復</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流程圖: 決策 1102" o:spid="_x0000_s1117" type="#_x0000_t110" style="position:absolute;margin-left:310.05pt;margin-top:13.95pt;width:153.35pt;height:45.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">
                <v:textbox>
                  <w:txbxContent>
                    <w:p w:rsidR="00BB371B" w:rsidRPr="00E331BA" w:rsidRDefault="00BB371B" w:rsidP="00404521">
                      <w:pPr>
                        <w:snapToGrid w:val="0"/>
                        <w:jc w:val="center"/>
                        <w:rPr>
                          <w:rFonts w:ascii="標楷體" w:eastAsia="標楷體" w:hAnsi="標楷體"/>
                        </w:rPr>
                      </w:pPr>
                      <w:r>
                        <w:rPr>
                          <w:rFonts w:ascii="標楷體" w:eastAsia="標楷體" w:hAnsi="標楷體" w:hint="eastAsia"/>
                        </w:rPr>
                        <w:t>6.2是否申復</w:t>
                      </w:r>
                    </w:p>
                  </w:txbxContent>
                </v:textbox>
              </v:shape>
            </w:pict>
          </mc:Fallback>
        </mc:AlternateContent>
      </w:r>
      <w:r w:rsidRPr="00404521">
        <w:rPr>
          <w:rFonts w:ascii="Times New Roman" w:eastAsia="新細明體" w:hAnsi="Times New Roman" w:cs="Times New Roman"/>
          <w:noProof/>
          <w:szCs w:val="24"/>
        </w:rPr>
        <mc:AlternateContent>
          <mc:Choice Requires="wps">
            <w:drawing>
              <wp:anchor distT="0" distB="0" distL="114300" distR="114300" simplePos="0" relativeHeight="251666432" behindDoc="0" locked="0" layoutInCell="1" allowOverlap="1">
                <wp:simplePos x="0" y="0"/>
                <wp:positionH relativeFrom="column">
                  <wp:posOffset>1137285</wp:posOffset>
                </wp:positionH>
                <wp:positionV relativeFrom="paragraph">
                  <wp:posOffset>26035</wp:posOffset>
                </wp:positionV>
                <wp:extent cx="1943100" cy="313690"/>
                <wp:effectExtent l="0" t="0" r="19050" b="10160"/>
                <wp:wrapNone/>
                <wp:docPr id="1101" name="文字方塊 1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13690"/>
                        </a:xfrm>
                        <a:prstGeom prst="rect">
                          <a:avLst/>
                        </a:prstGeom>
                        <a:solidFill>
                          <a:srgbClr val="FFFFFF"/>
                        </a:solidFill>
                        <a:ln w="9525">
                          <a:solidFill>
                            <a:srgbClr val="000000"/>
                          </a:solidFill>
                          <a:miter lim="800000"/>
                          <a:headEnd/>
                          <a:tailEnd/>
                        </a:ln>
                      </wps:spPr>
                      <wps:txbx>
                        <w:txbxContent>
                          <w:p w:rsidR="00BB371B" w:rsidRPr="001149A9" w:rsidRDefault="00BB371B" w:rsidP="00404521">
                            <w:pPr>
                              <w:adjustRightInd w:val="0"/>
                              <w:snapToGrid w:val="0"/>
                              <w:jc w:val="center"/>
                              <w:rPr>
                                <w:rFonts w:ascii="標楷體" w:eastAsia="標楷體" w:hAnsi="標楷體"/>
                              </w:rPr>
                            </w:pPr>
                            <w:r>
                              <w:rPr>
                                <w:rFonts w:ascii="標楷體" w:eastAsia="標楷體" w:hAnsi="標楷體" w:hint="eastAsia"/>
                              </w:rPr>
                              <w:t>6.1</w:t>
                            </w:r>
                            <w:r w:rsidRPr="001149A9">
                              <w:rPr>
                                <w:rFonts w:ascii="標楷體" w:eastAsia="標楷體" w:hAnsi="標楷體"/>
                              </w:rPr>
                              <w:t>調查</w:t>
                            </w:r>
                            <w:r w:rsidRPr="001149A9">
                              <w:rPr>
                                <w:rFonts w:ascii="標楷體" w:eastAsia="標楷體" w:hAnsi="標楷體" w:hint="eastAsia"/>
                              </w:rPr>
                              <w:t>、審議、處理</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1101" o:spid="_x0000_s1118" type="#_x0000_t202" style="position:absolute;margin-left:89.55pt;margin-top:2.05pt;width:153pt;height:24.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">
                <v:textbox>
                  <w:txbxContent>
                    <w:p w:rsidR="00BB371B" w:rsidRPr="001149A9" w:rsidRDefault="00BB371B" w:rsidP="00404521">
                      <w:pPr>
                        <w:adjustRightInd w:val="0"/>
                        <w:snapToGrid w:val="0"/>
                        <w:jc w:val="center"/>
                        <w:rPr>
                          <w:rFonts w:ascii="標楷體" w:eastAsia="標楷體" w:hAnsi="標楷體"/>
                        </w:rPr>
                      </w:pPr>
                      <w:r>
                        <w:rPr>
                          <w:rFonts w:ascii="標楷體" w:eastAsia="標楷體" w:hAnsi="標楷體" w:hint="eastAsia"/>
                        </w:rPr>
                        <w:t>6.1</w:t>
                      </w:r>
                      <w:r w:rsidRPr="001149A9">
                        <w:rPr>
                          <w:rFonts w:ascii="標楷體" w:eastAsia="標楷體" w:hAnsi="標楷體"/>
                        </w:rPr>
                        <w:t>調查</w:t>
                      </w:r>
                      <w:r w:rsidRPr="001149A9">
                        <w:rPr>
                          <w:rFonts w:ascii="標楷體" w:eastAsia="標楷體" w:hAnsi="標楷體" w:hint="eastAsia"/>
                        </w:rPr>
                        <w:t>、審議、處理</w:t>
                      </w:r>
                    </w:p>
                  </w:txbxContent>
                </v:textbox>
              </v:shape>
            </w:pict>
          </mc:Fallback>
        </mc:AlternateContent>
      </w:r>
      <w:r w:rsidRPr="00404521">
        <w:rPr>
          <w:rFonts w:ascii="Times New Roman" w:eastAsia="新細明體" w:hAnsi="Times New Roman" w:cs="Times New Roman"/>
          <w:noProof/>
          <w:szCs w:val="24"/>
        </w:rPr>
        <mc:AlternateContent>
          <mc:Choice Requires="wps">
            <w:drawing>
              <wp:anchor distT="0" distB="0" distL="114300" distR="114300" simplePos="0" relativeHeight="251677696" behindDoc="0" locked="0" layoutInCell="1" allowOverlap="1">
                <wp:simplePos x="0" y="0"/>
                <wp:positionH relativeFrom="column">
                  <wp:posOffset>3823335</wp:posOffset>
                </wp:positionH>
                <wp:positionV relativeFrom="paragraph">
                  <wp:posOffset>177165</wp:posOffset>
                </wp:positionV>
                <wp:extent cx="342900" cy="256540"/>
                <wp:effectExtent l="0" t="0" r="0" b="0"/>
                <wp:wrapNone/>
                <wp:docPr id="1100" name="文字方塊 1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56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B371B" w:rsidRPr="00A524D0" w:rsidRDefault="00BB371B" w:rsidP="00404521">
                            <w:pPr>
                              <w:spacing w:line="240" w:lineRule="exact"/>
                              <w:rPr>
                                <w:rFonts w:ascii="標楷體" w:eastAsia="標楷體" w:hAnsi="標楷體"/>
                              </w:rPr>
                            </w:pPr>
                            <w:r w:rsidRPr="00A524D0">
                              <w:rPr>
                                <w:rFonts w:ascii="標楷體" w:eastAsia="標楷體" w:hAnsi="標楷體" w:hint="eastAsia"/>
                              </w:rPr>
                              <w:t>否</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id="文字方塊 1100" o:spid="_x0000_s1119" type="#_x0000_t202" style="position:absolute;margin-left:301.05pt;margin-top:13.95pt;width:27pt;height:20.2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" stroked="f">
                <v:textbox>
                  <w:txbxContent>
                    <w:p w:rsidR="00BB371B" w:rsidRPr="00A524D0" w:rsidRDefault="00BB371B" w:rsidP="00404521">
                      <w:pPr>
                        <w:spacing w:line="240" w:lineRule="exact"/>
                        <w:rPr>
                          <w:rFonts w:ascii="標楷體" w:eastAsia="標楷體" w:hAnsi="標楷體"/>
                        </w:rPr>
                      </w:pPr>
                      <w:r w:rsidRPr="00A524D0">
                        <w:rPr>
                          <w:rFonts w:ascii="標楷體" w:eastAsia="標楷體" w:hAnsi="標楷體" w:hint="eastAsia"/>
                        </w:rPr>
                        <w:t>否</w:t>
                      </w:r>
                    </w:p>
                  </w:txbxContent>
                </v:textbox>
              </v:shape>
            </w:pict>
          </mc:Fallback>
        </mc:AlternateContent>
      </w:r>
    </w:p>
    <w:p w:rsidR="00404521" w:rsidRPr="00404521" w:rsidRDefault="00404521" w:rsidP="00404521">
      <w:pPr>
        <w:snapToGrid w:val="0"/>
        <w:rPr>
          <w:rFonts w:ascii="標楷體" w:eastAsia="標楷體" w:hAnsi="標楷體" w:cs="Times New Roman"/>
          <w:color w:val="000000"/>
          <w:szCs w:val="24"/>
        </w:rPr>
      </w:pPr>
      <w:r w:rsidRPr="00404521">
        <w:rPr>
          <w:rFonts w:ascii="Times New Roman" w:eastAsia="新細明體" w:hAnsi="Times New Roman" w:cs="Times New Roman"/>
          <w:noProof/>
          <w:szCs w:val="24"/>
        </w:rPr>
        <mc:AlternateContent>
          <mc:Choice Requires="wps">
            <w:drawing>
              <wp:anchor distT="0" distB="0" distL="114300" distR="114300" simplePos="0" relativeHeight="251635712" behindDoc="0" locked="0" layoutInCell="1" allowOverlap="1">
                <wp:simplePos x="0" y="0"/>
                <wp:positionH relativeFrom="column">
                  <wp:posOffset>1136015</wp:posOffset>
                </wp:positionH>
                <wp:positionV relativeFrom="paragraph">
                  <wp:posOffset>144780</wp:posOffset>
                </wp:positionV>
                <wp:extent cx="1943100" cy="332740"/>
                <wp:effectExtent l="0" t="0" r="19050" b="10160"/>
                <wp:wrapNone/>
                <wp:docPr id="258" name="文字方塊 2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32740"/>
                        </a:xfrm>
                        <a:prstGeom prst="rect">
                          <a:avLst/>
                        </a:prstGeom>
                        <a:solidFill>
                          <a:srgbClr val="FFFFFF"/>
                        </a:solidFill>
                        <a:ln w="9525">
                          <a:solidFill>
                            <a:srgbClr val="000000"/>
                          </a:solidFill>
                          <a:miter lim="800000"/>
                          <a:headEnd/>
                          <a:tailEnd/>
                        </a:ln>
                      </wps:spPr>
                      <wps:txbx>
                        <w:txbxContent>
                          <w:p w:rsidR="00BB371B" w:rsidRPr="00120A36" w:rsidRDefault="00BB371B" w:rsidP="00404521">
                            <w:pPr>
                              <w:adjustRightInd w:val="0"/>
                              <w:snapToGrid w:val="0"/>
                              <w:jc w:val="center"/>
                              <w:rPr>
                                <w:rFonts w:ascii="標楷體" w:eastAsia="標楷體" w:hAnsi="標楷體"/>
                              </w:rPr>
                            </w:pPr>
                            <w:r w:rsidRPr="00202764">
                              <w:rPr>
                                <w:rFonts w:ascii="標楷體" w:eastAsia="標楷體" w:hAnsi="標楷體" w:hint="eastAsia"/>
                              </w:rPr>
                              <w:t>性別平等委員會</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258" o:spid="_x0000_s1120" type="#_x0000_t202" style="position:absolute;margin-left:89.45pt;margin-top:11.4pt;width:153pt;height:26.2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">
                <v:textbox>
                  <w:txbxContent>
                    <w:p w:rsidR="00BB371B" w:rsidRPr="00120A36" w:rsidRDefault="00BB371B" w:rsidP="00404521">
                      <w:pPr>
                        <w:adjustRightInd w:val="0"/>
                        <w:snapToGrid w:val="0"/>
                        <w:jc w:val="center"/>
                        <w:rPr>
                          <w:rFonts w:ascii="標楷體" w:eastAsia="標楷體" w:hAnsi="標楷體"/>
                        </w:rPr>
                      </w:pPr>
                      <w:r w:rsidRPr="00202764">
                        <w:rPr>
                          <w:rFonts w:ascii="標楷體" w:eastAsia="標楷體" w:hAnsi="標楷體" w:hint="eastAsia"/>
                        </w:rPr>
                        <w:t>性別平等委員會</w:t>
                      </w:r>
                    </w:p>
                  </w:txbxContent>
                </v:textbox>
              </v:shape>
            </w:pict>
          </mc:Fallback>
        </mc:AlternateContent>
      </w:r>
    </w:p>
    <w:p w:rsidR="00404521" w:rsidRPr="00404521" w:rsidRDefault="00404521" w:rsidP="00404521">
      <w:pPr>
        <w:snapToGrid w:val="0"/>
        <w:rPr>
          <w:rFonts w:ascii="標楷體" w:eastAsia="標楷體" w:hAnsi="標楷體" w:cs="Times New Roman"/>
          <w:color w:val="000000"/>
          <w:szCs w:val="24"/>
        </w:rPr>
      </w:pPr>
      <w:r w:rsidRPr="00404521">
        <w:rPr>
          <w:rFonts w:ascii="Times New Roman" w:eastAsia="新細明體" w:hAnsi="Times New Roman" w:cs="Times New Roman"/>
          <w:noProof/>
          <w:szCs w:val="24"/>
        </w:rPr>
        <mc:AlternateContent>
          <mc:Choice Requires="wps">
            <w:drawing>
              <wp:anchor distT="4294967295" distB="4294967295" distL="114300" distR="114300" simplePos="0" relativeHeight="251704320" behindDoc="0" locked="0" layoutInCell="1" allowOverlap="1">
                <wp:simplePos x="0" y="0"/>
                <wp:positionH relativeFrom="column">
                  <wp:posOffset>3857625</wp:posOffset>
                </wp:positionH>
                <wp:positionV relativeFrom="paragraph">
                  <wp:posOffset>78739</wp:posOffset>
                </wp:positionV>
                <wp:extent cx="80010" cy="0"/>
                <wp:effectExtent l="0" t="0" r="34290" b="19050"/>
                <wp:wrapNone/>
                <wp:docPr id="1099" name="直線接點 10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03AC07" id="直線接點 1099" o:spid="_x0000_s1026" style="position:absolute;z-index:2517043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03.75pt,6.2pt" to="310.05pt,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"/>
            </w:pict>
          </mc:Fallback>
        </mc:AlternateContent>
      </w:r>
      <w:r w:rsidRPr="00404521">
        <w:rPr>
          <w:rFonts w:ascii="Times New Roman" w:eastAsia="新細明體" w:hAnsi="Times New Roman" w:cs="Times New Roman"/>
          <w:noProof/>
          <w:szCs w:val="24"/>
        </w:rPr>
        <mc:AlternateContent>
          <mc:Choice Requires="wps">
            <w:drawing>
              <wp:anchor distT="0" distB="0" distL="114299" distR="114299" simplePos="0" relativeHeight="251682816" behindDoc="0" locked="0" layoutInCell="1" allowOverlap="1">
                <wp:simplePos x="0" y="0"/>
                <wp:positionH relativeFrom="column">
                  <wp:posOffset>3857624</wp:posOffset>
                </wp:positionH>
                <wp:positionV relativeFrom="paragraph">
                  <wp:posOffset>78740</wp:posOffset>
                </wp:positionV>
                <wp:extent cx="0" cy="367665"/>
                <wp:effectExtent l="76200" t="0" r="76200" b="51435"/>
                <wp:wrapNone/>
                <wp:docPr id="1098" name="直線接點 10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6766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FFE88E" id="直線接點 1098" o:spid="_x0000_s1026" style="position:absolute;z-index:25168281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03.75pt,6.2pt" to="303.75pt,3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">
                <v:stroke endarrow="block"/>
              </v:line>
            </w:pict>
          </mc:Fallback>
        </mc:AlternateContent>
      </w:r>
    </w:p>
    <w:p w:rsidR="00404521" w:rsidRPr="00404521" w:rsidRDefault="00404521" w:rsidP="00404521">
      <w:pPr>
        <w:snapToGrid w:val="0"/>
        <w:rPr>
          <w:rFonts w:ascii="標楷體" w:eastAsia="標楷體" w:hAnsi="標楷體" w:cs="Times New Roman"/>
          <w:color w:val="000000"/>
          <w:szCs w:val="24"/>
        </w:rPr>
      </w:pPr>
      <w:r w:rsidRPr="00404521">
        <w:rPr>
          <w:rFonts w:ascii="Times New Roman" w:eastAsia="新細明體" w:hAnsi="Times New Roman" w:cs="Times New Roman"/>
          <w:noProof/>
          <w:szCs w:val="24"/>
        </w:rPr>
        <mc:AlternateContent>
          <mc:Choice Requires="wps">
            <w:drawing>
              <wp:anchor distT="0" distB="0" distL="114299" distR="114299" simplePos="0" relativeHeight="251700224" behindDoc="0" locked="0" layoutInCell="1" allowOverlap="1">
                <wp:simplePos x="0" y="0"/>
                <wp:positionH relativeFrom="column">
                  <wp:posOffset>4929504</wp:posOffset>
                </wp:positionH>
                <wp:positionV relativeFrom="paragraph">
                  <wp:posOffset>168275</wp:posOffset>
                </wp:positionV>
                <wp:extent cx="0" cy="422275"/>
                <wp:effectExtent l="0" t="0" r="19050" b="15875"/>
                <wp:wrapNone/>
                <wp:docPr id="1097" name="直線接點 10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42227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003A4D" id="直線接點 1097" o:spid="_x0000_s1026" style="position:absolute;flip:y;z-index:25170022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88.15pt,13.25pt" to="388.1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"/>
            </w:pict>
          </mc:Fallback>
        </mc:AlternateContent>
      </w:r>
      <w:r w:rsidRPr="00404521">
        <w:rPr>
          <w:rFonts w:ascii="Times New Roman" w:eastAsia="新細明體" w:hAnsi="Times New Roman" w:cs="Times New Roman"/>
          <w:noProof/>
          <w:szCs w:val="24"/>
        </w:rPr>
        <mc:AlternateContent>
          <mc:Choice Requires="wps">
            <w:drawing>
              <wp:anchor distT="0" distB="0" distL="114299" distR="114299" simplePos="0" relativeHeight="251651072" behindDoc="0" locked="0" layoutInCell="1" allowOverlap="1">
                <wp:simplePos x="0" y="0"/>
                <wp:positionH relativeFrom="column">
                  <wp:posOffset>2093594</wp:posOffset>
                </wp:positionH>
                <wp:positionV relativeFrom="paragraph">
                  <wp:posOffset>85090</wp:posOffset>
                </wp:positionV>
                <wp:extent cx="0" cy="228600"/>
                <wp:effectExtent l="76200" t="0" r="57150" b="57150"/>
                <wp:wrapNone/>
                <wp:docPr id="296" name="直線接點 2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0D614D" id="直線接點 296" o:spid="_x0000_s1026" style="position:absolute;z-index:25165107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64.85pt,6.7pt" to="164.85pt,2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">
                <v:stroke endarrow="block"/>
              </v:line>
            </w:pict>
          </mc:Fallback>
        </mc:AlternateContent>
      </w:r>
    </w:p>
    <w:p w:rsidR="00404521" w:rsidRPr="00404521" w:rsidRDefault="00404521" w:rsidP="00404521">
      <w:pPr>
        <w:snapToGrid w:val="0"/>
        <w:rPr>
          <w:rFonts w:ascii="標楷體" w:eastAsia="標楷體" w:hAnsi="標楷體" w:cs="Times New Roman"/>
          <w:color w:val="000000"/>
          <w:szCs w:val="24"/>
        </w:rPr>
      </w:pPr>
      <w:r w:rsidRPr="00404521">
        <w:rPr>
          <w:rFonts w:ascii="Times New Roman" w:eastAsia="新細明體" w:hAnsi="Times New Roman" w:cs="Times New Roman"/>
          <w:noProof/>
          <w:szCs w:val="24"/>
        </w:rPr>
        <mc:AlternateContent>
          <mc:Choice Requires="wps">
            <w:drawing>
              <wp:anchor distT="0" distB="0" distL="114300" distR="114300" simplePos="0" relativeHeight="251679744" behindDoc="0" locked="0" layoutInCell="1" allowOverlap="1">
                <wp:simplePos x="0" y="0"/>
                <wp:positionH relativeFrom="column">
                  <wp:posOffset>3336290</wp:posOffset>
                </wp:positionH>
                <wp:positionV relativeFrom="paragraph">
                  <wp:posOffset>48260</wp:posOffset>
                </wp:positionV>
                <wp:extent cx="852170" cy="373380"/>
                <wp:effectExtent l="0" t="0" r="24130" b="26670"/>
                <wp:wrapNone/>
                <wp:docPr id="1096" name="流程圖: 結束點 10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2170" cy="373380"/>
                        </a:xfrm>
                        <a:prstGeom prst="flowChartTerminator">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BB371B" w:rsidRPr="00925512" w:rsidRDefault="00BB371B" w:rsidP="00404521">
                            <w:pPr>
                              <w:snapToGrid w:val="0"/>
                              <w:jc w:val="center"/>
                              <w:rPr>
                                <w:rFonts w:ascii="標楷體" w:eastAsia="標楷體" w:hAnsi="標楷體"/>
                                <w:color w:val="000000"/>
                              </w:rPr>
                            </w:pPr>
                            <w:r>
                              <w:rPr>
                                <w:rFonts w:ascii="標楷體" w:eastAsia="標楷體" w:hAnsi="標楷體" w:hint="eastAsia"/>
                                <w:color w:val="000000"/>
                              </w:rPr>
                              <w:t>7.2</w:t>
                            </w:r>
                            <w:r w:rsidRPr="00566E8B">
                              <w:rPr>
                                <w:rFonts w:ascii="標楷體" w:eastAsia="標楷體" w:hAnsi="標楷體" w:hint="eastAsia"/>
                                <w:color w:val="000000"/>
                              </w:rPr>
                              <w:t>結</w:t>
                            </w:r>
                            <w:r>
                              <w:rPr>
                                <w:rFonts w:ascii="標楷體" w:eastAsia="標楷體" w:hAnsi="標楷體" w:hint="eastAsia"/>
                                <w:color w:val="000000"/>
                              </w:rPr>
                              <w:t>案</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流程圖: 結束點 1096" o:spid="_x0000_s1121" type="#_x0000_t116" style="position:absolute;margin-left:262.7pt;margin-top:3.8pt;width:67.1pt;height:29.4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">
                <v:textbox>
                  <w:txbxContent>
                    <w:p w:rsidR="00BB371B" w:rsidRPr="00925512" w:rsidRDefault="00BB371B" w:rsidP="00404521">
                      <w:pPr>
                        <w:snapToGrid w:val="0"/>
                        <w:jc w:val="center"/>
                        <w:rPr>
                          <w:rFonts w:ascii="標楷體" w:eastAsia="標楷體" w:hAnsi="標楷體"/>
                          <w:color w:val="000000"/>
                        </w:rPr>
                      </w:pPr>
                      <w:r>
                        <w:rPr>
                          <w:rFonts w:ascii="標楷體" w:eastAsia="標楷體" w:hAnsi="標楷體" w:hint="eastAsia"/>
                          <w:color w:val="000000"/>
                        </w:rPr>
                        <w:t>7.2</w:t>
                      </w:r>
                      <w:r w:rsidRPr="00566E8B">
                        <w:rPr>
                          <w:rFonts w:ascii="標楷體" w:eastAsia="標楷體" w:hAnsi="標楷體" w:hint="eastAsia"/>
                          <w:color w:val="000000"/>
                        </w:rPr>
                        <w:t>結</w:t>
                      </w:r>
                      <w:r>
                        <w:rPr>
                          <w:rFonts w:ascii="標楷體" w:eastAsia="標楷體" w:hAnsi="標楷體" w:hint="eastAsia"/>
                          <w:color w:val="000000"/>
                        </w:rPr>
                        <w:t>案</w:t>
                      </w:r>
                    </w:p>
                  </w:txbxContent>
                </v:textbox>
              </v:shape>
            </w:pict>
          </mc:Fallback>
        </mc:AlternateContent>
      </w:r>
      <w:r w:rsidRPr="00404521">
        <w:rPr>
          <w:rFonts w:ascii="Times New Roman" w:eastAsia="新細明體" w:hAnsi="Times New Roman" w:cs="Times New Roman"/>
          <w:noProof/>
          <w:szCs w:val="24"/>
        </w:rPr>
        <mc:AlternateContent>
          <mc:Choice Requires="wps">
            <w:drawing>
              <wp:anchor distT="0" distB="0" distL="114300" distR="114300" simplePos="0" relativeHeight="251636736" behindDoc="0" locked="0" layoutInCell="1" allowOverlap="1">
                <wp:simplePos x="0" y="0"/>
                <wp:positionH relativeFrom="column">
                  <wp:posOffset>1131570</wp:posOffset>
                </wp:positionH>
                <wp:positionV relativeFrom="paragraph">
                  <wp:posOffset>111760</wp:posOffset>
                </wp:positionV>
                <wp:extent cx="2016125" cy="472440"/>
                <wp:effectExtent l="0" t="0" r="22225" b="22860"/>
                <wp:wrapNone/>
                <wp:docPr id="198" name="文字方塊 1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6125" cy="472440"/>
                        </a:xfrm>
                        <a:prstGeom prst="rect">
                          <a:avLst/>
                        </a:prstGeom>
                        <a:solidFill>
                          <a:srgbClr val="FFFFFF"/>
                        </a:solidFill>
                        <a:ln w="9525">
                          <a:solidFill>
                            <a:srgbClr val="000000"/>
                          </a:solidFill>
                          <a:miter lim="800000"/>
                          <a:headEnd/>
                          <a:tailEnd/>
                        </a:ln>
                      </wps:spPr>
                      <wps:txbx>
                        <w:txbxContent>
                          <w:p w:rsidR="00BB371B" w:rsidRPr="000A5AE4" w:rsidRDefault="00BB371B" w:rsidP="00404521">
                            <w:pPr>
                              <w:snapToGrid w:val="0"/>
                              <w:jc w:val="center"/>
                              <w:rPr>
                                <w:rFonts w:ascii="標楷體" w:eastAsia="標楷體" w:hAnsi="標楷體" w:cs="Arial Unicode MS"/>
                              </w:rPr>
                            </w:pPr>
                            <w:r>
                              <w:rPr>
                                <w:rFonts w:ascii="標楷體" w:eastAsia="標楷體" w:hAnsi="標楷體" w:hint="eastAsia"/>
                              </w:rPr>
                              <w:t>7.1送</w:t>
                            </w:r>
                            <w:r w:rsidRPr="000A5AE4">
                              <w:rPr>
                                <w:rFonts w:ascii="標楷體" w:eastAsia="標楷體" w:hAnsi="標楷體" w:hint="eastAsia"/>
                              </w:rPr>
                              <w:t>相關權責機關議處</w:t>
                            </w:r>
                            <w:r>
                              <w:rPr>
                                <w:rFonts w:ascii="標楷體" w:eastAsia="標楷體" w:hAnsi="標楷體" w:hint="eastAsia"/>
                              </w:rPr>
                              <w:t>及</w:t>
                            </w:r>
                            <w:r w:rsidRPr="004D6C78">
                              <w:rPr>
                                <w:rFonts w:ascii="標楷體" w:eastAsia="標楷體" w:hAnsi="標楷體" w:hint="eastAsia"/>
                              </w:rPr>
                              <w:t>書面通知申請人、行為人</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198" o:spid="_x0000_s1122" type="#_x0000_t202" style="position:absolute;margin-left:89.1pt;margin-top:8.8pt;width:158.75pt;height:37.2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">
                <v:textbox>
                  <w:txbxContent>
                    <w:p w:rsidR="00BB371B" w:rsidRPr="000A5AE4" w:rsidRDefault="00BB371B" w:rsidP="00404521">
                      <w:pPr>
                        <w:snapToGrid w:val="0"/>
                        <w:jc w:val="center"/>
                        <w:rPr>
                          <w:rFonts w:ascii="標楷體" w:eastAsia="標楷體" w:hAnsi="標楷體" w:cs="Arial Unicode MS"/>
                        </w:rPr>
                      </w:pPr>
                      <w:r>
                        <w:rPr>
                          <w:rFonts w:ascii="標楷體" w:eastAsia="標楷體" w:hAnsi="標楷體" w:hint="eastAsia"/>
                        </w:rPr>
                        <w:t>7.1送</w:t>
                      </w:r>
                      <w:r w:rsidRPr="000A5AE4">
                        <w:rPr>
                          <w:rFonts w:ascii="標楷體" w:eastAsia="標楷體" w:hAnsi="標楷體" w:hint="eastAsia"/>
                        </w:rPr>
                        <w:t>相關權責機關議處</w:t>
                      </w:r>
                      <w:r>
                        <w:rPr>
                          <w:rFonts w:ascii="標楷體" w:eastAsia="標楷體" w:hAnsi="標楷體" w:hint="eastAsia"/>
                        </w:rPr>
                        <w:t>及</w:t>
                      </w:r>
                      <w:r w:rsidRPr="004D6C78">
                        <w:rPr>
                          <w:rFonts w:ascii="標楷體" w:eastAsia="標楷體" w:hAnsi="標楷體" w:hint="eastAsia"/>
                        </w:rPr>
                        <w:t>書面通知申請人、行為人</w:t>
                      </w:r>
                    </w:p>
                  </w:txbxContent>
                </v:textbox>
              </v:shape>
            </w:pict>
          </mc:Fallback>
        </mc:AlternateContent>
      </w:r>
      <w:r w:rsidRPr="00404521">
        <w:rPr>
          <w:rFonts w:ascii="Times New Roman" w:eastAsia="新細明體" w:hAnsi="Times New Roman" w:cs="Times New Roman"/>
          <w:noProof/>
          <w:szCs w:val="24"/>
        </w:rPr>
        <mc:AlternateContent>
          <mc:Choice Requires="wps">
            <w:drawing>
              <wp:anchor distT="0" distB="0" distL="114300" distR="114300" simplePos="0" relativeHeight="251683840" behindDoc="0" locked="0" layoutInCell="1" allowOverlap="1">
                <wp:simplePos x="0" y="0"/>
                <wp:positionH relativeFrom="column">
                  <wp:posOffset>4943475</wp:posOffset>
                </wp:positionH>
                <wp:positionV relativeFrom="paragraph">
                  <wp:posOffset>41275</wp:posOffset>
                </wp:positionV>
                <wp:extent cx="342900" cy="238760"/>
                <wp:effectExtent l="0" t="0" r="0" b="8890"/>
                <wp:wrapNone/>
                <wp:docPr id="1095" name="文字方塊 10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387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B371B" w:rsidRPr="00A524D0" w:rsidRDefault="00BB371B" w:rsidP="00404521">
                            <w:pPr>
                              <w:spacing w:line="240" w:lineRule="exact"/>
                              <w:rPr>
                                <w:rFonts w:ascii="標楷體" w:eastAsia="標楷體" w:hAnsi="標楷體"/>
                              </w:rPr>
                            </w:pPr>
                            <w:r w:rsidRPr="00A524D0">
                              <w:rPr>
                                <w:rFonts w:ascii="標楷體" w:eastAsia="標楷體" w:hAnsi="標楷體" w:hint="eastAsia"/>
                              </w:rPr>
                              <w:t>是</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1095" o:spid="_x0000_s1123" type="#_x0000_t202" style="position:absolute;margin-left:389.25pt;margin-top:3.25pt;width:27pt;height:18.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" stroked="f">
                <v:textbox>
                  <w:txbxContent>
                    <w:p w:rsidR="00BB371B" w:rsidRPr="00A524D0" w:rsidRDefault="00BB371B" w:rsidP="00404521">
                      <w:pPr>
                        <w:spacing w:line="240" w:lineRule="exact"/>
                        <w:rPr>
                          <w:rFonts w:ascii="標楷體" w:eastAsia="標楷體" w:hAnsi="標楷體"/>
                        </w:rPr>
                      </w:pPr>
                      <w:r w:rsidRPr="00A524D0">
                        <w:rPr>
                          <w:rFonts w:ascii="標楷體" w:eastAsia="標楷體" w:hAnsi="標楷體" w:hint="eastAsia"/>
                        </w:rPr>
                        <w:t>是</w:t>
                      </w:r>
                    </w:p>
                  </w:txbxContent>
                </v:textbox>
              </v:shape>
            </w:pict>
          </mc:Fallback>
        </mc:AlternateContent>
      </w:r>
    </w:p>
    <w:p w:rsidR="00404521" w:rsidRPr="00404521" w:rsidRDefault="00404521" w:rsidP="00404521">
      <w:pPr>
        <w:snapToGrid w:val="0"/>
        <w:rPr>
          <w:rFonts w:ascii="標楷體" w:eastAsia="標楷體" w:hAnsi="標楷體" w:cs="Times New Roman"/>
          <w:color w:val="000000"/>
          <w:szCs w:val="24"/>
        </w:rPr>
      </w:pPr>
      <w:r w:rsidRPr="00404521">
        <w:rPr>
          <w:rFonts w:ascii="Times New Roman" w:eastAsia="新細明體" w:hAnsi="Times New Roman" w:cs="Times New Roman"/>
          <w:noProof/>
          <w:szCs w:val="24"/>
        </w:rPr>
        <mc:AlternateContent>
          <mc:Choice Requires="wps">
            <w:drawing>
              <wp:anchor distT="0" distB="0" distL="114300" distR="114300" simplePos="0" relativeHeight="251649024" behindDoc="0" locked="0" layoutInCell="1" allowOverlap="1">
                <wp:simplePos x="0" y="0"/>
                <wp:positionH relativeFrom="column">
                  <wp:posOffset>4929505</wp:posOffset>
                </wp:positionH>
                <wp:positionV relativeFrom="paragraph">
                  <wp:posOffset>188595</wp:posOffset>
                </wp:positionV>
                <wp:extent cx="1141730" cy="3175"/>
                <wp:effectExtent l="0" t="0" r="20320" b="34925"/>
                <wp:wrapNone/>
                <wp:docPr id="293" name="直線接點 2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1730" cy="317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D976DA" id="直線接點 293" o:spid="_x0000_s1026" style="position:absolute;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8.15pt,14.85pt" to="478.05pt,1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"/>
            </w:pict>
          </mc:Fallback>
        </mc:AlternateContent>
      </w:r>
    </w:p>
    <w:p w:rsidR="00404521" w:rsidRPr="00404521" w:rsidRDefault="00404521" w:rsidP="00404521">
      <w:pPr>
        <w:snapToGrid w:val="0"/>
        <w:rPr>
          <w:rFonts w:ascii="標楷體" w:eastAsia="標楷體" w:hAnsi="標楷體" w:cs="Times New Roman"/>
          <w:color w:val="000000"/>
          <w:szCs w:val="24"/>
        </w:rPr>
      </w:pPr>
      <w:r w:rsidRPr="00404521">
        <w:rPr>
          <w:rFonts w:ascii="Times New Roman" w:eastAsia="新細明體" w:hAnsi="Times New Roman" w:cs="Times New Roman"/>
          <w:noProof/>
          <w:szCs w:val="24"/>
        </w:rPr>
        <mc:AlternateContent>
          <mc:Choice Requires="wps">
            <w:drawing>
              <wp:anchor distT="0" distB="0" distL="114300" distR="114300" simplePos="0" relativeHeight="251638784" behindDoc="0" locked="0" layoutInCell="1" allowOverlap="1">
                <wp:simplePos x="0" y="0"/>
                <wp:positionH relativeFrom="column">
                  <wp:posOffset>1132205</wp:posOffset>
                </wp:positionH>
                <wp:positionV relativeFrom="paragraph">
                  <wp:posOffset>188595</wp:posOffset>
                </wp:positionV>
                <wp:extent cx="2015490" cy="320040"/>
                <wp:effectExtent l="0" t="0" r="22860" b="22860"/>
                <wp:wrapNone/>
                <wp:docPr id="202" name="文字方塊 2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5490" cy="320040"/>
                        </a:xfrm>
                        <a:prstGeom prst="rect">
                          <a:avLst/>
                        </a:prstGeom>
                        <a:solidFill>
                          <a:srgbClr val="FFFFFF"/>
                        </a:solidFill>
                        <a:ln w="9525">
                          <a:solidFill>
                            <a:srgbClr val="000000"/>
                          </a:solidFill>
                          <a:miter lim="800000"/>
                          <a:headEnd/>
                          <a:tailEnd/>
                        </a:ln>
                      </wps:spPr>
                      <wps:txbx>
                        <w:txbxContent>
                          <w:p w:rsidR="00BB371B" w:rsidRPr="000A5AE4" w:rsidRDefault="00BB371B" w:rsidP="00404521">
                            <w:pPr>
                              <w:snapToGrid w:val="0"/>
                              <w:jc w:val="center"/>
                              <w:rPr>
                                <w:rFonts w:ascii="標楷體" w:eastAsia="標楷體" w:hAnsi="標楷體" w:cs="Arial Unicode MS"/>
                              </w:rPr>
                            </w:pPr>
                            <w:r>
                              <w:rPr>
                                <w:rFonts w:ascii="標楷體" w:eastAsia="標楷體" w:hAnsi="標楷體" w:cs="Arial Unicode MS" w:hint="eastAsia"/>
                              </w:rPr>
                              <w:t>學務處</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202" o:spid="_x0000_s1124" type="#_x0000_t202" style="position:absolute;margin-left:89.15pt;margin-top:14.85pt;width:158.7pt;height:25.2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">
                <v:textbox>
                  <w:txbxContent>
                    <w:p w:rsidR="00BB371B" w:rsidRPr="000A5AE4" w:rsidRDefault="00BB371B" w:rsidP="00404521">
                      <w:pPr>
                        <w:snapToGrid w:val="0"/>
                        <w:jc w:val="center"/>
                        <w:rPr>
                          <w:rFonts w:ascii="標楷體" w:eastAsia="標楷體" w:hAnsi="標楷體" w:cs="Arial Unicode MS"/>
                        </w:rPr>
                      </w:pPr>
                      <w:r>
                        <w:rPr>
                          <w:rFonts w:ascii="標楷體" w:eastAsia="標楷體" w:hAnsi="標楷體" w:cs="Arial Unicode MS" w:hint="eastAsia"/>
                        </w:rPr>
                        <w:t>學務處</w:t>
                      </w:r>
                    </w:p>
                  </w:txbxContent>
                </v:textbox>
              </v:shape>
            </w:pict>
          </mc:Fallback>
        </mc:AlternateContent>
      </w:r>
    </w:p>
    <w:p w:rsidR="00404521" w:rsidRPr="00404521" w:rsidRDefault="00404521" w:rsidP="00404521">
      <w:pPr>
        <w:snapToGrid w:val="0"/>
        <w:rPr>
          <w:rFonts w:ascii="標楷體" w:eastAsia="標楷體" w:hAnsi="標楷體" w:cs="Times New Roman"/>
          <w:color w:val="000000"/>
          <w:szCs w:val="24"/>
        </w:rPr>
      </w:pPr>
    </w:p>
    <w:p w:rsidR="00404521" w:rsidRPr="00404521" w:rsidRDefault="00404521" w:rsidP="00404521">
      <w:pPr>
        <w:snapToGrid w:val="0"/>
        <w:rPr>
          <w:rFonts w:ascii="標楷體" w:eastAsia="標楷體" w:hAnsi="標楷體" w:cs="Times New Roman"/>
          <w:color w:val="000000"/>
          <w:szCs w:val="24"/>
        </w:rPr>
      </w:pPr>
      <w:r w:rsidRPr="00404521">
        <w:rPr>
          <w:rFonts w:ascii="Times New Roman" w:eastAsia="新細明體" w:hAnsi="Times New Roman" w:cs="Times New Roman"/>
          <w:noProof/>
          <w:szCs w:val="24"/>
        </w:rPr>
        <mc:AlternateContent>
          <mc:Choice Requires="wps">
            <w:drawing>
              <wp:anchor distT="0" distB="0" distL="114299" distR="114299" simplePos="0" relativeHeight="251639808" behindDoc="0" locked="0" layoutInCell="1" allowOverlap="1">
                <wp:simplePos x="0" y="0"/>
                <wp:positionH relativeFrom="column">
                  <wp:posOffset>2075814</wp:posOffset>
                </wp:positionH>
                <wp:positionV relativeFrom="paragraph">
                  <wp:posOffset>109855</wp:posOffset>
                </wp:positionV>
                <wp:extent cx="0" cy="228600"/>
                <wp:effectExtent l="76200" t="0" r="57150" b="57150"/>
                <wp:wrapNone/>
                <wp:docPr id="205" name="直線接點 2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21AC3" id="直線接點 205" o:spid="_x0000_s1026" style="position:absolute;z-index:25163980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63.45pt,8.65pt" to="163.45pt,2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">
                <v:stroke endarrow="block"/>
              </v:line>
            </w:pict>
          </mc:Fallback>
        </mc:AlternateContent>
      </w:r>
    </w:p>
    <w:p w:rsidR="00404521" w:rsidRPr="00404521" w:rsidRDefault="00404521" w:rsidP="00404521">
      <w:pPr>
        <w:snapToGrid w:val="0"/>
        <w:rPr>
          <w:rFonts w:ascii="標楷體" w:eastAsia="標楷體" w:hAnsi="標楷體" w:cs="Times New Roman"/>
          <w:color w:val="000000"/>
          <w:szCs w:val="24"/>
        </w:rPr>
      </w:pPr>
      <w:r w:rsidRPr="00404521">
        <w:rPr>
          <w:rFonts w:ascii="Times New Roman" w:eastAsia="新細明體" w:hAnsi="Times New Roman" w:cs="Times New Roman"/>
          <w:noProof/>
          <w:szCs w:val="24"/>
        </w:rPr>
        <mc:AlternateContent>
          <mc:Choice Requires="wps">
            <w:drawing>
              <wp:anchor distT="0" distB="0" distL="114300" distR="114300" simplePos="0" relativeHeight="251689984" behindDoc="0" locked="0" layoutInCell="1" allowOverlap="1">
                <wp:simplePos x="0" y="0"/>
                <wp:positionH relativeFrom="column">
                  <wp:posOffset>3135630</wp:posOffset>
                </wp:positionH>
                <wp:positionV relativeFrom="paragraph">
                  <wp:posOffset>88900</wp:posOffset>
                </wp:positionV>
                <wp:extent cx="342900" cy="267335"/>
                <wp:effectExtent l="0" t="0" r="0" b="0"/>
                <wp:wrapNone/>
                <wp:docPr id="227" name="文字方塊 2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673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B371B" w:rsidRPr="00A524D0" w:rsidRDefault="00BB371B" w:rsidP="00404521">
                            <w:pPr>
                              <w:spacing w:line="240" w:lineRule="exact"/>
                              <w:rPr>
                                <w:rFonts w:ascii="標楷體" w:eastAsia="標楷體" w:hAnsi="標楷體"/>
                              </w:rPr>
                            </w:pPr>
                            <w:r w:rsidRPr="00A524D0">
                              <w:rPr>
                                <w:rFonts w:ascii="標楷體" w:eastAsia="標楷體" w:hAnsi="標楷體" w:hint="eastAsia"/>
                              </w:rPr>
                              <w:t>否</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id="文字方塊 227" o:spid="_x0000_s1125" type="#_x0000_t202" style="position:absolute;margin-left:246.9pt;margin-top:7pt;width:27pt;height:21.0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" stroked="f">
                <v:textbox>
                  <w:txbxContent>
                    <w:p w:rsidR="00BB371B" w:rsidRPr="00A524D0" w:rsidRDefault="00BB371B" w:rsidP="00404521">
                      <w:pPr>
                        <w:spacing w:line="240" w:lineRule="exact"/>
                        <w:rPr>
                          <w:rFonts w:ascii="標楷體" w:eastAsia="標楷體" w:hAnsi="標楷體"/>
                        </w:rPr>
                      </w:pPr>
                      <w:r w:rsidRPr="00A524D0">
                        <w:rPr>
                          <w:rFonts w:ascii="標楷體" w:eastAsia="標楷體" w:hAnsi="標楷體" w:hint="eastAsia"/>
                        </w:rPr>
                        <w:t>否</w:t>
                      </w:r>
                    </w:p>
                  </w:txbxContent>
                </v:textbox>
              </v:shape>
            </w:pict>
          </mc:Fallback>
        </mc:AlternateContent>
      </w:r>
      <w:r w:rsidRPr="00404521">
        <w:rPr>
          <w:rFonts w:ascii="Times New Roman" w:eastAsia="新細明體" w:hAnsi="Times New Roman" w:cs="Times New Roman"/>
          <w:noProof/>
          <w:szCs w:val="24"/>
        </w:rPr>
        <mc:AlternateContent>
          <mc:Choice Requires="wps">
            <w:drawing>
              <wp:anchor distT="0" distB="0" distL="114300" distR="114300" simplePos="0" relativeHeight="251685888" behindDoc="0" locked="0" layoutInCell="1" allowOverlap="1">
                <wp:simplePos x="0" y="0"/>
                <wp:positionH relativeFrom="column">
                  <wp:posOffset>1009650</wp:posOffset>
                </wp:positionH>
                <wp:positionV relativeFrom="paragraph">
                  <wp:posOffset>144780</wp:posOffset>
                </wp:positionV>
                <wp:extent cx="2125345" cy="577850"/>
                <wp:effectExtent l="38100" t="19050" r="65405" b="31750"/>
                <wp:wrapNone/>
                <wp:docPr id="1094" name="流程圖: 決策 10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25345" cy="577850"/>
                        </a:xfrm>
                        <a:prstGeom prst="flowChartDecision">
                          <a:avLst/>
                        </a:prstGeom>
                        <a:solidFill>
                          <a:srgbClr val="FFFFFF"/>
                        </a:solidFill>
                        <a:ln w="9525">
                          <a:solidFill>
                            <a:srgbClr val="000000"/>
                          </a:solidFill>
                          <a:miter lim="800000"/>
                          <a:headEnd/>
                          <a:tailEnd/>
                        </a:ln>
                      </wps:spPr>
                      <wps:txbx>
                        <w:txbxContent>
                          <w:p w:rsidR="00BB371B" w:rsidRPr="00E331BA" w:rsidRDefault="00BB371B" w:rsidP="00404521">
                            <w:pPr>
                              <w:snapToGrid w:val="0"/>
                              <w:jc w:val="center"/>
                              <w:rPr>
                                <w:rFonts w:ascii="標楷體" w:eastAsia="標楷體" w:hAnsi="標楷體"/>
                              </w:rPr>
                            </w:pPr>
                            <w:r>
                              <w:rPr>
                                <w:rFonts w:ascii="標楷體" w:eastAsia="標楷體" w:hAnsi="標楷體" w:hint="eastAsia"/>
                              </w:rPr>
                              <w:t>8.1是否申復</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流程圖: 決策 1094" o:spid="_x0000_s1126" type="#_x0000_t110" style="position:absolute;margin-left:79.5pt;margin-top:11.4pt;width:167.35pt;height:4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">
                <v:textbox>
                  <w:txbxContent>
                    <w:p w:rsidR="00BB371B" w:rsidRPr="00E331BA" w:rsidRDefault="00BB371B" w:rsidP="00404521">
                      <w:pPr>
                        <w:snapToGrid w:val="0"/>
                        <w:jc w:val="center"/>
                        <w:rPr>
                          <w:rFonts w:ascii="標楷體" w:eastAsia="標楷體" w:hAnsi="標楷體"/>
                        </w:rPr>
                      </w:pPr>
                      <w:r>
                        <w:rPr>
                          <w:rFonts w:ascii="標楷體" w:eastAsia="標楷體" w:hAnsi="標楷體" w:hint="eastAsia"/>
                        </w:rPr>
                        <w:t>8.1是否申復</w:t>
                      </w:r>
                    </w:p>
                  </w:txbxContent>
                </v:textbox>
              </v:shape>
            </w:pict>
          </mc:Fallback>
        </mc:AlternateContent>
      </w:r>
    </w:p>
    <w:p w:rsidR="00404521" w:rsidRPr="00404521" w:rsidRDefault="00404521" w:rsidP="00404521">
      <w:pPr>
        <w:snapToGrid w:val="0"/>
        <w:rPr>
          <w:rFonts w:ascii="標楷體" w:eastAsia="標楷體" w:hAnsi="標楷體" w:cs="Times New Roman"/>
          <w:color w:val="000000"/>
          <w:szCs w:val="24"/>
        </w:rPr>
      </w:pPr>
      <w:r w:rsidRPr="00404521">
        <w:rPr>
          <w:rFonts w:ascii="Times New Roman" w:eastAsia="新細明體" w:hAnsi="Times New Roman" w:cs="Times New Roman"/>
          <w:noProof/>
          <w:szCs w:val="24"/>
        </w:rPr>
        <mc:AlternateContent>
          <mc:Choice Requires="wps">
            <w:drawing>
              <wp:anchor distT="0" distB="0" distL="114300" distR="114300" simplePos="0" relativeHeight="251652096" behindDoc="0" locked="0" layoutInCell="1" allowOverlap="1">
                <wp:simplePos x="0" y="0"/>
                <wp:positionH relativeFrom="column">
                  <wp:posOffset>3559810</wp:posOffset>
                </wp:positionH>
                <wp:positionV relativeFrom="paragraph">
                  <wp:posOffset>29845</wp:posOffset>
                </wp:positionV>
                <wp:extent cx="826135" cy="419100"/>
                <wp:effectExtent l="0" t="0" r="12065" b="19050"/>
                <wp:wrapNone/>
                <wp:docPr id="297" name="流程圖: 結束點 2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26135" cy="419100"/>
                        </a:xfrm>
                        <a:prstGeom prst="flowChartTerminator">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BB371B" w:rsidRPr="00235C8F" w:rsidRDefault="00BB371B" w:rsidP="00404521">
                            <w:pPr>
                              <w:snapToGrid w:val="0"/>
                              <w:jc w:val="center"/>
                              <w:rPr>
                                <w:rFonts w:ascii="標楷體" w:eastAsia="標楷體" w:hAnsi="標楷體"/>
                                <w:color w:val="000000"/>
                              </w:rPr>
                            </w:pPr>
                            <w:r>
                              <w:rPr>
                                <w:rFonts w:ascii="標楷體" w:eastAsia="標楷體" w:hAnsi="標楷體" w:hint="eastAsia"/>
                                <w:color w:val="000000"/>
                              </w:rPr>
                              <w:t>8.2</w:t>
                            </w:r>
                            <w:r w:rsidRPr="00566E8B">
                              <w:rPr>
                                <w:rFonts w:ascii="標楷體" w:eastAsia="標楷體" w:hAnsi="標楷體" w:hint="eastAsia"/>
                                <w:color w:val="000000"/>
                              </w:rPr>
                              <w:t>結</w:t>
                            </w:r>
                            <w:r>
                              <w:rPr>
                                <w:rFonts w:ascii="標楷體" w:eastAsia="標楷體" w:hAnsi="標楷體" w:hint="eastAsia"/>
                                <w:color w:val="000000"/>
                              </w:rPr>
                              <w:t>案</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流程圖: 結束點 297" o:spid="_x0000_s1127" type="#_x0000_t116" style="position:absolute;margin-left:280.3pt;margin-top:2.35pt;width:65.05pt;height:33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">
                <v:textbox>
                  <w:txbxContent>
                    <w:p w:rsidR="00BB371B" w:rsidRPr="00235C8F" w:rsidRDefault="00BB371B" w:rsidP="00404521">
                      <w:pPr>
                        <w:snapToGrid w:val="0"/>
                        <w:jc w:val="center"/>
                        <w:rPr>
                          <w:rFonts w:ascii="標楷體" w:eastAsia="標楷體" w:hAnsi="標楷體"/>
                          <w:color w:val="000000"/>
                        </w:rPr>
                      </w:pPr>
                      <w:r>
                        <w:rPr>
                          <w:rFonts w:ascii="標楷體" w:eastAsia="標楷體" w:hAnsi="標楷體" w:hint="eastAsia"/>
                          <w:color w:val="000000"/>
                        </w:rPr>
                        <w:t>8.2</w:t>
                      </w:r>
                      <w:r w:rsidRPr="00566E8B">
                        <w:rPr>
                          <w:rFonts w:ascii="標楷體" w:eastAsia="標楷體" w:hAnsi="標楷體" w:hint="eastAsia"/>
                          <w:color w:val="000000"/>
                        </w:rPr>
                        <w:t>結</w:t>
                      </w:r>
                      <w:r>
                        <w:rPr>
                          <w:rFonts w:ascii="標楷體" w:eastAsia="標楷體" w:hAnsi="標楷體" w:hint="eastAsia"/>
                          <w:color w:val="000000"/>
                        </w:rPr>
                        <w:t>案</w:t>
                      </w:r>
                    </w:p>
                  </w:txbxContent>
                </v:textbox>
              </v:shape>
            </w:pict>
          </mc:Fallback>
        </mc:AlternateContent>
      </w:r>
    </w:p>
    <w:p w:rsidR="00404521" w:rsidRPr="00404521" w:rsidRDefault="00404521" w:rsidP="00404521">
      <w:pPr>
        <w:snapToGrid w:val="0"/>
        <w:rPr>
          <w:rFonts w:ascii="標楷體" w:eastAsia="標楷體" w:hAnsi="標楷體" w:cs="Times New Roman"/>
          <w:color w:val="000000"/>
          <w:szCs w:val="24"/>
        </w:rPr>
      </w:pPr>
      <w:r w:rsidRPr="00404521">
        <w:rPr>
          <w:rFonts w:ascii="Times New Roman" w:eastAsia="新細明體" w:hAnsi="Times New Roman" w:cs="Times New Roman"/>
          <w:noProof/>
          <w:szCs w:val="24"/>
        </w:rPr>
        <mc:AlternateContent>
          <mc:Choice Requires="wps">
            <w:drawing>
              <wp:anchor distT="4294967295" distB="4294967295" distL="114300" distR="114300" simplePos="0" relativeHeight="251654144" behindDoc="0" locked="0" layoutInCell="1" allowOverlap="1">
                <wp:simplePos x="0" y="0"/>
                <wp:positionH relativeFrom="column">
                  <wp:posOffset>3129280</wp:posOffset>
                </wp:positionH>
                <wp:positionV relativeFrom="paragraph">
                  <wp:posOffset>41274</wp:posOffset>
                </wp:positionV>
                <wp:extent cx="443230" cy="0"/>
                <wp:effectExtent l="0" t="76200" r="13970" b="95250"/>
                <wp:wrapNone/>
                <wp:docPr id="299" name="直線接點 2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323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064DC8" id="直線接點 299" o:spid="_x0000_s1026" style="position:absolute;z-index:2516541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46.4pt,3.25pt" to="281.3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">
                <v:stroke endarrow="block"/>
              </v:line>
            </w:pict>
          </mc:Fallback>
        </mc:AlternateContent>
      </w:r>
    </w:p>
    <w:p w:rsidR="00404521" w:rsidRPr="00404521" w:rsidRDefault="00404521" w:rsidP="00404521">
      <w:pPr>
        <w:snapToGrid w:val="0"/>
        <w:rPr>
          <w:rFonts w:ascii="標楷體" w:eastAsia="標楷體" w:hAnsi="標楷體" w:cs="Times New Roman"/>
          <w:color w:val="000000"/>
          <w:szCs w:val="24"/>
        </w:rPr>
      </w:pPr>
      <w:r w:rsidRPr="00404521">
        <w:rPr>
          <w:rFonts w:ascii="Times New Roman" w:eastAsia="新細明體" w:hAnsi="Times New Roman" w:cs="Times New Roman"/>
          <w:noProof/>
          <w:szCs w:val="24"/>
        </w:rPr>
        <mc:AlternateContent>
          <mc:Choice Requires="wps">
            <w:drawing>
              <wp:anchor distT="0" distB="0" distL="114300" distR="114300" simplePos="0" relativeHeight="251686912" behindDoc="0" locked="0" layoutInCell="1" allowOverlap="1">
                <wp:simplePos x="0" y="0"/>
                <wp:positionH relativeFrom="column">
                  <wp:posOffset>2075180</wp:posOffset>
                </wp:positionH>
                <wp:positionV relativeFrom="paragraph">
                  <wp:posOffset>122555</wp:posOffset>
                </wp:positionV>
                <wp:extent cx="5715" cy="197485"/>
                <wp:effectExtent l="76200" t="0" r="70485" b="50165"/>
                <wp:wrapNone/>
                <wp:docPr id="1093" name="直線接點 10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19748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4D7C30" id="直線接點 1093" o:spid="_x0000_s1026" style="position:absolute;flip:x;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3.4pt,9.65pt" to="163.85pt,2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">
                <v:stroke endarrow="block"/>
              </v:line>
            </w:pict>
          </mc:Fallback>
        </mc:AlternateContent>
      </w:r>
      <w:r w:rsidRPr="00404521">
        <w:rPr>
          <w:rFonts w:ascii="Times New Roman" w:eastAsia="新細明體" w:hAnsi="Times New Roman" w:cs="Times New Roman"/>
          <w:noProof/>
          <w:szCs w:val="24"/>
        </w:rPr>
        <mc:AlternateContent>
          <mc:Choice Requires="wps">
            <w:drawing>
              <wp:anchor distT="0" distB="0" distL="114300" distR="114300" simplePos="0" relativeHeight="251698176" behindDoc="0" locked="0" layoutInCell="1" allowOverlap="1">
                <wp:simplePos x="0" y="0"/>
                <wp:positionH relativeFrom="column">
                  <wp:posOffset>2497455</wp:posOffset>
                </wp:positionH>
                <wp:positionV relativeFrom="paragraph">
                  <wp:posOffset>34290</wp:posOffset>
                </wp:positionV>
                <wp:extent cx="395605" cy="238760"/>
                <wp:effectExtent l="0" t="0" r="4445" b="8890"/>
                <wp:wrapNone/>
                <wp:docPr id="250" name="文字方塊 2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5605" cy="2387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B371B" w:rsidRPr="00A524D0" w:rsidRDefault="00BB371B" w:rsidP="00404521">
                            <w:pPr>
                              <w:spacing w:line="240" w:lineRule="exact"/>
                              <w:rPr>
                                <w:rFonts w:ascii="標楷體" w:eastAsia="標楷體" w:hAnsi="標楷體"/>
                              </w:rPr>
                            </w:pPr>
                            <w:r w:rsidRPr="00A524D0">
                              <w:rPr>
                                <w:rFonts w:ascii="標楷體" w:eastAsia="標楷體" w:hAnsi="標楷體" w:hint="eastAsia"/>
                              </w:rPr>
                              <w:t>是</w:t>
                            </w:r>
                          </w:p>
                        </w:txbxContent>
                      </wps:txbx>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shape id="文字方塊 250" o:spid="_x0000_s1128" type="#_x0000_t202" style="position:absolute;margin-left:196.65pt;margin-top:2.7pt;width:31.15pt;height:18.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" stroked="f">
                <v:textbox>
                  <w:txbxContent>
                    <w:p w:rsidR="00BB371B" w:rsidRPr="00A524D0" w:rsidRDefault="00BB371B" w:rsidP="00404521">
                      <w:pPr>
                        <w:spacing w:line="240" w:lineRule="exact"/>
                        <w:rPr>
                          <w:rFonts w:ascii="標楷體" w:eastAsia="標楷體" w:hAnsi="標楷體"/>
                        </w:rPr>
                      </w:pPr>
                      <w:r w:rsidRPr="00A524D0">
                        <w:rPr>
                          <w:rFonts w:ascii="標楷體" w:eastAsia="標楷體" w:hAnsi="標楷體" w:hint="eastAsia"/>
                        </w:rPr>
                        <w:t>是</w:t>
                      </w:r>
                    </w:p>
                  </w:txbxContent>
                </v:textbox>
              </v:shape>
            </w:pict>
          </mc:Fallback>
        </mc:AlternateContent>
      </w:r>
    </w:p>
    <w:p w:rsidR="00404521" w:rsidRPr="00404521" w:rsidRDefault="00404521" w:rsidP="00404521">
      <w:pPr>
        <w:snapToGrid w:val="0"/>
        <w:rPr>
          <w:rFonts w:ascii="標楷體" w:eastAsia="標楷體" w:hAnsi="標楷體" w:cs="Times New Roman"/>
          <w:color w:val="000000"/>
          <w:szCs w:val="24"/>
        </w:rPr>
      </w:pPr>
      <w:r w:rsidRPr="00404521">
        <w:rPr>
          <w:rFonts w:ascii="Times New Roman" w:eastAsia="新細明體" w:hAnsi="Times New Roman" w:cs="Times New Roman"/>
          <w:noProof/>
          <w:szCs w:val="24"/>
        </w:rPr>
        <mc:AlternateContent>
          <mc:Choice Requires="wps">
            <w:drawing>
              <wp:anchor distT="0" distB="0" distL="114300" distR="114300" simplePos="0" relativeHeight="251707392" behindDoc="0" locked="0" layoutInCell="1" allowOverlap="1">
                <wp:simplePos x="0" y="0"/>
                <wp:positionH relativeFrom="column">
                  <wp:posOffset>1143635</wp:posOffset>
                </wp:positionH>
                <wp:positionV relativeFrom="paragraph">
                  <wp:posOffset>121285</wp:posOffset>
                </wp:positionV>
                <wp:extent cx="1945005" cy="365760"/>
                <wp:effectExtent l="0" t="0" r="17145" b="15240"/>
                <wp:wrapNone/>
                <wp:docPr id="1092" name="文字方塊 10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5005" cy="365760"/>
                        </a:xfrm>
                        <a:prstGeom prst="rect">
                          <a:avLst/>
                        </a:prstGeom>
                        <a:solidFill>
                          <a:srgbClr val="FFFFFF"/>
                        </a:solidFill>
                        <a:ln w="9525">
                          <a:solidFill>
                            <a:srgbClr val="000000"/>
                          </a:solidFill>
                          <a:miter lim="800000"/>
                          <a:headEnd/>
                          <a:tailEnd/>
                        </a:ln>
                      </wps:spPr>
                      <wps:txbx>
                        <w:txbxContent>
                          <w:p w:rsidR="00BB371B" w:rsidRPr="00531458" w:rsidRDefault="00BB371B" w:rsidP="00404521">
                            <w:pPr>
                              <w:snapToGrid w:val="0"/>
                              <w:spacing w:beforeLines="20" w:before="72"/>
                              <w:jc w:val="center"/>
                              <w:rPr>
                                <w:rFonts w:ascii="Arial Unicode MS" w:eastAsia="Arial Unicode MS" w:hAnsi="Arial Unicode MS" w:cs="Arial Unicode MS"/>
                              </w:rPr>
                            </w:pPr>
                            <w:r>
                              <w:rPr>
                                <w:rFonts w:ascii="標楷體" w:eastAsia="標楷體" w:hAnsi="標楷體" w:hint="eastAsia"/>
                                <w:color w:val="000000"/>
                              </w:rPr>
                              <w:t>9.成立審議</w:t>
                            </w:r>
                            <w:r w:rsidRPr="00202764">
                              <w:rPr>
                                <w:rFonts w:ascii="標楷體" w:eastAsia="標楷體" w:hAnsi="標楷體" w:hint="eastAsia"/>
                                <w:color w:val="000000"/>
                              </w:rPr>
                              <w:t>小組</w:t>
                            </w:r>
                            <w:r>
                              <w:rPr>
                                <w:rFonts w:ascii="標楷體" w:eastAsia="標楷體" w:hAnsi="標楷體" w:hint="eastAsia"/>
                                <w:color w:val="000000"/>
                              </w:rPr>
                              <w:t>決定</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1092" o:spid="_x0000_s1129" type="#_x0000_t202" style="position:absolute;margin-left:90.05pt;margin-top:9.55pt;width:153.15pt;height:28.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">
                <v:textbox>
                  <w:txbxContent>
                    <w:p w:rsidR="00BB371B" w:rsidRPr="00531458" w:rsidRDefault="00BB371B" w:rsidP="00404521">
                      <w:pPr>
                        <w:snapToGrid w:val="0"/>
                        <w:spacing w:beforeLines="20" w:before="72"/>
                        <w:jc w:val="center"/>
                        <w:rPr>
                          <w:rFonts w:ascii="Arial Unicode MS" w:eastAsia="Arial Unicode MS" w:hAnsi="Arial Unicode MS" w:cs="Arial Unicode MS"/>
                        </w:rPr>
                      </w:pPr>
                      <w:r>
                        <w:rPr>
                          <w:rFonts w:ascii="標楷體" w:eastAsia="標楷體" w:hAnsi="標楷體" w:hint="eastAsia"/>
                          <w:color w:val="000000"/>
                        </w:rPr>
                        <w:t>9.成立審議</w:t>
                      </w:r>
                      <w:r w:rsidRPr="00202764">
                        <w:rPr>
                          <w:rFonts w:ascii="標楷體" w:eastAsia="標楷體" w:hAnsi="標楷體" w:hint="eastAsia"/>
                          <w:color w:val="000000"/>
                        </w:rPr>
                        <w:t>小組</w:t>
                      </w:r>
                      <w:r>
                        <w:rPr>
                          <w:rFonts w:ascii="標楷體" w:eastAsia="標楷體" w:hAnsi="標楷體" w:hint="eastAsia"/>
                          <w:color w:val="000000"/>
                        </w:rPr>
                        <w:t>決定</w:t>
                      </w:r>
                    </w:p>
                  </w:txbxContent>
                </v:textbox>
              </v:shape>
            </w:pict>
          </mc:Fallback>
        </mc:AlternateContent>
      </w:r>
    </w:p>
    <w:p w:rsidR="00404521" w:rsidRPr="00404521" w:rsidRDefault="00404521" w:rsidP="00404521">
      <w:pPr>
        <w:snapToGrid w:val="0"/>
        <w:rPr>
          <w:rFonts w:ascii="標楷體" w:eastAsia="標楷體" w:hAnsi="標楷體" w:cs="Times New Roman"/>
          <w:color w:val="000000"/>
          <w:szCs w:val="24"/>
        </w:rPr>
      </w:pPr>
    </w:p>
    <w:p w:rsidR="00404521" w:rsidRPr="00404521" w:rsidRDefault="00404521" w:rsidP="00404521">
      <w:pPr>
        <w:snapToGrid w:val="0"/>
        <w:rPr>
          <w:rFonts w:ascii="標楷體" w:eastAsia="標楷體" w:hAnsi="標楷體" w:cs="Times New Roman"/>
          <w:color w:val="000000"/>
          <w:szCs w:val="24"/>
        </w:rPr>
      </w:pPr>
      <w:r w:rsidRPr="00404521">
        <w:rPr>
          <w:rFonts w:ascii="Times New Roman" w:eastAsia="新細明體" w:hAnsi="Times New Roman" w:cs="Times New Roman"/>
          <w:noProof/>
          <w:szCs w:val="24"/>
        </w:rPr>
        <mc:AlternateContent>
          <mc:Choice Requires="wps">
            <w:drawing>
              <wp:anchor distT="0" distB="0" distL="114300" distR="114300" simplePos="0" relativeHeight="251692032" behindDoc="0" locked="0" layoutInCell="1" allowOverlap="1">
                <wp:simplePos x="0" y="0"/>
                <wp:positionH relativeFrom="column">
                  <wp:posOffset>1137920</wp:posOffset>
                </wp:positionH>
                <wp:positionV relativeFrom="paragraph">
                  <wp:posOffset>90170</wp:posOffset>
                </wp:positionV>
                <wp:extent cx="1945005" cy="322580"/>
                <wp:effectExtent l="0" t="0" r="17145" b="20320"/>
                <wp:wrapNone/>
                <wp:docPr id="229" name="文字方塊 2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5005" cy="322580"/>
                        </a:xfrm>
                        <a:prstGeom prst="rect">
                          <a:avLst/>
                        </a:prstGeom>
                        <a:solidFill>
                          <a:srgbClr val="FFFFFF"/>
                        </a:solidFill>
                        <a:ln w="9525">
                          <a:solidFill>
                            <a:srgbClr val="000000"/>
                          </a:solidFill>
                          <a:miter lim="800000"/>
                          <a:headEnd/>
                          <a:tailEnd/>
                        </a:ln>
                      </wps:spPr>
                      <wps:txbx>
                        <w:txbxContent>
                          <w:p w:rsidR="00BB371B" w:rsidRPr="00E71BAD" w:rsidRDefault="00BB371B" w:rsidP="00404521">
                            <w:pPr>
                              <w:snapToGrid w:val="0"/>
                              <w:spacing w:beforeLines="20" w:before="72"/>
                              <w:jc w:val="center"/>
                              <w:rPr>
                                <w:rFonts w:ascii="標楷體" w:eastAsia="標楷體" w:hAnsi="標楷體" w:cs="Arial Unicode MS"/>
                              </w:rPr>
                            </w:pPr>
                            <w:r w:rsidRPr="00E71BAD">
                              <w:rPr>
                                <w:rFonts w:ascii="標楷體" w:eastAsia="標楷體" w:hAnsi="標楷體" w:cs="Arial Unicode MS" w:hint="eastAsia"/>
                              </w:rPr>
                              <w:t>學務處</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229" o:spid="_x0000_s1130" type="#_x0000_t202" style="position:absolute;margin-left:89.6pt;margin-top:7.1pt;width:153.15pt;height:25.4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">
                <v:textbox>
                  <w:txbxContent>
                    <w:p w:rsidR="00BB371B" w:rsidRPr="00E71BAD" w:rsidRDefault="00BB371B" w:rsidP="00404521">
                      <w:pPr>
                        <w:snapToGrid w:val="0"/>
                        <w:spacing w:beforeLines="20" w:before="72"/>
                        <w:jc w:val="center"/>
                        <w:rPr>
                          <w:rFonts w:ascii="標楷體" w:eastAsia="標楷體" w:hAnsi="標楷體" w:cs="Arial Unicode MS"/>
                        </w:rPr>
                      </w:pPr>
                      <w:r w:rsidRPr="00E71BAD">
                        <w:rPr>
                          <w:rFonts w:ascii="標楷體" w:eastAsia="標楷體" w:hAnsi="標楷體" w:cs="Arial Unicode MS" w:hint="eastAsia"/>
                        </w:rPr>
                        <w:t>學務處</w:t>
                      </w:r>
                    </w:p>
                  </w:txbxContent>
                </v:textbox>
              </v:shape>
            </w:pict>
          </mc:Fallback>
        </mc:AlternateContent>
      </w:r>
    </w:p>
    <w:p w:rsidR="00404521" w:rsidRPr="00404521" w:rsidRDefault="00404521" w:rsidP="00404521">
      <w:pPr>
        <w:snapToGrid w:val="0"/>
        <w:rPr>
          <w:rFonts w:ascii="標楷體" w:eastAsia="標楷體" w:hAnsi="標楷體" w:cs="Times New Roman"/>
          <w:color w:val="000000"/>
          <w:szCs w:val="24"/>
        </w:rPr>
      </w:pPr>
    </w:p>
    <w:p w:rsidR="00404521" w:rsidRPr="00404521" w:rsidRDefault="00404521" w:rsidP="00404521">
      <w:pPr>
        <w:widowControl/>
        <w:snapToGrid w:val="0"/>
        <w:rPr>
          <w:rFonts w:ascii="標楷體" w:eastAsia="標楷體" w:hAnsi="標楷體" w:cs="Times New Roman"/>
          <w:szCs w:val="24"/>
          <w:u w:val="single"/>
          <w:lang w:val="x-none" w:eastAsia="x-none"/>
        </w:rPr>
      </w:pPr>
      <w:r w:rsidRPr="00404521">
        <w:rPr>
          <w:rFonts w:ascii="新細明體" w:eastAsia="新細明體" w:hAnsi="新細明體" w:cs="Times New Roman"/>
          <w:noProof/>
          <w:kern w:val="0"/>
          <w:szCs w:val="24"/>
        </w:rPr>
        <mc:AlternateContent>
          <mc:Choice Requires="wps">
            <w:drawing>
              <wp:anchor distT="0" distB="0" distL="114300" distR="114300" simplePos="0" relativeHeight="251696128" behindDoc="0" locked="0" layoutInCell="1" allowOverlap="1">
                <wp:simplePos x="0" y="0"/>
                <wp:positionH relativeFrom="column">
                  <wp:posOffset>3336290</wp:posOffset>
                </wp:positionH>
                <wp:positionV relativeFrom="paragraph">
                  <wp:posOffset>153670</wp:posOffset>
                </wp:positionV>
                <wp:extent cx="342900" cy="285750"/>
                <wp:effectExtent l="0" t="0" r="0" b="0"/>
                <wp:wrapNone/>
                <wp:docPr id="246" name="文字方塊 2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857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B371B" w:rsidRPr="00A524D0" w:rsidRDefault="00BB371B" w:rsidP="00404521">
                            <w:pPr>
                              <w:spacing w:line="240" w:lineRule="exact"/>
                              <w:rPr>
                                <w:rFonts w:ascii="標楷體" w:eastAsia="標楷體" w:hAnsi="標楷體"/>
                              </w:rPr>
                            </w:pPr>
                            <w:r w:rsidRPr="00A524D0">
                              <w:rPr>
                                <w:rFonts w:ascii="標楷體" w:eastAsia="標楷體" w:hAnsi="標楷體" w:hint="eastAsia"/>
                              </w:rPr>
                              <w:t>否</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id="文字方塊 246" o:spid="_x0000_s1131" type="#_x0000_t202" style="position:absolute;margin-left:262.7pt;margin-top:12.1pt;width:27pt;height:22.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" stroked="f">
                <v:textbox>
                  <w:txbxContent>
                    <w:p w:rsidR="00BB371B" w:rsidRPr="00A524D0" w:rsidRDefault="00BB371B" w:rsidP="00404521">
                      <w:pPr>
                        <w:spacing w:line="240" w:lineRule="exact"/>
                        <w:rPr>
                          <w:rFonts w:ascii="標楷體" w:eastAsia="標楷體" w:hAnsi="標楷體"/>
                        </w:rPr>
                      </w:pPr>
                      <w:r w:rsidRPr="00A524D0">
                        <w:rPr>
                          <w:rFonts w:ascii="標楷體" w:eastAsia="標楷體" w:hAnsi="標楷體" w:hint="eastAsia"/>
                        </w:rPr>
                        <w:t>否</w:t>
                      </w:r>
                    </w:p>
                  </w:txbxContent>
                </v:textbox>
              </v:shape>
            </w:pict>
          </mc:Fallback>
        </mc:AlternateContent>
      </w:r>
      <w:r w:rsidRPr="00404521">
        <w:rPr>
          <w:rFonts w:ascii="新細明體" w:eastAsia="新細明體" w:hAnsi="新細明體" w:cs="Times New Roman"/>
          <w:noProof/>
          <w:kern w:val="0"/>
          <w:szCs w:val="24"/>
        </w:rPr>
        <mc:AlternateContent>
          <mc:Choice Requires="wps">
            <w:drawing>
              <wp:anchor distT="0" distB="0" distL="114300" distR="114300" simplePos="0" relativeHeight="251688960" behindDoc="0" locked="0" layoutInCell="1" allowOverlap="1">
                <wp:simplePos x="0" y="0"/>
                <wp:positionH relativeFrom="column">
                  <wp:posOffset>817245</wp:posOffset>
                </wp:positionH>
                <wp:positionV relativeFrom="paragraph">
                  <wp:posOffset>191770</wp:posOffset>
                </wp:positionV>
                <wp:extent cx="2562225" cy="577850"/>
                <wp:effectExtent l="38100" t="19050" r="66675" b="31750"/>
                <wp:wrapNone/>
                <wp:docPr id="225" name="流程圖: 決策 2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62225" cy="577850"/>
                        </a:xfrm>
                        <a:prstGeom prst="flowChartDecision">
                          <a:avLst/>
                        </a:prstGeom>
                        <a:solidFill>
                          <a:srgbClr val="FFFFFF"/>
                        </a:solidFill>
                        <a:ln w="9525">
                          <a:solidFill>
                            <a:srgbClr val="000000"/>
                          </a:solidFill>
                          <a:miter lim="800000"/>
                          <a:headEnd/>
                          <a:tailEnd/>
                        </a:ln>
                      </wps:spPr>
                      <wps:txbx>
                        <w:txbxContent>
                          <w:p w:rsidR="00BB371B" w:rsidRPr="00E331BA" w:rsidRDefault="00BB371B" w:rsidP="00404521">
                            <w:pPr>
                              <w:snapToGrid w:val="0"/>
                              <w:jc w:val="center"/>
                              <w:rPr>
                                <w:rFonts w:ascii="標楷體" w:eastAsia="標楷體" w:hAnsi="標楷體"/>
                              </w:rPr>
                            </w:pPr>
                            <w:r>
                              <w:rPr>
                                <w:rFonts w:ascii="標楷體" w:eastAsia="標楷體" w:hAnsi="標楷體" w:hint="eastAsia"/>
                              </w:rPr>
                              <w:t>10.1是否有理由</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流程圖: 決策 225" o:spid="_x0000_s1132" type="#_x0000_t110" style="position:absolute;margin-left:64.35pt;margin-top:15.1pt;width:201.75pt;height:45.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">
                <v:textbox>
                  <w:txbxContent>
                    <w:p w:rsidR="00BB371B" w:rsidRPr="00E331BA" w:rsidRDefault="00BB371B" w:rsidP="00404521">
                      <w:pPr>
                        <w:snapToGrid w:val="0"/>
                        <w:jc w:val="center"/>
                        <w:rPr>
                          <w:rFonts w:ascii="標楷體" w:eastAsia="標楷體" w:hAnsi="標楷體"/>
                        </w:rPr>
                      </w:pPr>
                      <w:r>
                        <w:rPr>
                          <w:rFonts w:ascii="標楷體" w:eastAsia="標楷體" w:hAnsi="標楷體" w:hint="eastAsia"/>
                        </w:rPr>
                        <w:t>10.1是否有理由</w:t>
                      </w:r>
                    </w:p>
                  </w:txbxContent>
                </v:textbox>
              </v:shape>
            </w:pict>
          </mc:Fallback>
        </mc:AlternateContent>
      </w:r>
      <w:r w:rsidRPr="00404521">
        <w:rPr>
          <w:rFonts w:ascii="新細明體" w:eastAsia="新細明體" w:hAnsi="新細明體" w:cs="Times New Roman"/>
          <w:noProof/>
          <w:kern w:val="0"/>
          <w:szCs w:val="24"/>
        </w:rPr>
        <mc:AlternateContent>
          <mc:Choice Requires="wps">
            <w:drawing>
              <wp:anchor distT="0" distB="0" distL="114299" distR="114299" simplePos="0" relativeHeight="251693056" behindDoc="0" locked="0" layoutInCell="1" allowOverlap="1">
                <wp:simplePos x="0" y="0"/>
                <wp:positionH relativeFrom="column">
                  <wp:posOffset>2080894</wp:posOffset>
                </wp:positionH>
                <wp:positionV relativeFrom="paragraph">
                  <wp:posOffset>17145</wp:posOffset>
                </wp:positionV>
                <wp:extent cx="0" cy="174625"/>
                <wp:effectExtent l="76200" t="0" r="57150" b="53975"/>
                <wp:wrapNone/>
                <wp:docPr id="234" name="直線接點 2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746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19F75B" id="直線接點 234" o:spid="_x0000_s1026" style="position:absolute;z-index:25169305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63.85pt,1.35pt" to="163.85pt,1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">
                <v:stroke endarrow="block"/>
              </v:line>
            </w:pict>
          </mc:Fallback>
        </mc:AlternateContent>
      </w:r>
    </w:p>
    <w:p w:rsidR="00404521" w:rsidRPr="00404521" w:rsidRDefault="00404521" w:rsidP="00404521">
      <w:pPr>
        <w:widowControl/>
        <w:snapToGrid w:val="0"/>
        <w:rPr>
          <w:rFonts w:ascii="標楷體" w:eastAsia="標楷體" w:hAnsi="標楷體" w:cs="Times New Roman"/>
          <w:szCs w:val="24"/>
          <w:u w:val="single"/>
          <w:lang w:val="x-none" w:eastAsia="x-none"/>
        </w:rPr>
      </w:pPr>
      <w:r w:rsidRPr="00404521">
        <w:rPr>
          <w:rFonts w:ascii="新細明體" w:eastAsia="新細明體" w:hAnsi="新細明體" w:cs="Times New Roman"/>
          <w:noProof/>
          <w:kern w:val="0"/>
          <w:szCs w:val="24"/>
        </w:rPr>
        <mc:AlternateContent>
          <mc:Choice Requires="wps">
            <w:drawing>
              <wp:anchor distT="0" distB="0" distL="114300" distR="114300" simplePos="0" relativeHeight="251708416" behindDoc="0" locked="0" layoutInCell="1" allowOverlap="1">
                <wp:simplePos x="0" y="0"/>
                <wp:positionH relativeFrom="column">
                  <wp:posOffset>3845560</wp:posOffset>
                </wp:positionH>
                <wp:positionV relativeFrom="paragraph">
                  <wp:posOffset>57150</wp:posOffset>
                </wp:positionV>
                <wp:extent cx="1821180" cy="419100"/>
                <wp:effectExtent l="0" t="0" r="26670" b="19050"/>
                <wp:wrapNone/>
                <wp:docPr id="1091" name="流程圖: 結束點 10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1180" cy="419100"/>
                        </a:xfrm>
                        <a:prstGeom prst="flowChartTerminator">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BB371B" w:rsidRPr="00531458" w:rsidRDefault="00BB371B" w:rsidP="00404521">
                            <w:pPr>
                              <w:snapToGrid w:val="0"/>
                              <w:spacing w:beforeLines="20" w:before="72"/>
                              <w:jc w:val="center"/>
                              <w:rPr>
                                <w:rFonts w:ascii="Arial Unicode MS" w:eastAsia="Arial Unicode MS" w:hAnsi="Arial Unicode MS" w:cs="Arial Unicode MS"/>
                              </w:rPr>
                            </w:pPr>
                            <w:r>
                              <w:rPr>
                                <w:rFonts w:ascii="標楷體" w:eastAsia="標楷體" w:hAnsi="標楷體" w:hint="eastAsia"/>
                              </w:rPr>
                              <w:t>10.2通知申復結果</w:t>
                            </w:r>
                          </w:p>
                          <w:p w:rsidR="00BB371B" w:rsidRPr="00235C8F" w:rsidRDefault="00BB371B" w:rsidP="00404521">
                            <w:pPr>
                              <w:snapToGrid w:val="0"/>
                              <w:jc w:val="center"/>
                              <w:rPr>
                                <w:rFonts w:ascii="標楷體" w:eastAsia="標楷體" w:hAnsi="標楷體"/>
                                <w:color w:val="00000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流程圖: 結束點 1091" o:spid="_x0000_s1133" type="#_x0000_t116" style="position:absolute;margin-left:302.8pt;margin-top:4.5pt;width:143.4pt;height:33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">
                <v:textbox>
                  <w:txbxContent>
                    <w:p w:rsidR="00BB371B" w:rsidRPr="00531458" w:rsidRDefault="00BB371B" w:rsidP="00404521">
                      <w:pPr>
                        <w:snapToGrid w:val="0"/>
                        <w:spacing w:beforeLines="20" w:before="72"/>
                        <w:jc w:val="center"/>
                        <w:rPr>
                          <w:rFonts w:ascii="Arial Unicode MS" w:eastAsia="Arial Unicode MS" w:hAnsi="Arial Unicode MS" w:cs="Arial Unicode MS"/>
                        </w:rPr>
                      </w:pPr>
                      <w:r>
                        <w:rPr>
                          <w:rFonts w:ascii="標楷體" w:eastAsia="標楷體" w:hAnsi="標楷體" w:hint="eastAsia"/>
                        </w:rPr>
                        <w:t>10.2通知申復結果</w:t>
                      </w:r>
                    </w:p>
                    <w:p w:rsidR="00BB371B" w:rsidRPr="00235C8F" w:rsidRDefault="00BB371B" w:rsidP="00404521">
                      <w:pPr>
                        <w:snapToGrid w:val="0"/>
                        <w:jc w:val="center"/>
                        <w:rPr>
                          <w:rFonts w:ascii="標楷體" w:eastAsia="標楷體" w:hAnsi="標楷體"/>
                          <w:color w:val="000000"/>
                        </w:rPr>
                      </w:pPr>
                    </w:p>
                  </w:txbxContent>
                </v:textbox>
              </v:shape>
            </w:pict>
          </mc:Fallback>
        </mc:AlternateContent>
      </w:r>
    </w:p>
    <w:p w:rsidR="00404521" w:rsidRPr="00404521" w:rsidRDefault="00404521" w:rsidP="00404521">
      <w:pPr>
        <w:widowControl/>
        <w:snapToGrid w:val="0"/>
        <w:rPr>
          <w:rFonts w:ascii="標楷體" w:eastAsia="標楷體" w:hAnsi="標楷體" w:cs="Times New Roman"/>
          <w:szCs w:val="24"/>
          <w:u w:val="single"/>
          <w:lang w:val="x-none" w:eastAsia="x-none"/>
        </w:rPr>
      </w:pPr>
      <w:r w:rsidRPr="00404521">
        <w:rPr>
          <w:rFonts w:ascii="新細明體" w:eastAsia="新細明體" w:hAnsi="新細明體" w:cs="Times New Roman"/>
          <w:noProof/>
          <w:kern w:val="0"/>
          <w:szCs w:val="24"/>
        </w:rPr>
        <mc:AlternateContent>
          <mc:Choice Requires="wps">
            <w:drawing>
              <wp:anchor distT="4294967295" distB="4294967295" distL="114300" distR="114300" simplePos="0" relativeHeight="251695104" behindDoc="0" locked="0" layoutInCell="1" allowOverlap="1">
                <wp:simplePos x="0" y="0"/>
                <wp:positionH relativeFrom="column">
                  <wp:posOffset>3409315</wp:posOffset>
                </wp:positionH>
                <wp:positionV relativeFrom="paragraph">
                  <wp:posOffset>86994</wp:posOffset>
                </wp:positionV>
                <wp:extent cx="433705" cy="0"/>
                <wp:effectExtent l="0" t="76200" r="23495" b="95250"/>
                <wp:wrapNone/>
                <wp:docPr id="235" name="直線接點 2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370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7DF579" id="直線接點 235" o:spid="_x0000_s1026" style="position:absolute;z-index:2516951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8.45pt,6.85pt" to="302.6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">
                <v:stroke endarrow="block"/>
              </v:line>
            </w:pict>
          </mc:Fallback>
        </mc:AlternateContent>
      </w:r>
    </w:p>
    <w:p w:rsidR="00404521" w:rsidRPr="00404521" w:rsidRDefault="00404521" w:rsidP="00404521">
      <w:pPr>
        <w:widowControl/>
        <w:snapToGrid w:val="0"/>
        <w:rPr>
          <w:rFonts w:ascii="標楷體" w:eastAsia="標楷體" w:hAnsi="標楷體" w:cs="Times New Roman"/>
          <w:szCs w:val="24"/>
          <w:u w:val="single"/>
          <w:lang w:val="x-none" w:eastAsia="x-none"/>
        </w:rPr>
      </w:pPr>
      <w:r w:rsidRPr="00404521">
        <w:rPr>
          <w:rFonts w:ascii="新細明體" w:eastAsia="新細明體" w:hAnsi="新細明體" w:cs="Times New Roman"/>
          <w:noProof/>
          <w:kern w:val="0"/>
          <w:szCs w:val="24"/>
        </w:rPr>
        <mc:AlternateContent>
          <mc:Choice Requires="wps">
            <w:drawing>
              <wp:anchor distT="0" distB="0" distL="114300" distR="114300" simplePos="0" relativeHeight="251702272" behindDoc="0" locked="0" layoutInCell="1" allowOverlap="1">
                <wp:simplePos x="0" y="0"/>
                <wp:positionH relativeFrom="column">
                  <wp:posOffset>2081530</wp:posOffset>
                </wp:positionH>
                <wp:positionV relativeFrom="paragraph">
                  <wp:posOffset>179070</wp:posOffset>
                </wp:positionV>
                <wp:extent cx="5715" cy="232410"/>
                <wp:effectExtent l="76200" t="0" r="70485" b="53340"/>
                <wp:wrapNone/>
                <wp:docPr id="1090" name="直線接點 10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 cy="23241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C9255A" id="直線接點 1090" o:spid="_x0000_s1026" style="position:absolute;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3.9pt,14.1pt" to="164.35pt,3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">
                <v:stroke endarrow="block"/>
              </v:line>
            </w:pict>
          </mc:Fallback>
        </mc:AlternateContent>
      </w:r>
      <w:r w:rsidRPr="00404521">
        <w:rPr>
          <w:rFonts w:ascii="新細明體" w:eastAsia="新細明體" w:hAnsi="新細明體" w:cs="Times New Roman"/>
          <w:noProof/>
          <w:kern w:val="0"/>
          <w:szCs w:val="24"/>
        </w:rPr>
        <mc:AlternateContent>
          <mc:Choice Requires="wps">
            <w:drawing>
              <wp:anchor distT="0" distB="0" distL="114300" distR="114300" simplePos="0" relativeHeight="251699200" behindDoc="0" locked="0" layoutInCell="1" allowOverlap="1">
                <wp:simplePos x="0" y="0"/>
                <wp:positionH relativeFrom="column">
                  <wp:posOffset>2228850</wp:posOffset>
                </wp:positionH>
                <wp:positionV relativeFrom="paragraph">
                  <wp:posOffset>175895</wp:posOffset>
                </wp:positionV>
                <wp:extent cx="342900" cy="238760"/>
                <wp:effectExtent l="0" t="0" r="0" b="8890"/>
                <wp:wrapNone/>
                <wp:docPr id="251" name="文字方塊 2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387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B371B" w:rsidRPr="00A524D0" w:rsidRDefault="00BB371B" w:rsidP="00404521">
                            <w:pPr>
                              <w:spacing w:line="240" w:lineRule="exact"/>
                              <w:rPr>
                                <w:rFonts w:ascii="標楷體" w:eastAsia="標楷體" w:hAnsi="標楷體"/>
                              </w:rPr>
                            </w:pPr>
                            <w:r w:rsidRPr="00A524D0">
                              <w:rPr>
                                <w:rFonts w:ascii="標楷體" w:eastAsia="標楷體" w:hAnsi="標楷體" w:hint="eastAsia"/>
                              </w:rPr>
                              <w:t>是</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251" o:spid="_x0000_s1134" type="#_x0000_t202" style="position:absolute;margin-left:175.5pt;margin-top:13.85pt;width:27pt;height:18.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" stroked="f">
                <v:textbox>
                  <w:txbxContent>
                    <w:p w:rsidR="00BB371B" w:rsidRPr="00A524D0" w:rsidRDefault="00BB371B" w:rsidP="00404521">
                      <w:pPr>
                        <w:spacing w:line="240" w:lineRule="exact"/>
                        <w:rPr>
                          <w:rFonts w:ascii="標楷體" w:eastAsia="標楷體" w:hAnsi="標楷體"/>
                        </w:rPr>
                      </w:pPr>
                      <w:r w:rsidRPr="00A524D0">
                        <w:rPr>
                          <w:rFonts w:ascii="標楷體" w:eastAsia="標楷體" w:hAnsi="標楷體" w:hint="eastAsia"/>
                        </w:rPr>
                        <w:t>是</w:t>
                      </w:r>
                    </w:p>
                  </w:txbxContent>
                </v:textbox>
              </v:shape>
            </w:pict>
          </mc:Fallback>
        </mc:AlternateContent>
      </w:r>
    </w:p>
    <w:p w:rsidR="00404521" w:rsidRPr="00404521" w:rsidRDefault="00404521" w:rsidP="00404521">
      <w:pPr>
        <w:widowControl/>
        <w:snapToGrid w:val="0"/>
        <w:rPr>
          <w:rFonts w:ascii="標楷體" w:eastAsia="標楷體" w:hAnsi="標楷體" w:cs="Times New Roman"/>
          <w:szCs w:val="24"/>
          <w:u w:val="single"/>
          <w:lang w:val="x-none" w:eastAsia="x-none"/>
        </w:rPr>
      </w:pPr>
    </w:p>
    <w:p w:rsidR="00404521" w:rsidRPr="00404521" w:rsidRDefault="00404521" w:rsidP="00404521">
      <w:pPr>
        <w:widowControl/>
        <w:snapToGrid w:val="0"/>
        <w:rPr>
          <w:rFonts w:ascii="標楷體" w:eastAsia="標楷體" w:hAnsi="標楷體" w:cs="Times New Roman"/>
          <w:szCs w:val="24"/>
          <w:u w:val="single"/>
          <w:lang w:val="x-none" w:eastAsia="x-none"/>
        </w:rPr>
      </w:pPr>
      <w:r w:rsidRPr="00404521">
        <w:rPr>
          <w:rFonts w:ascii="新細明體" w:eastAsia="新細明體" w:hAnsi="新細明體" w:cs="Times New Roman"/>
          <w:noProof/>
          <w:kern w:val="0"/>
          <w:szCs w:val="24"/>
        </w:rPr>
        <w:lastRenderedPageBreak/>
        <mc:AlternateContent>
          <mc:Choice Requires="wps">
            <w:drawing>
              <wp:anchor distT="0" distB="0" distL="114300" distR="114300" simplePos="0" relativeHeight="251703296" behindDoc="0" locked="0" layoutInCell="1" allowOverlap="1">
                <wp:simplePos x="0" y="0"/>
                <wp:positionH relativeFrom="column">
                  <wp:posOffset>802640</wp:posOffset>
                </wp:positionH>
                <wp:positionV relativeFrom="paragraph">
                  <wp:posOffset>0</wp:posOffset>
                </wp:positionV>
                <wp:extent cx="2515870" cy="419100"/>
                <wp:effectExtent l="0" t="0" r="17780" b="19050"/>
                <wp:wrapNone/>
                <wp:docPr id="1089" name="流程圖: 結束點 10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5870" cy="419100"/>
                        </a:xfrm>
                        <a:prstGeom prst="flowChartTerminator">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BB371B" w:rsidRPr="001B493D" w:rsidRDefault="00BB371B" w:rsidP="00404521">
                            <w:pPr>
                              <w:snapToGrid w:val="0"/>
                              <w:jc w:val="center"/>
                              <w:rPr>
                                <w:rFonts w:ascii="標楷體" w:eastAsia="標楷體" w:hAnsi="標楷體"/>
                                <w:color w:val="000000"/>
                              </w:rPr>
                            </w:pPr>
                            <w:r w:rsidRPr="001B493D">
                              <w:rPr>
                                <w:rFonts w:ascii="標楷體" w:eastAsia="標楷體" w:hAnsi="標楷體" w:hint="eastAsia"/>
                                <w:bCs/>
                                <w:color w:val="000000"/>
                              </w:rPr>
                              <w:t>11.通知相關權責單位重為決定</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流程圖: 結束點 1089" o:spid="_x0000_s1135" type="#_x0000_t116" style="position:absolute;margin-left:63.2pt;margin-top:0;width:198.1pt;height:33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">
                <v:textbox>
                  <w:txbxContent>
                    <w:p w:rsidR="00BB371B" w:rsidRPr="001B493D" w:rsidRDefault="00BB371B" w:rsidP="00404521">
                      <w:pPr>
                        <w:snapToGrid w:val="0"/>
                        <w:jc w:val="center"/>
                        <w:rPr>
                          <w:rFonts w:ascii="標楷體" w:eastAsia="標楷體" w:hAnsi="標楷體"/>
                          <w:color w:val="000000"/>
                        </w:rPr>
                      </w:pPr>
                      <w:r w:rsidRPr="001B493D">
                        <w:rPr>
                          <w:rFonts w:ascii="標楷體" w:eastAsia="標楷體" w:hAnsi="標楷體" w:hint="eastAsia"/>
                          <w:bCs/>
                          <w:color w:val="000000"/>
                        </w:rPr>
                        <w:t>11.通知相關權責單位重為決定</w:t>
                      </w:r>
                    </w:p>
                  </w:txbxContent>
                </v:textbox>
              </v:shape>
            </w:pict>
          </mc:Fallback>
        </mc:AlternateContent>
      </w:r>
    </w:p>
    <w:p w:rsidR="00404521" w:rsidRPr="00404521" w:rsidRDefault="00404521" w:rsidP="00404521">
      <w:pPr>
        <w:widowControl/>
        <w:snapToGrid w:val="0"/>
        <w:rPr>
          <w:rFonts w:ascii="標楷體" w:eastAsia="標楷體" w:hAnsi="標楷體" w:cs="Times New Roman"/>
          <w:sz w:val="28"/>
          <w:szCs w:val="28"/>
          <w:u w:val="single"/>
          <w:lang w:val="x-none" w:eastAsia="x-none"/>
        </w:rPr>
      </w:pPr>
    </w:p>
    <w:p w:rsidR="00404521" w:rsidRPr="00404521" w:rsidRDefault="00404521" w:rsidP="00404521">
      <w:pPr>
        <w:widowControl/>
        <w:snapToGrid w:val="0"/>
        <w:jc w:val="center"/>
        <w:rPr>
          <w:rFonts w:ascii="標楷體" w:eastAsia="標楷體" w:hAnsi="標楷體" w:cs="DFKaiShu-SB-Estd-BF"/>
          <w:kern w:val="0"/>
          <w:szCs w:val="24"/>
          <w:lang w:val="x-none" w:eastAsia="x-none"/>
        </w:rPr>
      </w:pPr>
      <w:r w:rsidRPr="00404521">
        <w:rPr>
          <w:rFonts w:ascii="標楷體" w:eastAsia="標楷體" w:hAnsi="標楷體" w:cs="Times New Roman"/>
          <w:sz w:val="28"/>
          <w:szCs w:val="28"/>
          <w:u w:val="single"/>
          <w:lang w:val="x-none" w:eastAsia="x-none"/>
        </w:rPr>
        <w:br w:type="page"/>
      </w:r>
    </w:p>
    <w:p w:rsidR="00404521" w:rsidRPr="00404521" w:rsidRDefault="00404521" w:rsidP="00404521">
      <w:pPr>
        <w:jc w:val="center"/>
        <w:rPr>
          <w:rFonts w:ascii="標楷體" w:eastAsia="標楷體" w:hAnsi="標楷體" w:cs="Times New Roman"/>
          <w:b/>
          <w:sz w:val="32"/>
          <w:szCs w:val="32"/>
        </w:rPr>
      </w:pPr>
      <w:r>
        <w:rPr>
          <w:rFonts w:ascii="標楷體" w:eastAsia="標楷體" w:hAnsi="標楷體" w:cs="Times New Roman" w:hint="eastAsia"/>
          <w:b/>
          <w:sz w:val="32"/>
          <w:szCs w:val="32"/>
        </w:rPr>
        <w:lastRenderedPageBreak/>
        <w:t>新北高中</w:t>
      </w:r>
      <w:r w:rsidRPr="00404521">
        <w:rPr>
          <w:rFonts w:ascii="標楷體" w:eastAsia="標楷體" w:hAnsi="標楷體" w:cs="Times New Roman" w:hint="eastAsia"/>
          <w:b/>
          <w:sz w:val="32"/>
          <w:szCs w:val="32"/>
        </w:rPr>
        <w:t>作業流程說明表</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87"/>
        <w:gridCol w:w="7925"/>
      </w:tblGrid>
      <w:tr w:rsidR="00404521" w:rsidRPr="00404521" w:rsidTr="00A30777">
        <w:trPr>
          <w:trHeight w:val="510"/>
          <w:jc w:val="center"/>
        </w:trPr>
        <w:tc>
          <w:tcPr>
            <w:tcW w:w="790" w:type="pct"/>
            <w:vAlign w:val="center"/>
          </w:tcPr>
          <w:p w:rsidR="00404521" w:rsidRPr="00404521" w:rsidRDefault="00404521" w:rsidP="00404521">
            <w:pPr>
              <w:snapToGrid w:val="0"/>
              <w:spacing w:line="400" w:lineRule="exact"/>
              <w:jc w:val="center"/>
              <w:rPr>
                <w:rFonts w:ascii="標楷體" w:eastAsia="標楷體" w:hAnsi="標楷體" w:cs="Times New Roman"/>
                <w:b/>
                <w:sz w:val="28"/>
                <w:szCs w:val="28"/>
              </w:rPr>
            </w:pPr>
            <w:r w:rsidRPr="00404521">
              <w:rPr>
                <w:rFonts w:ascii="標楷體" w:eastAsia="標楷體" w:hAnsi="標楷體" w:cs="Times New Roman" w:hint="eastAsia"/>
                <w:b/>
                <w:sz w:val="28"/>
                <w:szCs w:val="28"/>
              </w:rPr>
              <w:t>項目編號</w:t>
            </w:r>
          </w:p>
        </w:tc>
        <w:tc>
          <w:tcPr>
            <w:tcW w:w="4210" w:type="pct"/>
            <w:vAlign w:val="center"/>
          </w:tcPr>
          <w:p w:rsidR="00404521" w:rsidRPr="00404521" w:rsidRDefault="00404521" w:rsidP="00404521">
            <w:pPr>
              <w:snapToGrid w:val="0"/>
              <w:spacing w:line="400" w:lineRule="exact"/>
              <w:jc w:val="both"/>
              <w:rPr>
                <w:rFonts w:ascii="標楷體" w:eastAsia="標楷體" w:hAnsi="標楷體" w:cs="Times New Roman"/>
                <w:sz w:val="28"/>
                <w:szCs w:val="28"/>
              </w:rPr>
            </w:pPr>
            <w:r w:rsidRPr="00404521">
              <w:rPr>
                <w:rFonts w:ascii="標楷體" w:eastAsia="標楷體" w:hAnsi="標楷體" w:cs="Times New Roman"/>
                <w:sz w:val="28"/>
                <w:szCs w:val="28"/>
              </w:rPr>
              <w:t>JU01</w:t>
            </w:r>
          </w:p>
        </w:tc>
      </w:tr>
      <w:tr w:rsidR="00404521" w:rsidRPr="00404521" w:rsidTr="00A30777">
        <w:trPr>
          <w:trHeight w:val="510"/>
          <w:jc w:val="center"/>
        </w:trPr>
        <w:tc>
          <w:tcPr>
            <w:tcW w:w="790" w:type="pct"/>
          </w:tcPr>
          <w:p w:rsidR="00404521" w:rsidRPr="00404521" w:rsidRDefault="00404521" w:rsidP="00404521">
            <w:pPr>
              <w:snapToGrid w:val="0"/>
              <w:spacing w:line="400" w:lineRule="exact"/>
              <w:jc w:val="center"/>
              <w:rPr>
                <w:rFonts w:ascii="標楷體" w:eastAsia="標楷體" w:hAnsi="標楷體" w:cs="Times New Roman"/>
                <w:b/>
                <w:sz w:val="28"/>
                <w:szCs w:val="28"/>
              </w:rPr>
            </w:pPr>
            <w:r w:rsidRPr="00404521">
              <w:rPr>
                <w:rFonts w:ascii="標楷體" w:eastAsia="標楷體" w:hAnsi="標楷體" w:cs="Times New Roman" w:hint="eastAsia"/>
                <w:b/>
                <w:sz w:val="28"/>
                <w:szCs w:val="28"/>
              </w:rPr>
              <w:t>項目名稱</w:t>
            </w:r>
          </w:p>
        </w:tc>
        <w:tc>
          <w:tcPr>
            <w:tcW w:w="4210" w:type="pct"/>
          </w:tcPr>
          <w:p w:rsidR="00404521" w:rsidRPr="00404521" w:rsidRDefault="00404521" w:rsidP="00404521">
            <w:pPr>
              <w:keepNext/>
              <w:spacing w:line="400" w:lineRule="exact"/>
              <w:outlineLvl w:val="3"/>
              <w:rPr>
                <w:rFonts w:ascii="標楷體" w:eastAsia="標楷體" w:hAnsi="標楷體" w:cs="Times New Roman"/>
                <w:bCs/>
                <w:sz w:val="28"/>
                <w:szCs w:val="28"/>
              </w:rPr>
            </w:pPr>
            <w:bookmarkStart w:id="21" w:name="_Toc404592401"/>
            <w:bookmarkStart w:id="22" w:name="_Toc405812563"/>
            <w:bookmarkStart w:id="23" w:name="_Toc372017912"/>
            <w:bookmarkStart w:id="24" w:name="_Toc375052407"/>
            <w:r w:rsidRPr="00404521">
              <w:rPr>
                <w:rFonts w:ascii="標楷體" w:eastAsia="標楷體" w:hAnsi="標楷體" w:cs="Times New Roman" w:hint="eastAsia"/>
                <w:b/>
                <w:bCs/>
                <w:sz w:val="28"/>
                <w:szCs w:val="28"/>
              </w:rPr>
              <w:t>校園懷孕事件輔導與處理作業</w:t>
            </w:r>
            <w:r w:rsidRPr="00404521">
              <w:rPr>
                <w:rFonts w:ascii="標楷體" w:eastAsia="標楷體" w:hAnsi="標楷體" w:cs="Times New Roman" w:hint="eastAsia"/>
                <w:b/>
                <w:bCs/>
                <w:color w:val="FFFFFF"/>
                <w:sz w:val="28"/>
                <w:szCs w:val="28"/>
              </w:rPr>
              <w:t>(</w:t>
            </w:r>
            <w:r w:rsidRPr="00404521">
              <w:rPr>
                <w:rFonts w:ascii="標楷體" w:eastAsia="標楷體" w:hAnsi="標楷體" w:cs="Times New Roman"/>
                <w:b/>
                <w:bCs/>
                <w:color w:val="FFFFFF"/>
                <w:sz w:val="28"/>
                <w:szCs w:val="28"/>
              </w:rPr>
              <w:t>JU01</w:t>
            </w:r>
            <w:r w:rsidRPr="00404521">
              <w:rPr>
                <w:rFonts w:ascii="標楷體" w:eastAsia="標楷體" w:hAnsi="標楷體" w:cs="Times New Roman" w:hint="eastAsia"/>
                <w:b/>
                <w:bCs/>
                <w:color w:val="FFFFFF"/>
                <w:sz w:val="28"/>
                <w:szCs w:val="28"/>
              </w:rPr>
              <w:t>)</w:t>
            </w:r>
            <w:bookmarkEnd w:id="21"/>
            <w:bookmarkEnd w:id="22"/>
            <w:r w:rsidRPr="00404521">
              <w:rPr>
                <w:rFonts w:ascii="標楷體" w:eastAsia="標楷體" w:hAnsi="標楷體" w:cs="Times New Roman"/>
                <w:bCs/>
                <w:sz w:val="28"/>
                <w:szCs w:val="28"/>
              </w:rPr>
              <w:t xml:space="preserve"> </w:t>
            </w:r>
            <w:bookmarkEnd w:id="23"/>
            <w:bookmarkEnd w:id="24"/>
          </w:p>
        </w:tc>
      </w:tr>
      <w:tr w:rsidR="00404521" w:rsidRPr="00404521" w:rsidTr="00A30777">
        <w:trPr>
          <w:trHeight w:val="510"/>
          <w:jc w:val="center"/>
        </w:trPr>
        <w:tc>
          <w:tcPr>
            <w:tcW w:w="790" w:type="pct"/>
          </w:tcPr>
          <w:p w:rsidR="00404521" w:rsidRPr="00404521" w:rsidRDefault="00404521" w:rsidP="00404521">
            <w:pPr>
              <w:snapToGrid w:val="0"/>
              <w:spacing w:line="400" w:lineRule="exact"/>
              <w:jc w:val="center"/>
              <w:rPr>
                <w:rFonts w:ascii="標楷體" w:eastAsia="標楷體" w:hAnsi="標楷體" w:cs="Times New Roman"/>
                <w:b/>
                <w:sz w:val="28"/>
                <w:szCs w:val="28"/>
              </w:rPr>
            </w:pPr>
            <w:r w:rsidRPr="00404521">
              <w:rPr>
                <w:rFonts w:ascii="標楷體" w:eastAsia="標楷體" w:hAnsi="標楷體" w:cs="Times New Roman" w:hint="eastAsia"/>
                <w:b/>
                <w:sz w:val="28"/>
                <w:szCs w:val="28"/>
              </w:rPr>
              <w:t>承辦單位</w:t>
            </w:r>
          </w:p>
        </w:tc>
        <w:tc>
          <w:tcPr>
            <w:tcW w:w="4210" w:type="pct"/>
          </w:tcPr>
          <w:p w:rsidR="00404521" w:rsidRPr="00404521" w:rsidRDefault="00404521" w:rsidP="00404521">
            <w:pPr>
              <w:snapToGrid w:val="0"/>
              <w:spacing w:line="400" w:lineRule="exact"/>
              <w:rPr>
                <w:rFonts w:ascii="標楷體" w:eastAsia="標楷體" w:hAnsi="標楷體" w:cs="Times New Roman"/>
                <w:sz w:val="28"/>
                <w:szCs w:val="28"/>
              </w:rPr>
            </w:pPr>
            <w:r w:rsidRPr="00404521">
              <w:rPr>
                <w:rFonts w:ascii="標楷體" w:eastAsia="標楷體" w:hAnsi="標楷體" w:cs="Times New Roman" w:hint="eastAsia"/>
                <w:sz w:val="28"/>
                <w:szCs w:val="28"/>
              </w:rPr>
              <w:t>輔導室</w:t>
            </w:r>
          </w:p>
        </w:tc>
      </w:tr>
      <w:tr w:rsidR="00404521" w:rsidRPr="00404521" w:rsidTr="00A30777">
        <w:trPr>
          <w:trHeight w:val="2117"/>
          <w:jc w:val="center"/>
        </w:trPr>
        <w:tc>
          <w:tcPr>
            <w:tcW w:w="790" w:type="pct"/>
          </w:tcPr>
          <w:p w:rsidR="00404521" w:rsidRPr="00404521" w:rsidRDefault="00404521" w:rsidP="00404521">
            <w:pPr>
              <w:snapToGrid w:val="0"/>
              <w:spacing w:line="400" w:lineRule="exact"/>
              <w:jc w:val="center"/>
              <w:rPr>
                <w:rFonts w:ascii="標楷體" w:eastAsia="標楷體" w:hAnsi="標楷體" w:cs="Times New Roman"/>
                <w:b/>
                <w:sz w:val="28"/>
                <w:szCs w:val="28"/>
              </w:rPr>
            </w:pPr>
            <w:r w:rsidRPr="00404521">
              <w:rPr>
                <w:rFonts w:ascii="標楷體" w:eastAsia="標楷體" w:hAnsi="標楷體" w:cs="Times New Roman" w:hint="eastAsia"/>
                <w:b/>
                <w:sz w:val="28"/>
                <w:szCs w:val="28"/>
              </w:rPr>
              <w:t>作業流程說明</w:t>
            </w:r>
          </w:p>
        </w:tc>
        <w:tc>
          <w:tcPr>
            <w:tcW w:w="4210" w:type="pct"/>
          </w:tcPr>
          <w:p w:rsidR="00404521" w:rsidRPr="00404521" w:rsidRDefault="00404521" w:rsidP="004A7C57">
            <w:pPr>
              <w:numPr>
                <w:ilvl w:val="0"/>
                <w:numId w:val="45"/>
              </w:numPr>
              <w:tabs>
                <w:tab w:val="num" w:pos="562"/>
                <w:tab w:val="left" w:pos="604"/>
                <w:tab w:val="num" w:pos="1047"/>
              </w:tabs>
              <w:kinsoku w:val="0"/>
              <w:overflowPunct w:val="0"/>
              <w:snapToGrid w:val="0"/>
              <w:spacing w:line="400" w:lineRule="exact"/>
              <w:ind w:left="548" w:hanging="548"/>
              <w:jc w:val="both"/>
              <w:rPr>
                <w:rFonts w:ascii="標楷體" w:eastAsia="標楷體" w:hAnsi="標楷體" w:cs="Times New Roman"/>
                <w:sz w:val="28"/>
                <w:szCs w:val="28"/>
              </w:rPr>
            </w:pPr>
            <w:r w:rsidRPr="00404521">
              <w:rPr>
                <w:rFonts w:ascii="標楷體" w:eastAsia="標楷體" w:hAnsi="標楷體" w:cs="Times New Roman" w:hint="eastAsia"/>
                <w:sz w:val="28"/>
                <w:szCs w:val="28"/>
              </w:rPr>
              <w:t>擬訂學生懷孕事件輔導與處理作業計畫。</w:t>
            </w:r>
          </w:p>
          <w:p w:rsidR="00404521" w:rsidRPr="00404521" w:rsidRDefault="00404521" w:rsidP="004A7C57">
            <w:pPr>
              <w:numPr>
                <w:ilvl w:val="0"/>
                <w:numId w:val="45"/>
              </w:numPr>
              <w:tabs>
                <w:tab w:val="left" w:pos="604"/>
                <w:tab w:val="num" w:pos="2464"/>
              </w:tabs>
              <w:kinsoku w:val="0"/>
              <w:overflowPunct w:val="0"/>
              <w:snapToGrid w:val="0"/>
              <w:spacing w:line="400" w:lineRule="exact"/>
              <w:ind w:left="2464" w:hanging="2464"/>
              <w:jc w:val="both"/>
              <w:rPr>
                <w:rFonts w:ascii="標楷體" w:eastAsia="標楷體" w:hAnsi="標楷體" w:cs="Times New Roman"/>
                <w:sz w:val="28"/>
                <w:szCs w:val="28"/>
              </w:rPr>
            </w:pPr>
            <w:r w:rsidRPr="00404521">
              <w:rPr>
                <w:rFonts w:ascii="標楷體" w:eastAsia="標楷體" w:hAnsi="標楷體" w:cs="Times New Roman" w:hint="eastAsia"/>
                <w:sz w:val="28"/>
                <w:szCs w:val="28"/>
              </w:rPr>
              <w:t>校內人員知悉學生懷孕事件後，進行校內通報及轉介輔導</w:t>
            </w:r>
          </w:p>
          <w:p w:rsidR="00404521" w:rsidRPr="00404521" w:rsidRDefault="00404521" w:rsidP="00404521">
            <w:pPr>
              <w:tabs>
                <w:tab w:val="left" w:pos="604"/>
              </w:tabs>
              <w:kinsoku w:val="0"/>
              <w:overflowPunct w:val="0"/>
              <w:snapToGrid w:val="0"/>
              <w:spacing w:line="400" w:lineRule="exact"/>
              <w:ind w:left="560"/>
              <w:jc w:val="both"/>
              <w:rPr>
                <w:rFonts w:ascii="標楷體" w:eastAsia="標楷體" w:hAnsi="標楷體" w:cs="Times New Roman"/>
                <w:sz w:val="28"/>
                <w:szCs w:val="28"/>
              </w:rPr>
            </w:pPr>
            <w:r w:rsidRPr="00404521">
              <w:rPr>
                <w:rFonts w:ascii="標楷體" w:eastAsia="標楷體" w:hAnsi="標楷體" w:cs="Times New Roman" w:hint="eastAsia"/>
                <w:sz w:val="28"/>
                <w:szCs w:val="28"/>
              </w:rPr>
              <w:t>室，生輔組進行校安通報。</w:t>
            </w:r>
          </w:p>
          <w:p w:rsidR="00404521" w:rsidRPr="00404521" w:rsidRDefault="00404521" w:rsidP="004A7C57">
            <w:pPr>
              <w:numPr>
                <w:ilvl w:val="0"/>
                <w:numId w:val="45"/>
              </w:numPr>
              <w:tabs>
                <w:tab w:val="num" w:pos="0"/>
                <w:tab w:val="left" w:pos="604"/>
              </w:tabs>
              <w:kinsoku w:val="0"/>
              <w:overflowPunct w:val="0"/>
              <w:snapToGrid w:val="0"/>
              <w:spacing w:line="400" w:lineRule="exact"/>
              <w:ind w:left="2464" w:hanging="2464"/>
              <w:jc w:val="both"/>
              <w:rPr>
                <w:rFonts w:ascii="標楷體" w:eastAsia="標楷體" w:hAnsi="標楷體" w:cs="Times New Roman"/>
                <w:sz w:val="28"/>
                <w:szCs w:val="28"/>
              </w:rPr>
            </w:pPr>
            <w:r w:rsidRPr="00404521">
              <w:rPr>
                <w:rFonts w:ascii="標楷體" w:eastAsia="標楷體" w:hAnsi="標楷體" w:cs="Times New Roman" w:hint="eastAsia"/>
                <w:sz w:val="28"/>
                <w:szCs w:val="28"/>
              </w:rPr>
              <w:t>輔導專業人員進行個案輔導，晤談重點為下</w:t>
            </w:r>
            <w:r w:rsidRPr="00404521">
              <w:rPr>
                <w:rFonts w:ascii="標楷體" w:eastAsia="標楷體" w:hAnsi="標楷體" w:cs="Times New Roman"/>
                <w:sz w:val="28"/>
                <w:szCs w:val="28"/>
              </w:rPr>
              <w:t>:</w:t>
            </w:r>
          </w:p>
          <w:p w:rsidR="00404521" w:rsidRPr="00404521" w:rsidRDefault="00404521" w:rsidP="00404521">
            <w:pPr>
              <w:spacing w:line="400" w:lineRule="exact"/>
              <w:rPr>
                <w:rFonts w:ascii="標楷體" w:eastAsia="標楷體" w:hAnsi="標楷體" w:cs="Times New Roman"/>
                <w:sz w:val="28"/>
                <w:szCs w:val="28"/>
              </w:rPr>
            </w:pPr>
            <w:r w:rsidRPr="00404521">
              <w:rPr>
                <w:rFonts w:ascii="標楷體" w:eastAsia="標楷體" w:hAnsi="標楷體" w:cs="Times New Roman"/>
                <w:sz w:val="28"/>
                <w:szCs w:val="28"/>
              </w:rPr>
              <w:t>(</w:t>
            </w:r>
            <w:r w:rsidRPr="00404521">
              <w:rPr>
                <w:rFonts w:ascii="標楷體" w:eastAsia="標楷體" w:hAnsi="標楷體" w:cs="Times New Roman" w:hint="eastAsia"/>
                <w:sz w:val="28"/>
                <w:szCs w:val="28"/>
              </w:rPr>
              <w:t>一</w:t>
            </w:r>
            <w:r w:rsidRPr="00404521">
              <w:rPr>
                <w:rFonts w:ascii="標楷體" w:eastAsia="標楷體" w:hAnsi="標楷體" w:cs="Times New Roman"/>
                <w:sz w:val="28"/>
                <w:szCs w:val="28"/>
              </w:rPr>
              <w:t>)</w:t>
            </w:r>
            <w:r w:rsidRPr="00404521">
              <w:rPr>
                <w:rFonts w:ascii="標楷體" w:eastAsia="標楷體" w:hAnsi="標楷體" w:cs="Times New Roman" w:hint="eastAsia"/>
                <w:sz w:val="28"/>
                <w:szCs w:val="28"/>
              </w:rPr>
              <w:t>同理懷孕學生。</w:t>
            </w:r>
          </w:p>
          <w:p w:rsidR="00404521" w:rsidRPr="00404521" w:rsidRDefault="00404521" w:rsidP="00404521">
            <w:pPr>
              <w:spacing w:line="400" w:lineRule="exact"/>
              <w:rPr>
                <w:rFonts w:ascii="標楷體" w:eastAsia="標楷體" w:hAnsi="標楷體" w:cs="Times New Roman"/>
                <w:sz w:val="28"/>
                <w:szCs w:val="28"/>
              </w:rPr>
            </w:pPr>
            <w:r w:rsidRPr="00404521">
              <w:rPr>
                <w:rFonts w:ascii="標楷體" w:eastAsia="標楷體" w:hAnsi="標楷體" w:cs="Times New Roman"/>
                <w:sz w:val="28"/>
                <w:szCs w:val="28"/>
              </w:rPr>
              <w:t>(</w:t>
            </w:r>
            <w:r w:rsidRPr="00404521">
              <w:rPr>
                <w:rFonts w:ascii="標楷體" w:eastAsia="標楷體" w:hAnsi="標楷體" w:cs="Times New Roman" w:hint="eastAsia"/>
                <w:sz w:val="28"/>
                <w:szCs w:val="28"/>
              </w:rPr>
              <w:t>二</w:t>
            </w:r>
            <w:r w:rsidRPr="00404521">
              <w:rPr>
                <w:rFonts w:ascii="標楷體" w:eastAsia="標楷體" w:hAnsi="標楷體" w:cs="Times New Roman"/>
                <w:sz w:val="28"/>
                <w:szCs w:val="28"/>
              </w:rPr>
              <w:t>)</w:t>
            </w:r>
            <w:r w:rsidRPr="00404521">
              <w:rPr>
                <w:rFonts w:ascii="標楷體" w:eastAsia="標楷體" w:hAnsi="標楷體" w:cs="Times New Roman" w:hint="eastAsia"/>
                <w:sz w:val="28"/>
                <w:szCs w:val="28"/>
              </w:rPr>
              <w:t>確認、分析問題，了解需求並協助處理。</w:t>
            </w:r>
          </w:p>
          <w:p w:rsidR="00404521" w:rsidRPr="00404521" w:rsidRDefault="00404521" w:rsidP="00404521">
            <w:pPr>
              <w:spacing w:line="400" w:lineRule="exact"/>
              <w:ind w:left="280" w:hangingChars="100" w:hanging="280"/>
              <w:rPr>
                <w:rFonts w:ascii="標楷體" w:eastAsia="標楷體" w:hAnsi="標楷體" w:cs="Times New Roman"/>
                <w:sz w:val="28"/>
                <w:szCs w:val="28"/>
              </w:rPr>
            </w:pPr>
            <w:r w:rsidRPr="00404521">
              <w:rPr>
                <w:rFonts w:ascii="標楷體" w:eastAsia="標楷體" w:hAnsi="標楷體" w:cs="Times New Roman"/>
                <w:sz w:val="28"/>
                <w:szCs w:val="28"/>
              </w:rPr>
              <w:t>(</w:t>
            </w:r>
            <w:r w:rsidRPr="00404521">
              <w:rPr>
                <w:rFonts w:ascii="標楷體" w:eastAsia="標楷體" w:hAnsi="標楷體" w:cs="Times New Roman" w:hint="eastAsia"/>
                <w:sz w:val="28"/>
                <w:szCs w:val="28"/>
              </w:rPr>
              <w:t>三</w:t>
            </w:r>
            <w:r w:rsidRPr="00404521">
              <w:rPr>
                <w:rFonts w:ascii="標楷體" w:eastAsia="標楷體" w:hAnsi="標楷體" w:cs="Times New Roman"/>
                <w:sz w:val="28"/>
                <w:szCs w:val="28"/>
              </w:rPr>
              <w:t>)</w:t>
            </w:r>
            <w:r w:rsidRPr="00404521">
              <w:rPr>
                <w:rFonts w:ascii="標楷體" w:eastAsia="標楷體" w:hAnsi="標楷體" w:cs="Times New Roman" w:hint="eastAsia"/>
                <w:sz w:val="28"/>
                <w:szCs w:val="28"/>
              </w:rPr>
              <w:t>表明教育人員對未成年學生通報及通知監護人之責任。</w:t>
            </w:r>
          </w:p>
          <w:p w:rsidR="00404521" w:rsidRPr="00404521" w:rsidRDefault="00404521" w:rsidP="00404521">
            <w:pPr>
              <w:spacing w:line="400" w:lineRule="exact"/>
              <w:ind w:left="280" w:hangingChars="100" w:hanging="280"/>
              <w:rPr>
                <w:rFonts w:ascii="標楷體" w:eastAsia="標楷體" w:hAnsi="標楷體" w:cs="Times New Roman"/>
                <w:sz w:val="28"/>
                <w:szCs w:val="28"/>
              </w:rPr>
            </w:pPr>
            <w:r w:rsidRPr="00404521">
              <w:rPr>
                <w:rFonts w:ascii="標楷體" w:eastAsia="標楷體" w:hAnsi="標楷體" w:cs="Times New Roman"/>
                <w:sz w:val="28"/>
                <w:szCs w:val="28"/>
              </w:rPr>
              <w:t>(</w:t>
            </w:r>
            <w:r w:rsidRPr="00404521">
              <w:rPr>
                <w:rFonts w:ascii="標楷體" w:eastAsia="標楷體" w:hAnsi="標楷體" w:cs="Times New Roman" w:hint="eastAsia"/>
                <w:sz w:val="28"/>
                <w:szCs w:val="28"/>
              </w:rPr>
              <w:t>四</w:t>
            </w:r>
            <w:r w:rsidRPr="00404521">
              <w:rPr>
                <w:rFonts w:ascii="標楷體" w:eastAsia="標楷體" w:hAnsi="標楷體" w:cs="Times New Roman"/>
                <w:sz w:val="28"/>
                <w:szCs w:val="28"/>
              </w:rPr>
              <w:t>)</w:t>
            </w:r>
            <w:r w:rsidRPr="00404521">
              <w:rPr>
                <w:rFonts w:ascii="標楷體" w:eastAsia="標楷體" w:hAnsi="標楷體" w:cs="Times New Roman" w:hint="eastAsia"/>
                <w:sz w:val="28"/>
                <w:szCs w:val="28"/>
              </w:rPr>
              <w:t>家庭會談。</w:t>
            </w:r>
          </w:p>
          <w:p w:rsidR="00404521" w:rsidRPr="00404521" w:rsidRDefault="00404521" w:rsidP="00404521">
            <w:pPr>
              <w:spacing w:line="400" w:lineRule="exact"/>
              <w:ind w:left="280" w:hangingChars="100" w:hanging="280"/>
              <w:rPr>
                <w:rFonts w:ascii="標楷體" w:eastAsia="標楷體" w:hAnsi="標楷體" w:cs="Times New Roman"/>
                <w:sz w:val="28"/>
                <w:szCs w:val="28"/>
              </w:rPr>
            </w:pPr>
            <w:r w:rsidRPr="00404521">
              <w:rPr>
                <w:rFonts w:ascii="標楷體" w:eastAsia="標楷體" w:hAnsi="標楷體" w:cs="Times New Roman"/>
                <w:sz w:val="28"/>
                <w:szCs w:val="28"/>
              </w:rPr>
              <w:t>(</w:t>
            </w:r>
            <w:r w:rsidRPr="00404521">
              <w:rPr>
                <w:rFonts w:ascii="標楷體" w:eastAsia="標楷體" w:hAnsi="標楷體" w:cs="Times New Roman" w:hint="eastAsia"/>
                <w:sz w:val="28"/>
                <w:szCs w:val="28"/>
              </w:rPr>
              <w:t>五</w:t>
            </w:r>
            <w:r w:rsidRPr="00404521">
              <w:rPr>
                <w:rFonts w:ascii="標楷體" w:eastAsia="標楷體" w:hAnsi="標楷體" w:cs="Times New Roman"/>
                <w:sz w:val="28"/>
                <w:szCs w:val="28"/>
              </w:rPr>
              <w:t>)</w:t>
            </w:r>
            <w:r w:rsidRPr="00404521">
              <w:rPr>
                <w:rFonts w:ascii="標楷體" w:eastAsia="標楷體" w:hAnsi="標楷體" w:cs="Times New Roman" w:hint="eastAsia"/>
                <w:sz w:val="28"/>
                <w:szCs w:val="28"/>
              </w:rPr>
              <w:t>共同商討輔導計畫。</w:t>
            </w:r>
          </w:p>
          <w:p w:rsidR="00404521" w:rsidRPr="00404521" w:rsidRDefault="00404521" w:rsidP="00404521">
            <w:pPr>
              <w:spacing w:line="400" w:lineRule="exact"/>
              <w:ind w:left="560" w:hangingChars="200" w:hanging="560"/>
              <w:rPr>
                <w:rFonts w:ascii="標楷體" w:eastAsia="標楷體" w:hAnsi="標楷體" w:cs="Times New Roman"/>
                <w:sz w:val="28"/>
                <w:szCs w:val="28"/>
              </w:rPr>
            </w:pPr>
            <w:r w:rsidRPr="00404521">
              <w:rPr>
                <w:rFonts w:ascii="標楷體" w:eastAsia="標楷體" w:hAnsi="標楷體" w:cs="Times New Roman" w:hint="eastAsia"/>
                <w:sz w:val="28"/>
                <w:szCs w:val="28"/>
              </w:rPr>
              <w:t>四、由輔導主任擔任召集人，成立專業處理小組，小組成員除導師、教務、學務、輔導等與學生關係密切之相關人員外，亦可約聘相關專業或具處理</w:t>
            </w:r>
            <w:r w:rsidRPr="00404521">
              <w:rPr>
                <w:rFonts w:ascii="標楷體" w:eastAsia="標楷體" w:hAnsi="標楷體" w:cs="Times New Roman" w:hint="eastAsia"/>
                <w:kern w:val="0"/>
                <w:sz w:val="28"/>
                <w:szCs w:val="28"/>
              </w:rPr>
              <w:t>學生懷孕事件經驗之校內外人士擔任。專業處理小組應積極維護學生受教權與隱私權，小組成立後即行召集會議，並依事件之需要，儘速擬妥處理分工表，統一事權，設立單一處理窗口；擬定</w:t>
            </w:r>
            <w:r w:rsidRPr="00404521">
              <w:rPr>
                <w:rFonts w:ascii="標楷體" w:eastAsia="標楷體" w:hAnsi="標楷體" w:cs="Times New Roman" w:hint="eastAsia"/>
                <w:sz w:val="28"/>
                <w:szCs w:val="28"/>
              </w:rPr>
              <w:t>學生輔導計畫時，應考慮學生個別狀況及需求，並尊重學生最終決定。</w:t>
            </w:r>
          </w:p>
          <w:p w:rsidR="00404521" w:rsidRPr="00404521" w:rsidRDefault="00404521" w:rsidP="004A7C57">
            <w:pPr>
              <w:numPr>
                <w:ilvl w:val="0"/>
                <w:numId w:val="48"/>
              </w:numPr>
              <w:tabs>
                <w:tab w:val="left" w:pos="604"/>
              </w:tabs>
              <w:kinsoku w:val="0"/>
              <w:overflowPunct w:val="0"/>
              <w:snapToGrid w:val="0"/>
              <w:spacing w:line="400" w:lineRule="exact"/>
              <w:jc w:val="both"/>
              <w:rPr>
                <w:rFonts w:ascii="標楷體" w:eastAsia="標楷體" w:hAnsi="標楷體" w:cs="Times New Roman"/>
                <w:sz w:val="28"/>
                <w:szCs w:val="28"/>
              </w:rPr>
            </w:pPr>
            <w:r w:rsidRPr="00404521">
              <w:rPr>
                <w:rFonts w:ascii="標楷體" w:eastAsia="標楷體" w:hAnsi="標楷體" w:cs="Times New Roman" w:hint="eastAsia"/>
                <w:sz w:val="28"/>
                <w:szCs w:val="28"/>
              </w:rPr>
              <w:t>依據學生輔導計畫，負責人員提供相關協助</w:t>
            </w:r>
            <w:r w:rsidRPr="00404521">
              <w:rPr>
                <w:rFonts w:ascii="標楷體" w:eastAsia="標楷體" w:hAnsi="標楷體" w:cs="Times New Roman"/>
                <w:sz w:val="28"/>
                <w:szCs w:val="28"/>
              </w:rPr>
              <w:t>:</w:t>
            </w:r>
          </w:p>
          <w:p w:rsidR="00404521" w:rsidRPr="00404521" w:rsidRDefault="00404521" w:rsidP="004A7C57">
            <w:pPr>
              <w:numPr>
                <w:ilvl w:val="0"/>
                <w:numId w:val="49"/>
              </w:numPr>
              <w:tabs>
                <w:tab w:val="left" w:pos="604"/>
              </w:tabs>
              <w:kinsoku w:val="0"/>
              <w:overflowPunct w:val="0"/>
              <w:snapToGrid w:val="0"/>
              <w:spacing w:line="400" w:lineRule="exact"/>
              <w:jc w:val="both"/>
              <w:rPr>
                <w:rFonts w:ascii="標楷體" w:eastAsia="標楷體" w:hAnsi="標楷體" w:cs="Times New Roman"/>
                <w:sz w:val="28"/>
                <w:szCs w:val="28"/>
              </w:rPr>
            </w:pPr>
            <w:r w:rsidRPr="00404521">
              <w:rPr>
                <w:rFonts w:ascii="標楷體" w:eastAsia="標楷體" w:hAnsi="標楷體" w:cs="Times New Roman" w:hint="eastAsia"/>
                <w:sz w:val="28"/>
                <w:szCs w:val="28"/>
              </w:rPr>
              <w:t>生產個案之協助內容</w:t>
            </w:r>
            <w:r w:rsidRPr="00404521">
              <w:rPr>
                <w:rFonts w:ascii="標楷體" w:eastAsia="標楷體" w:hAnsi="標楷體" w:cs="Times New Roman"/>
                <w:sz w:val="28"/>
                <w:szCs w:val="28"/>
              </w:rPr>
              <w:t>:</w:t>
            </w:r>
          </w:p>
          <w:p w:rsidR="00404521" w:rsidRPr="00404521" w:rsidRDefault="00404521" w:rsidP="00404521">
            <w:pPr>
              <w:spacing w:line="400" w:lineRule="exact"/>
              <w:ind w:leftChars="200" w:left="480"/>
              <w:rPr>
                <w:rFonts w:ascii="標楷體" w:eastAsia="標楷體" w:hAnsi="標楷體" w:cs="Times New Roman"/>
                <w:sz w:val="28"/>
                <w:szCs w:val="28"/>
              </w:rPr>
            </w:pPr>
            <w:r w:rsidRPr="00404521">
              <w:rPr>
                <w:rFonts w:ascii="標楷體" w:eastAsia="標楷體" w:hAnsi="標楷體" w:cs="Times New Roman"/>
                <w:sz w:val="28"/>
                <w:szCs w:val="28"/>
              </w:rPr>
              <w:t>1.</w:t>
            </w:r>
            <w:r w:rsidRPr="00404521">
              <w:rPr>
                <w:rFonts w:ascii="標楷體" w:eastAsia="標楷體" w:hAnsi="標楷體" w:cs="Times New Roman" w:hint="eastAsia"/>
                <w:sz w:val="28"/>
                <w:szCs w:val="28"/>
              </w:rPr>
              <w:t>提供學生諮商輔導。</w:t>
            </w:r>
          </w:p>
          <w:p w:rsidR="00404521" w:rsidRPr="00404521" w:rsidRDefault="00404521" w:rsidP="00404521">
            <w:pPr>
              <w:spacing w:line="400" w:lineRule="exact"/>
              <w:ind w:leftChars="200" w:left="480"/>
              <w:rPr>
                <w:rFonts w:ascii="標楷體" w:eastAsia="標楷體" w:hAnsi="標楷體" w:cs="Times New Roman"/>
                <w:sz w:val="28"/>
                <w:szCs w:val="28"/>
              </w:rPr>
            </w:pPr>
            <w:r w:rsidRPr="00404521">
              <w:rPr>
                <w:rFonts w:ascii="標楷體" w:eastAsia="標楷體" w:hAnsi="標楷體" w:cs="Times New Roman"/>
                <w:sz w:val="28"/>
                <w:szCs w:val="28"/>
              </w:rPr>
              <w:t>2.</w:t>
            </w:r>
            <w:r w:rsidRPr="00404521">
              <w:rPr>
                <w:rFonts w:ascii="標楷體" w:eastAsia="標楷體" w:hAnsi="標楷體" w:cs="Times New Roman" w:hint="eastAsia"/>
                <w:sz w:val="28"/>
                <w:szCs w:val="28"/>
              </w:rPr>
              <w:t>提供學生家長諮詢與支持。</w:t>
            </w:r>
          </w:p>
          <w:p w:rsidR="00404521" w:rsidRPr="00404521" w:rsidRDefault="00404521" w:rsidP="00404521">
            <w:pPr>
              <w:spacing w:line="400" w:lineRule="exact"/>
              <w:ind w:leftChars="200" w:left="760" w:hangingChars="100" w:hanging="280"/>
              <w:rPr>
                <w:rFonts w:ascii="標楷體" w:eastAsia="標楷體" w:hAnsi="標楷體" w:cs="Times New Roman"/>
                <w:sz w:val="28"/>
                <w:szCs w:val="28"/>
              </w:rPr>
            </w:pPr>
            <w:r w:rsidRPr="00404521">
              <w:rPr>
                <w:rFonts w:ascii="標楷體" w:eastAsia="標楷體" w:hAnsi="標楷體" w:cs="Times New Roman"/>
                <w:sz w:val="28"/>
                <w:szCs w:val="28"/>
              </w:rPr>
              <w:t>3.</w:t>
            </w:r>
            <w:r w:rsidRPr="00404521">
              <w:rPr>
                <w:rFonts w:ascii="標楷體" w:eastAsia="標楷體" w:hAnsi="標楷體" w:cs="Times New Roman" w:hint="eastAsia"/>
                <w:sz w:val="28"/>
                <w:szCs w:val="28"/>
              </w:rPr>
              <w:t>視需要提供另一方當事人協助。</w:t>
            </w:r>
          </w:p>
          <w:p w:rsidR="00404521" w:rsidRPr="00404521" w:rsidRDefault="00404521" w:rsidP="00404521">
            <w:pPr>
              <w:spacing w:line="400" w:lineRule="exact"/>
              <w:ind w:leftChars="200" w:left="480"/>
              <w:rPr>
                <w:rFonts w:ascii="標楷體" w:eastAsia="標楷體" w:hAnsi="標楷體" w:cs="Times New Roman"/>
                <w:sz w:val="28"/>
                <w:szCs w:val="28"/>
              </w:rPr>
            </w:pPr>
            <w:r w:rsidRPr="00404521">
              <w:rPr>
                <w:rFonts w:ascii="標楷體" w:eastAsia="標楷體" w:hAnsi="標楷體" w:cs="Times New Roman"/>
                <w:sz w:val="28"/>
                <w:szCs w:val="28"/>
              </w:rPr>
              <w:t>4.</w:t>
            </w:r>
            <w:r w:rsidRPr="00404521">
              <w:rPr>
                <w:rFonts w:ascii="標楷體" w:eastAsia="標楷體" w:hAnsi="標楷體" w:cs="Times New Roman" w:hint="eastAsia"/>
                <w:sz w:val="28"/>
                <w:szCs w:val="28"/>
              </w:rPr>
              <w:t>提供相關衛生醫療資源。</w:t>
            </w:r>
          </w:p>
          <w:p w:rsidR="00404521" w:rsidRPr="00404521" w:rsidRDefault="00404521" w:rsidP="00404521">
            <w:pPr>
              <w:spacing w:line="400" w:lineRule="exact"/>
              <w:ind w:leftChars="200" w:left="760" w:hangingChars="100" w:hanging="280"/>
              <w:rPr>
                <w:rFonts w:ascii="標楷體" w:eastAsia="標楷體" w:hAnsi="標楷體" w:cs="Times New Roman"/>
                <w:sz w:val="28"/>
                <w:szCs w:val="28"/>
              </w:rPr>
            </w:pPr>
            <w:r w:rsidRPr="00404521">
              <w:rPr>
                <w:rFonts w:ascii="標楷體" w:eastAsia="標楷體" w:hAnsi="標楷體" w:cs="Times New Roman"/>
                <w:sz w:val="28"/>
                <w:szCs w:val="28"/>
              </w:rPr>
              <w:t>5.</w:t>
            </w:r>
            <w:r w:rsidRPr="00404521">
              <w:rPr>
                <w:rFonts w:ascii="標楷體" w:eastAsia="標楷體" w:hAnsi="標楷體" w:cs="Times New Roman" w:hint="eastAsia"/>
                <w:sz w:val="28"/>
                <w:szCs w:val="28"/>
              </w:rPr>
              <w:t>視需要提供學生多元適性教育。</w:t>
            </w:r>
          </w:p>
          <w:p w:rsidR="00404521" w:rsidRPr="00404521" w:rsidRDefault="00404521" w:rsidP="00404521">
            <w:pPr>
              <w:spacing w:line="400" w:lineRule="exact"/>
              <w:ind w:leftChars="200" w:left="760" w:hangingChars="100" w:hanging="280"/>
              <w:rPr>
                <w:rFonts w:ascii="標楷體" w:eastAsia="標楷體" w:hAnsi="標楷體" w:cs="Times New Roman"/>
                <w:sz w:val="28"/>
                <w:szCs w:val="28"/>
              </w:rPr>
            </w:pPr>
            <w:r w:rsidRPr="00404521">
              <w:rPr>
                <w:rFonts w:ascii="標楷體" w:eastAsia="標楷體" w:hAnsi="標楷體" w:cs="Times New Roman"/>
                <w:sz w:val="28"/>
                <w:szCs w:val="28"/>
              </w:rPr>
              <w:t>6.</w:t>
            </w:r>
            <w:r w:rsidRPr="00404521">
              <w:rPr>
                <w:rFonts w:ascii="標楷體" w:eastAsia="標楷體" w:hAnsi="標楷體" w:cs="Times New Roman" w:hint="eastAsia"/>
                <w:sz w:val="28"/>
                <w:szCs w:val="28"/>
              </w:rPr>
              <w:t>協調學籍、課程及成績考查等事項。</w:t>
            </w:r>
          </w:p>
          <w:p w:rsidR="00404521" w:rsidRPr="00404521" w:rsidRDefault="00404521" w:rsidP="00404521">
            <w:pPr>
              <w:spacing w:line="400" w:lineRule="exact"/>
              <w:ind w:leftChars="200" w:left="480"/>
              <w:rPr>
                <w:rFonts w:ascii="標楷體" w:eastAsia="標楷體" w:hAnsi="標楷體" w:cs="Times New Roman"/>
                <w:sz w:val="28"/>
                <w:szCs w:val="28"/>
              </w:rPr>
            </w:pPr>
            <w:r w:rsidRPr="00404521">
              <w:rPr>
                <w:rFonts w:ascii="標楷體" w:eastAsia="標楷體" w:hAnsi="標楷體" w:cs="Times New Roman"/>
                <w:sz w:val="28"/>
                <w:szCs w:val="28"/>
              </w:rPr>
              <w:t>7.</w:t>
            </w:r>
            <w:r w:rsidRPr="00404521">
              <w:rPr>
                <w:rFonts w:ascii="標楷體" w:eastAsia="標楷體" w:hAnsi="標楷體" w:cs="Times New Roman" w:hint="eastAsia"/>
                <w:sz w:val="28"/>
                <w:szCs w:val="28"/>
              </w:rPr>
              <w:t>提供相關社福資源。</w:t>
            </w:r>
          </w:p>
          <w:p w:rsidR="00404521" w:rsidRPr="00404521" w:rsidRDefault="00404521" w:rsidP="00404521">
            <w:pPr>
              <w:spacing w:line="400" w:lineRule="exact"/>
              <w:ind w:leftChars="200" w:left="480"/>
              <w:rPr>
                <w:rFonts w:ascii="標楷體" w:eastAsia="標楷體" w:hAnsi="標楷體" w:cs="Times New Roman"/>
                <w:sz w:val="28"/>
                <w:szCs w:val="28"/>
              </w:rPr>
            </w:pPr>
            <w:r w:rsidRPr="00404521">
              <w:rPr>
                <w:rFonts w:ascii="標楷體" w:eastAsia="標楷體" w:hAnsi="標楷體" w:cs="Times New Roman"/>
                <w:sz w:val="28"/>
                <w:szCs w:val="28"/>
              </w:rPr>
              <w:t>8.</w:t>
            </w:r>
            <w:r w:rsidRPr="00404521">
              <w:rPr>
                <w:rFonts w:ascii="標楷體" w:eastAsia="標楷體" w:hAnsi="標楷體" w:cs="Times New Roman" w:hint="eastAsia"/>
                <w:sz w:val="28"/>
                <w:szCs w:val="28"/>
              </w:rPr>
              <w:t>視需要進行班級輔導。</w:t>
            </w:r>
          </w:p>
          <w:p w:rsidR="00404521" w:rsidRPr="00404521" w:rsidRDefault="00404521" w:rsidP="00404521">
            <w:pPr>
              <w:snapToGrid w:val="0"/>
              <w:spacing w:line="400" w:lineRule="exact"/>
              <w:ind w:leftChars="200" w:left="1636" w:hangingChars="413" w:hanging="1156"/>
              <w:rPr>
                <w:rFonts w:ascii="標楷體" w:eastAsia="標楷體" w:hAnsi="標楷體" w:cs="Times New Roman"/>
                <w:sz w:val="28"/>
                <w:szCs w:val="28"/>
              </w:rPr>
            </w:pPr>
            <w:r w:rsidRPr="00404521">
              <w:rPr>
                <w:rFonts w:ascii="標楷體" w:eastAsia="標楷體" w:hAnsi="標楷體" w:cs="Times New Roman"/>
                <w:sz w:val="28"/>
                <w:szCs w:val="28"/>
              </w:rPr>
              <w:t>9.</w:t>
            </w:r>
            <w:r w:rsidRPr="00404521">
              <w:rPr>
                <w:rFonts w:ascii="標楷體" w:eastAsia="標楷體" w:hAnsi="標楷體" w:cs="Times New Roman" w:hint="eastAsia"/>
                <w:sz w:val="28"/>
                <w:szCs w:val="28"/>
              </w:rPr>
              <w:t>學校硬體設備及其他。</w:t>
            </w:r>
          </w:p>
          <w:p w:rsidR="00404521" w:rsidRPr="00404521" w:rsidRDefault="00404521" w:rsidP="004A7C57">
            <w:pPr>
              <w:numPr>
                <w:ilvl w:val="0"/>
                <w:numId w:val="49"/>
              </w:numPr>
              <w:tabs>
                <w:tab w:val="left" w:pos="604"/>
              </w:tabs>
              <w:kinsoku w:val="0"/>
              <w:overflowPunct w:val="0"/>
              <w:snapToGrid w:val="0"/>
              <w:spacing w:line="400" w:lineRule="exact"/>
              <w:jc w:val="both"/>
              <w:rPr>
                <w:rFonts w:ascii="標楷體" w:eastAsia="標楷體" w:hAnsi="標楷體" w:cs="Times New Roman"/>
                <w:sz w:val="28"/>
                <w:szCs w:val="28"/>
              </w:rPr>
            </w:pPr>
            <w:r w:rsidRPr="00404521">
              <w:rPr>
                <w:rFonts w:ascii="標楷體" w:eastAsia="標楷體" w:hAnsi="標楷體" w:cs="Times New Roman" w:hint="eastAsia"/>
                <w:sz w:val="28"/>
                <w:szCs w:val="28"/>
              </w:rPr>
              <w:t>中止懷孕個案之協助方式</w:t>
            </w:r>
            <w:r w:rsidRPr="00404521">
              <w:rPr>
                <w:rFonts w:ascii="標楷體" w:eastAsia="標楷體" w:hAnsi="標楷體" w:cs="Times New Roman"/>
                <w:sz w:val="28"/>
                <w:szCs w:val="28"/>
              </w:rPr>
              <w:t>:</w:t>
            </w:r>
          </w:p>
          <w:p w:rsidR="00404521" w:rsidRPr="00404521" w:rsidRDefault="00404521" w:rsidP="00404521">
            <w:pPr>
              <w:tabs>
                <w:tab w:val="num" w:pos="720"/>
              </w:tabs>
              <w:spacing w:line="400" w:lineRule="exact"/>
              <w:ind w:leftChars="200" w:left="480"/>
              <w:rPr>
                <w:rFonts w:ascii="標楷體" w:eastAsia="標楷體" w:hAnsi="標楷體" w:cs="Times New Roman"/>
                <w:sz w:val="28"/>
                <w:szCs w:val="28"/>
              </w:rPr>
            </w:pPr>
            <w:r w:rsidRPr="00404521">
              <w:rPr>
                <w:rFonts w:ascii="標楷體" w:eastAsia="標楷體" w:hAnsi="標楷體" w:cs="Times New Roman"/>
                <w:sz w:val="28"/>
                <w:szCs w:val="28"/>
              </w:rPr>
              <w:t>1.</w:t>
            </w:r>
            <w:r w:rsidRPr="00404521">
              <w:rPr>
                <w:rFonts w:ascii="標楷體" w:eastAsia="標楷體" w:hAnsi="標楷體" w:cs="Times New Roman" w:hint="eastAsia"/>
                <w:sz w:val="28"/>
                <w:szCs w:val="28"/>
              </w:rPr>
              <w:t>提供學生諮商輔導。</w:t>
            </w:r>
          </w:p>
          <w:p w:rsidR="00404521" w:rsidRPr="00404521" w:rsidRDefault="00404521" w:rsidP="00404521">
            <w:pPr>
              <w:spacing w:line="400" w:lineRule="exact"/>
              <w:ind w:leftChars="200" w:left="480"/>
              <w:rPr>
                <w:rFonts w:ascii="標楷體" w:eastAsia="標楷體" w:hAnsi="標楷體" w:cs="Times New Roman"/>
                <w:sz w:val="28"/>
                <w:szCs w:val="28"/>
              </w:rPr>
            </w:pPr>
            <w:r w:rsidRPr="00404521">
              <w:rPr>
                <w:rFonts w:ascii="標楷體" w:eastAsia="標楷體" w:hAnsi="標楷體" w:cs="Times New Roman"/>
                <w:sz w:val="28"/>
                <w:szCs w:val="28"/>
              </w:rPr>
              <w:lastRenderedPageBreak/>
              <w:t>2.</w:t>
            </w:r>
            <w:r w:rsidRPr="00404521">
              <w:rPr>
                <w:rFonts w:ascii="標楷體" w:eastAsia="標楷體" w:hAnsi="標楷體" w:cs="Times New Roman" w:hint="eastAsia"/>
                <w:sz w:val="28"/>
                <w:szCs w:val="28"/>
              </w:rPr>
              <w:t>提供學生家長諮詢與支持。</w:t>
            </w:r>
          </w:p>
          <w:p w:rsidR="00404521" w:rsidRPr="00404521" w:rsidRDefault="00404521" w:rsidP="00404521">
            <w:pPr>
              <w:spacing w:line="400" w:lineRule="exact"/>
              <w:ind w:leftChars="200" w:left="760" w:hangingChars="100" w:hanging="280"/>
              <w:rPr>
                <w:rFonts w:ascii="標楷體" w:eastAsia="標楷體" w:hAnsi="標楷體" w:cs="Times New Roman"/>
                <w:sz w:val="28"/>
                <w:szCs w:val="28"/>
              </w:rPr>
            </w:pPr>
            <w:r w:rsidRPr="00404521">
              <w:rPr>
                <w:rFonts w:ascii="標楷體" w:eastAsia="標楷體" w:hAnsi="標楷體" w:cs="Times New Roman"/>
                <w:sz w:val="28"/>
                <w:szCs w:val="28"/>
              </w:rPr>
              <w:t>3.</w:t>
            </w:r>
            <w:r w:rsidRPr="00404521">
              <w:rPr>
                <w:rFonts w:ascii="標楷體" w:eastAsia="標楷體" w:hAnsi="標楷體" w:cs="Times New Roman" w:hint="eastAsia"/>
                <w:sz w:val="28"/>
                <w:szCs w:val="28"/>
              </w:rPr>
              <w:t>視需要提供另一方當事人協助。</w:t>
            </w:r>
          </w:p>
          <w:p w:rsidR="00404521" w:rsidRPr="00404521" w:rsidRDefault="00404521" w:rsidP="00404521">
            <w:pPr>
              <w:spacing w:line="400" w:lineRule="exact"/>
              <w:ind w:leftChars="200" w:left="480"/>
              <w:rPr>
                <w:rFonts w:ascii="標楷體" w:eastAsia="標楷體" w:hAnsi="標楷體" w:cs="Times New Roman"/>
                <w:sz w:val="28"/>
                <w:szCs w:val="28"/>
              </w:rPr>
            </w:pPr>
            <w:r w:rsidRPr="00404521">
              <w:rPr>
                <w:rFonts w:ascii="標楷體" w:eastAsia="標楷體" w:hAnsi="標楷體" w:cs="Times New Roman"/>
                <w:sz w:val="28"/>
                <w:szCs w:val="28"/>
              </w:rPr>
              <w:t>4.</w:t>
            </w:r>
            <w:r w:rsidRPr="00404521">
              <w:rPr>
                <w:rFonts w:ascii="標楷體" w:eastAsia="標楷體" w:hAnsi="標楷體" w:cs="Times New Roman" w:hint="eastAsia"/>
                <w:sz w:val="28"/>
                <w:szCs w:val="28"/>
              </w:rPr>
              <w:t>提供相關衛生醫療資源。</w:t>
            </w:r>
          </w:p>
          <w:p w:rsidR="00404521" w:rsidRPr="00404521" w:rsidRDefault="00404521" w:rsidP="00404521">
            <w:pPr>
              <w:spacing w:line="400" w:lineRule="exact"/>
              <w:ind w:leftChars="200" w:left="760" w:hangingChars="100" w:hanging="280"/>
              <w:rPr>
                <w:rFonts w:ascii="標楷體" w:eastAsia="標楷體" w:hAnsi="標楷體" w:cs="Times New Roman"/>
                <w:sz w:val="28"/>
                <w:szCs w:val="28"/>
              </w:rPr>
            </w:pPr>
            <w:r w:rsidRPr="00404521">
              <w:rPr>
                <w:rFonts w:ascii="標楷體" w:eastAsia="標楷體" w:hAnsi="標楷體" w:cs="Times New Roman"/>
                <w:sz w:val="28"/>
                <w:szCs w:val="28"/>
              </w:rPr>
              <w:t>5.</w:t>
            </w:r>
            <w:r w:rsidRPr="00404521">
              <w:rPr>
                <w:rFonts w:ascii="標楷體" w:eastAsia="標楷體" w:hAnsi="標楷體" w:cs="Times New Roman" w:hint="eastAsia"/>
                <w:sz w:val="28"/>
                <w:szCs w:val="28"/>
              </w:rPr>
              <w:t>視需要提供學生多元適性教育。</w:t>
            </w:r>
          </w:p>
          <w:p w:rsidR="00404521" w:rsidRPr="00404521" w:rsidRDefault="00404521" w:rsidP="00404521">
            <w:pPr>
              <w:spacing w:line="400" w:lineRule="exact"/>
              <w:ind w:leftChars="-1" w:left="421" w:hangingChars="151" w:hanging="423"/>
              <w:rPr>
                <w:rFonts w:ascii="標楷體" w:eastAsia="標楷體" w:hAnsi="標楷體" w:cs="Times New Roman"/>
                <w:sz w:val="28"/>
                <w:szCs w:val="28"/>
              </w:rPr>
            </w:pPr>
            <w:r w:rsidRPr="00404521">
              <w:rPr>
                <w:rFonts w:ascii="標楷體" w:eastAsia="標楷體" w:hAnsi="標楷體" w:cs="Times New Roman" w:hint="eastAsia"/>
                <w:sz w:val="28"/>
                <w:szCs w:val="28"/>
              </w:rPr>
              <w:t>六、輔導專業人員進行學生懷孕事件後續追蹤輔導，隨時掌握個案狀況，並重視其收出養</w:t>
            </w:r>
            <w:r w:rsidRPr="00404521">
              <w:rPr>
                <w:rFonts w:ascii="標楷體" w:eastAsia="標楷體" w:hAnsi="標楷體" w:cs="Times New Roman"/>
                <w:sz w:val="28"/>
                <w:szCs w:val="28"/>
              </w:rPr>
              <w:t>/</w:t>
            </w:r>
            <w:r w:rsidRPr="00404521">
              <w:rPr>
                <w:rFonts w:ascii="標楷體" w:eastAsia="標楷體" w:hAnsi="標楷體" w:cs="Times New Roman" w:hint="eastAsia"/>
                <w:sz w:val="28"/>
                <w:szCs w:val="28"/>
              </w:rPr>
              <w:t>中止懷孕後之心理狀態，持續給予關懷，必要時轉介相關專業人員，並與之密切合作。</w:t>
            </w:r>
          </w:p>
          <w:p w:rsidR="00404521" w:rsidRPr="00404521" w:rsidRDefault="00404521" w:rsidP="00404521">
            <w:pPr>
              <w:snapToGrid w:val="0"/>
              <w:spacing w:line="400" w:lineRule="exact"/>
              <w:ind w:leftChars="-269" w:left="-290" w:hangingChars="127" w:hanging="356"/>
              <w:jc w:val="both"/>
              <w:rPr>
                <w:rFonts w:ascii="標楷體" w:eastAsia="標楷體" w:hAnsi="標楷體" w:cs="Times New Roman"/>
                <w:sz w:val="28"/>
                <w:szCs w:val="28"/>
              </w:rPr>
            </w:pPr>
            <w:r w:rsidRPr="00404521">
              <w:rPr>
                <w:rFonts w:ascii="標楷體" w:eastAsia="標楷體" w:hAnsi="標楷體" w:cs="Times New Roman"/>
                <w:sz w:val="28"/>
                <w:szCs w:val="28"/>
              </w:rPr>
              <w:t xml:space="preserve">   </w:t>
            </w:r>
            <w:r w:rsidRPr="00404521">
              <w:rPr>
                <w:rFonts w:ascii="標楷體" w:eastAsia="標楷體" w:hAnsi="標楷體" w:cs="Times New Roman" w:hint="eastAsia"/>
                <w:sz w:val="28"/>
                <w:szCs w:val="28"/>
              </w:rPr>
              <w:t xml:space="preserve"> 七、結案、呈報整體事件處理、資料存檔備查。</w:t>
            </w:r>
          </w:p>
        </w:tc>
      </w:tr>
      <w:tr w:rsidR="00404521" w:rsidRPr="00404521" w:rsidTr="00A30777">
        <w:trPr>
          <w:trHeight w:val="3691"/>
          <w:jc w:val="center"/>
        </w:trPr>
        <w:tc>
          <w:tcPr>
            <w:tcW w:w="790" w:type="pct"/>
          </w:tcPr>
          <w:p w:rsidR="00404521" w:rsidRPr="00404521" w:rsidRDefault="00404521" w:rsidP="00404521">
            <w:pPr>
              <w:snapToGrid w:val="0"/>
              <w:spacing w:line="400" w:lineRule="exact"/>
              <w:jc w:val="center"/>
              <w:rPr>
                <w:rFonts w:ascii="標楷體" w:eastAsia="標楷體" w:hAnsi="標楷體" w:cs="Times New Roman"/>
                <w:b/>
                <w:sz w:val="28"/>
                <w:szCs w:val="28"/>
              </w:rPr>
            </w:pPr>
            <w:r w:rsidRPr="00404521">
              <w:rPr>
                <w:rFonts w:ascii="標楷體" w:eastAsia="標楷體" w:hAnsi="標楷體" w:cs="Times New Roman" w:hint="eastAsia"/>
                <w:b/>
                <w:sz w:val="28"/>
                <w:szCs w:val="28"/>
              </w:rPr>
              <w:lastRenderedPageBreak/>
              <w:t>控制重點</w:t>
            </w:r>
          </w:p>
        </w:tc>
        <w:tc>
          <w:tcPr>
            <w:tcW w:w="4210" w:type="pct"/>
          </w:tcPr>
          <w:p w:rsidR="00404521" w:rsidRPr="00404521" w:rsidRDefault="00404521" w:rsidP="004A7C57">
            <w:pPr>
              <w:numPr>
                <w:ilvl w:val="0"/>
                <w:numId w:val="46"/>
              </w:numPr>
              <w:tabs>
                <w:tab w:val="num" w:pos="560"/>
              </w:tabs>
              <w:snapToGrid w:val="0"/>
              <w:spacing w:line="400" w:lineRule="exact"/>
              <w:ind w:left="560" w:hanging="567"/>
              <w:jc w:val="both"/>
              <w:rPr>
                <w:rFonts w:ascii="標楷體" w:eastAsia="標楷體" w:hAnsi="標楷體" w:cs="Times New Roman"/>
                <w:sz w:val="28"/>
                <w:szCs w:val="28"/>
              </w:rPr>
            </w:pPr>
            <w:r w:rsidRPr="00404521">
              <w:rPr>
                <w:rFonts w:ascii="標楷體" w:eastAsia="標楷體" w:hAnsi="標楷體" w:cs="Times New Roman" w:hint="eastAsia"/>
                <w:sz w:val="28"/>
                <w:szCs w:val="28"/>
              </w:rPr>
              <w:t>訂定校園懷孕事件輔導與處理作業計畫，提供懷孕學生友善的學習環境，積極關懷協助，順利適應校園生活。</w:t>
            </w:r>
          </w:p>
          <w:p w:rsidR="00404521" w:rsidRPr="00404521" w:rsidRDefault="00404521" w:rsidP="004A7C57">
            <w:pPr>
              <w:numPr>
                <w:ilvl w:val="0"/>
                <w:numId w:val="46"/>
              </w:numPr>
              <w:tabs>
                <w:tab w:val="num" w:pos="560"/>
              </w:tabs>
              <w:snapToGrid w:val="0"/>
              <w:spacing w:line="400" w:lineRule="exact"/>
              <w:jc w:val="both"/>
              <w:rPr>
                <w:rFonts w:ascii="標楷體" w:eastAsia="標楷體" w:hAnsi="標楷體" w:cs="Times New Roman"/>
                <w:sz w:val="28"/>
                <w:szCs w:val="28"/>
              </w:rPr>
            </w:pPr>
            <w:r w:rsidRPr="00404521">
              <w:rPr>
                <w:rFonts w:ascii="標楷體" w:eastAsia="標楷體" w:hAnsi="標楷體" w:cs="Times New Roman" w:hint="eastAsia"/>
                <w:sz w:val="28"/>
                <w:szCs w:val="28"/>
              </w:rPr>
              <w:t>接獲學生懷孕事件消息之相關人員能適時通報及轉介。</w:t>
            </w:r>
          </w:p>
          <w:p w:rsidR="00404521" w:rsidRPr="00404521" w:rsidRDefault="00404521" w:rsidP="00404521">
            <w:pPr>
              <w:snapToGrid w:val="0"/>
              <w:spacing w:line="400" w:lineRule="exact"/>
              <w:ind w:left="451" w:hangingChars="161" w:hanging="451"/>
              <w:jc w:val="both"/>
              <w:rPr>
                <w:rFonts w:ascii="標楷體" w:eastAsia="標楷體" w:hAnsi="標楷體" w:cs="Times New Roman"/>
                <w:sz w:val="28"/>
                <w:szCs w:val="28"/>
              </w:rPr>
            </w:pPr>
            <w:r w:rsidRPr="00404521">
              <w:rPr>
                <w:rFonts w:ascii="標楷體" w:eastAsia="標楷體" w:hAnsi="標楷體" w:cs="Times New Roman" w:hint="eastAsia"/>
                <w:sz w:val="28"/>
                <w:szCs w:val="28"/>
              </w:rPr>
              <w:t>三、接獲學生懷孕事件之負責單位，生輔組應依法通報，輔導室</w:t>
            </w:r>
            <w:r w:rsidRPr="00404521">
              <w:rPr>
                <w:rFonts w:ascii="標楷體" w:eastAsia="標楷體" w:hAnsi="標楷體" w:cs="Times New Roman"/>
                <w:sz w:val="28"/>
                <w:szCs w:val="28"/>
              </w:rPr>
              <w:t xml:space="preserve">  </w:t>
            </w:r>
            <w:r w:rsidRPr="00404521">
              <w:rPr>
                <w:rFonts w:ascii="標楷體" w:eastAsia="標楷體" w:hAnsi="標楷體" w:cs="Times New Roman" w:hint="eastAsia"/>
                <w:sz w:val="28"/>
                <w:szCs w:val="28"/>
              </w:rPr>
              <w:t>及時進行晤談，積極盡速提供懷孕學生協助。</w:t>
            </w:r>
          </w:p>
          <w:p w:rsidR="00404521" w:rsidRPr="00404521" w:rsidRDefault="00404521" w:rsidP="00404521">
            <w:pPr>
              <w:snapToGrid w:val="0"/>
              <w:spacing w:line="400" w:lineRule="exact"/>
              <w:ind w:left="-18"/>
              <w:jc w:val="both"/>
              <w:rPr>
                <w:rFonts w:ascii="標楷體" w:eastAsia="標楷體" w:hAnsi="標楷體" w:cs="Times New Roman"/>
                <w:sz w:val="28"/>
                <w:szCs w:val="28"/>
              </w:rPr>
            </w:pPr>
            <w:r w:rsidRPr="00404521">
              <w:rPr>
                <w:rFonts w:ascii="標楷體" w:eastAsia="標楷體" w:hAnsi="標楷體" w:cs="Times New Roman" w:hint="eastAsia"/>
                <w:sz w:val="28"/>
                <w:szCs w:val="28"/>
              </w:rPr>
              <w:t>四、相關人員嚴守保密原則，防止懷孕學生承受歧視眼光。</w:t>
            </w:r>
          </w:p>
          <w:p w:rsidR="00404521" w:rsidRPr="00404521" w:rsidRDefault="00404521" w:rsidP="00404521">
            <w:pPr>
              <w:snapToGrid w:val="0"/>
              <w:spacing w:line="400" w:lineRule="exact"/>
              <w:ind w:leftChars="1" w:left="453" w:hangingChars="161" w:hanging="451"/>
              <w:jc w:val="both"/>
              <w:rPr>
                <w:rFonts w:ascii="標楷體" w:eastAsia="標楷體" w:hAnsi="標楷體" w:cs="Times New Roman"/>
                <w:sz w:val="28"/>
                <w:szCs w:val="28"/>
              </w:rPr>
            </w:pPr>
            <w:r w:rsidRPr="00404521">
              <w:rPr>
                <w:rFonts w:ascii="標楷體" w:eastAsia="標楷體" w:hAnsi="標楷體" w:cs="Times New Roman" w:hint="eastAsia"/>
                <w:sz w:val="28"/>
                <w:szCs w:val="28"/>
              </w:rPr>
              <w:t>五、導師、家長、輔導人員應充分溝通合作，協助懷孕學生釐清現況及處境，對未來做適合自己的決定。</w:t>
            </w:r>
          </w:p>
          <w:p w:rsidR="00404521" w:rsidRPr="00404521" w:rsidRDefault="00404521" w:rsidP="00404521">
            <w:pPr>
              <w:snapToGrid w:val="0"/>
              <w:spacing w:line="400" w:lineRule="exact"/>
              <w:ind w:leftChars="1" w:left="453" w:hangingChars="161" w:hanging="451"/>
              <w:jc w:val="both"/>
              <w:rPr>
                <w:rFonts w:ascii="標楷體" w:eastAsia="標楷體" w:hAnsi="標楷體" w:cs="Times New Roman"/>
                <w:sz w:val="28"/>
                <w:szCs w:val="28"/>
              </w:rPr>
            </w:pPr>
            <w:r w:rsidRPr="00404521">
              <w:rPr>
                <w:rFonts w:ascii="標楷體" w:eastAsia="標楷體" w:hAnsi="標楷體" w:cs="Times New Roman" w:hint="eastAsia"/>
                <w:sz w:val="28"/>
                <w:szCs w:val="28"/>
              </w:rPr>
              <w:t>六、輔導室應召開個案會議，擬訂適合學生之個案輔導計畫，各處室確實分工。</w:t>
            </w:r>
          </w:p>
          <w:p w:rsidR="00404521" w:rsidRPr="00404521" w:rsidRDefault="00404521" w:rsidP="00404521">
            <w:pPr>
              <w:snapToGrid w:val="0"/>
              <w:spacing w:line="400" w:lineRule="exact"/>
              <w:ind w:leftChars="1" w:left="559" w:hangingChars="199" w:hanging="557"/>
              <w:jc w:val="both"/>
              <w:rPr>
                <w:rFonts w:ascii="標楷體" w:eastAsia="標楷體" w:hAnsi="標楷體" w:cs="Times New Roman"/>
                <w:sz w:val="28"/>
                <w:szCs w:val="28"/>
              </w:rPr>
            </w:pPr>
            <w:r w:rsidRPr="00404521">
              <w:rPr>
                <w:rFonts w:ascii="標楷體" w:eastAsia="標楷體" w:hAnsi="標楷體" w:cs="Times New Roman" w:hint="eastAsia"/>
                <w:sz w:val="28"/>
                <w:szCs w:val="28"/>
              </w:rPr>
              <w:t>七、各處室相關人員應確實執行輔導計畫，落實提供懷孕學生協助。</w:t>
            </w:r>
          </w:p>
          <w:p w:rsidR="00404521" w:rsidRPr="00404521" w:rsidRDefault="00404521" w:rsidP="00404521">
            <w:pPr>
              <w:snapToGrid w:val="0"/>
              <w:spacing w:line="400" w:lineRule="exact"/>
              <w:ind w:leftChars="1" w:left="632" w:hangingChars="225" w:hanging="630"/>
              <w:jc w:val="both"/>
              <w:rPr>
                <w:rFonts w:ascii="標楷體" w:eastAsia="標楷體" w:hAnsi="標楷體" w:cs="Times New Roman"/>
                <w:sz w:val="28"/>
                <w:szCs w:val="28"/>
              </w:rPr>
            </w:pPr>
            <w:r w:rsidRPr="00404521">
              <w:rPr>
                <w:rFonts w:ascii="標楷體" w:eastAsia="標楷體" w:hAnsi="標楷體" w:cs="Times New Roman" w:hint="eastAsia"/>
                <w:sz w:val="28"/>
                <w:szCs w:val="28"/>
              </w:rPr>
              <w:t>八、輔導人員能依專業判斷，適時尋求相關校外社政或醫療資</w:t>
            </w:r>
            <w:r w:rsidRPr="00404521">
              <w:rPr>
                <w:rFonts w:ascii="標楷體" w:eastAsia="標楷體" w:hAnsi="標楷體" w:cs="Times New Roman"/>
                <w:sz w:val="28"/>
                <w:szCs w:val="28"/>
              </w:rPr>
              <w:t xml:space="preserve">  </w:t>
            </w:r>
            <w:r w:rsidRPr="00404521">
              <w:rPr>
                <w:rFonts w:ascii="標楷體" w:eastAsia="標楷體" w:hAnsi="標楷體" w:cs="Times New Roman" w:hint="eastAsia"/>
                <w:sz w:val="28"/>
                <w:szCs w:val="28"/>
              </w:rPr>
              <w:t>源，協助學生適應日後生活。</w:t>
            </w:r>
          </w:p>
          <w:p w:rsidR="00404521" w:rsidRPr="00404521" w:rsidRDefault="00404521" w:rsidP="00404521">
            <w:pPr>
              <w:snapToGrid w:val="0"/>
              <w:spacing w:line="400" w:lineRule="exact"/>
              <w:ind w:left="-268"/>
              <w:jc w:val="both"/>
              <w:rPr>
                <w:rFonts w:ascii="標楷體" w:eastAsia="標楷體" w:hAnsi="標楷體" w:cs="Times New Roman"/>
                <w:sz w:val="28"/>
                <w:szCs w:val="28"/>
              </w:rPr>
            </w:pPr>
            <w:r w:rsidRPr="00404521">
              <w:rPr>
                <w:rFonts w:ascii="標楷體" w:eastAsia="標楷體" w:hAnsi="標楷體" w:cs="Times New Roman"/>
                <w:sz w:val="28"/>
                <w:szCs w:val="28"/>
              </w:rPr>
              <w:t xml:space="preserve">  </w:t>
            </w:r>
            <w:r w:rsidRPr="00404521">
              <w:rPr>
                <w:rFonts w:ascii="標楷體" w:eastAsia="標楷體" w:hAnsi="標楷體" w:cs="Times New Roman" w:hint="eastAsia"/>
                <w:sz w:val="28"/>
                <w:szCs w:val="28"/>
              </w:rPr>
              <w:t>九、輔導室應落實懷孕學生產或終止懷孕後之追蹤輔導，協助</w:t>
            </w:r>
          </w:p>
          <w:p w:rsidR="00404521" w:rsidRPr="00404521" w:rsidRDefault="00404521" w:rsidP="00404521">
            <w:pPr>
              <w:snapToGrid w:val="0"/>
              <w:spacing w:line="400" w:lineRule="exact"/>
              <w:jc w:val="both"/>
              <w:rPr>
                <w:rFonts w:ascii="標楷體" w:eastAsia="標楷體" w:hAnsi="標楷體" w:cs="Times New Roman"/>
                <w:sz w:val="28"/>
                <w:szCs w:val="28"/>
              </w:rPr>
            </w:pPr>
            <w:r w:rsidRPr="00404521">
              <w:rPr>
                <w:rFonts w:ascii="標楷體" w:eastAsia="標楷體" w:hAnsi="標楷體" w:cs="Times New Roman"/>
                <w:sz w:val="28"/>
                <w:szCs w:val="28"/>
              </w:rPr>
              <w:t xml:space="preserve">    </w:t>
            </w:r>
            <w:r w:rsidRPr="00404521">
              <w:rPr>
                <w:rFonts w:ascii="標楷體" w:eastAsia="標楷體" w:hAnsi="標楷體" w:cs="Times New Roman" w:hint="eastAsia"/>
                <w:sz w:val="28"/>
                <w:szCs w:val="28"/>
              </w:rPr>
              <w:t>學生生活適應良好。</w:t>
            </w:r>
          </w:p>
        </w:tc>
      </w:tr>
      <w:tr w:rsidR="00404521" w:rsidRPr="00404521" w:rsidTr="00A30777">
        <w:trPr>
          <w:trHeight w:val="2154"/>
          <w:jc w:val="center"/>
        </w:trPr>
        <w:tc>
          <w:tcPr>
            <w:tcW w:w="790" w:type="pct"/>
          </w:tcPr>
          <w:p w:rsidR="00404521" w:rsidRPr="00404521" w:rsidRDefault="00404521" w:rsidP="00404521">
            <w:pPr>
              <w:snapToGrid w:val="0"/>
              <w:spacing w:line="400" w:lineRule="exact"/>
              <w:jc w:val="center"/>
              <w:rPr>
                <w:rFonts w:ascii="標楷體" w:eastAsia="標楷體" w:hAnsi="標楷體" w:cs="Times New Roman"/>
                <w:b/>
                <w:sz w:val="28"/>
                <w:szCs w:val="28"/>
              </w:rPr>
            </w:pPr>
            <w:r w:rsidRPr="00404521">
              <w:rPr>
                <w:rFonts w:ascii="標楷體" w:eastAsia="標楷體" w:hAnsi="標楷體" w:cs="Times New Roman" w:hint="eastAsia"/>
                <w:b/>
                <w:sz w:val="28"/>
                <w:szCs w:val="28"/>
              </w:rPr>
              <w:t>法令依據</w:t>
            </w:r>
          </w:p>
        </w:tc>
        <w:tc>
          <w:tcPr>
            <w:tcW w:w="4210" w:type="pct"/>
          </w:tcPr>
          <w:p w:rsidR="00404521" w:rsidRPr="00404521" w:rsidRDefault="00404521" w:rsidP="004A7C57">
            <w:pPr>
              <w:numPr>
                <w:ilvl w:val="0"/>
                <w:numId w:val="47"/>
              </w:numPr>
              <w:tabs>
                <w:tab w:val="left" w:pos="580"/>
              </w:tabs>
              <w:snapToGrid w:val="0"/>
              <w:spacing w:line="400" w:lineRule="exact"/>
              <w:jc w:val="both"/>
              <w:rPr>
                <w:rFonts w:ascii="標楷體" w:eastAsia="標楷體" w:hAnsi="標楷體" w:cs="Times New Roman"/>
                <w:sz w:val="28"/>
                <w:szCs w:val="28"/>
              </w:rPr>
            </w:pPr>
            <w:r w:rsidRPr="00404521">
              <w:rPr>
                <w:rFonts w:ascii="標楷體" w:eastAsia="標楷體" w:hAnsi="標楷體" w:cs="Times New Roman" w:hint="eastAsia"/>
                <w:sz w:val="28"/>
                <w:szCs w:val="28"/>
              </w:rPr>
              <w:t>高級中等學校學生輔導辦法</w:t>
            </w:r>
          </w:p>
          <w:p w:rsidR="00404521" w:rsidRPr="00404521" w:rsidRDefault="00404521" w:rsidP="004A7C57">
            <w:pPr>
              <w:numPr>
                <w:ilvl w:val="0"/>
                <w:numId w:val="47"/>
              </w:numPr>
              <w:tabs>
                <w:tab w:val="left" w:pos="580"/>
              </w:tabs>
              <w:snapToGrid w:val="0"/>
              <w:spacing w:line="400" w:lineRule="exact"/>
              <w:jc w:val="both"/>
              <w:rPr>
                <w:rFonts w:ascii="標楷體" w:eastAsia="標楷體" w:hAnsi="標楷體" w:cs="Times New Roman"/>
                <w:sz w:val="28"/>
                <w:szCs w:val="28"/>
              </w:rPr>
            </w:pPr>
            <w:r w:rsidRPr="00404521">
              <w:rPr>
                <w:rFonts w:ascii="標楷體" w:eastAsia="標楷體" w:hAnsi="標楷體" w:cs="Times New Roman" w:hint="eastAsia"/>
                <w:sz w:val="28"/>
                <w:szCs w:val="28"/>
              </w:rPr>
              <w:t>友善校園總體營造計畫</w:t>
            </w:r>
          </w:p>
          <w:p w:rsidR="00404521" w:rsidRPr="00404521" w:rsidRDefault="00404521" w:rsidP="004A7C57">
            <w:pPr>
              <w:numPr>
                <w:ilvl w:val="0"/>
                <w:numId w:val="47"/>
              </w:numPr>
              <w:tabs>
                <w:tab w:val="left" w:pos="580"/>
              </w:tabs>
              <w:snapToGrid w:val="0"/>
              <w:spacing w:line="400" w:lineRule="exact"/>
              <w:jc w:val="both"/>
              <w:rPr>
                <w:rFonts w:ascii="標楷體" w:eastAsia="標楷體" w:hAnsi="標楷體" w:cs="Times New Roman"/>
                <w:sz w:val="28"/>
                <w:szCs w:val="28"/>
              </w:rPr>
            </w:pPr>
            <w:r w:rsidRPr="00404521">
              <w:rPr>
                <w:rFonts w:ascii="標楷體" w:eastAsia="標楷體" w:hAnsi="標楷體" w:cs="Times New Roman" w:hint="eastAsia"/>
                <w:sz w:val="28"/>
                <w:szCs w:val="28"/>
              </w:rPr>
              <w:t>性別平等教育法</w:t>
            </w:r>
          </w:p>
          <w:p w:rsidR="00404521" w:rsidRPr="00404521" w:rsidRDefault="00404521" w:rsidP="004A7C57">
            <w:pPr>
              <w:numPr>
                <w:ilvl w:val="0"/>
                <w:numId w:val="47"/>
              </w:numPr>
              <w:tabs>
                <w:tab w:val="left" w:pos="580"/>
              </w:tabs>
              <w:snapToGrid w:val="0"/>
              <w:spacing w:line="400" w:lineRule="exact"/>
              <w:jc w:val="both"/>
              <w:rPr>
                <w:rFonts w:ascii="標楷體" w:eastAsia="標楷體" w:hAnsi="標楷體" w:cs="Times New Roman"/>
                <w:sz w:val="28"/>
                <w:szCs w:val="28"/>
              </w:rPr>
            </w:pPr>
            <w:r w:rsidRPr="00404521">
              <w:rPr>
                <w:rFonts w:ascii="標楷體" w:eastAsia="標楷體" w:hAnsi="標楷體" w:cs="Times New Roman" w:hint="eastAsia"/>
                <w:sz w:val="28"/>
                <w:szCs w:val="28"/>
              </w:rPr>
              <w:t>性別平等教育法實施細則</w:t>
            </w:r>
          </w:p>
          <w:p w:rsidR="00404521" w:rsidRPr="00404521" w:rsidRDefault="00404521" w:rsidP="004A7C57">
            <w:pPr>
              <w:numPr>
                <w:ilvl w:val="0"/>
                <w:numId w:val="47"/>
              </w:numPr>
              <w:tabs>
                <w:tab w:val="left" w:pos="580"/>
              </w:tabs>
              <w:snapToGrid w:val="0"/>
              <w:spacing w:line="400" w:lineRule="exact"/>
              <w:jc w:val="both"/>
              <w:rPr>
                <w:rFonts w:ascii="標楷體" w:eastAsia="標楷體" w:hAnsi="標楷體" w:cs="Times New Roman"/>
                <w:sz w:val="28"/>
                <w:szCs w:val="28"/>
              </w:rPr>
            </w:pPr>
            <w:r w:rsidRPr="00404521">
              <w:rPr>
                <w:rFonts w:ascii="標楷體" w:eastAsia="標楷體" w:hAnsi="標楷體" w:cs="Times New Roman" w:hint="eastAsia"/>
                <w:sz w:val="28"/>
                <w:szCs w:val="28"/>
              </w:rPr>
              <w:t>校園安全及災害事件通報作業要點</w:t>
            </w:r>
          </w:p>
        </w:tc>
      </w:tr>
      <w:tr w:rsidR="00404521" w:rsidRPr="00404521" w:rsidTr="00A30777">
        <w:trPr>
          <w:trHeight w:val="600"/>
          <w:jc w:val="center"/>
        </w:trPr>
        <w:tc>
          <w:tcPr>
            <w:tcW w:w="790" w:type="pct"/>
          </w:tcPr>
          <w:p w:rsidR="00404521" w:rsidRPr="00404521" w:rsidRDefault="00404521" w:rsidP="00404521">
            <w:pPr>
              <w:snapToGrid w:val="0"/>
              <w:spacing w:line="400" w:lineRule="exact"/>
              <w:jc w:val="center"/>
              <w:rPr>
                <w:rFonts w:ascii="標楷體" w:eastAsia="標楷體" w:hAnsi="標楷體" w:cs="Times New Roman"/>
                <w:b/>
                <w:sz w:val="28"/>
                <w:szCs w:val="28"/>
              </w:rPr>
            </w:pPr>
            <w:r w:rsidRPr="00404521">
              <w:rPr>
                <w:rFonts w:ascii="標楷體" w:eastAsia="標楷體" w:hAnsi="標楷體" w:cs="Times New Roman" w:hint="eastAsia"/>
                <w:b/>
                <w:sz w:val="28"/>
                <w:szCs w:val="28"/>
              </w:rPr>
              <w:t>使用表單</w:t>
            </w:r>
          </w:p>
        </w:tc>
        <w:tc>
          <w:tcPr>
            <w:tcW w:w="4210" w:type="pct"/>
          </w:tcPr>
          <w:p w:rsidR="00404521" w:rsidRPr="00404521" w:rsidRDefault="00404521" w:rsidP="00404521">
            <w:pPr>
              <w:spacing w:line="400" w:lineRule="exact"/>
              <w:rPr>
                <w:rFonts w:ascii="標楷體" w:eastAsia="標楷體" w:hAnsi="標楷體" w:cs="Times New Roman"/>
                <w:sz w:val="28"/>
                <w:szCs w:val="28"/>
              </w:rPr>
            </w:pPr>
            <w:r w:rsidRPr="00404521">
              <w:rPr>
                <w:rFonts w:ascii="標楷體" w:eastAsia="標楷體" w:hAnsi="標楷體" w:cs="Times New Roman" w:hint="eastAsia"/>
                <w:sz w:val="28"/>
                <w:szCs w:val="28"/>
              </w:rPr>
              <w:t>一、學生懷孕事件通報表</w:t>
            </w:r>
            <w:r w:rsidRPr="00404521">
              <w:rPr>
                <w:rFonts w:ascii="標楷體" w:eastAsia="標楷體" w:hAnsi="標楷體" w:cs="Times New Roman"/>
                <w:sz w:val="28"/>
                <w:szCs w:val="28"/>
              </w:rPr>
              <w:t>(</w:t>
            </w:r>
            <w:r w:rsidRPr="00404521">
              <w:rPr>
                <w:rFonts w:ascii="標楷體" w:eastAsia="標楷體" w:hAnsi="標楷體" w:cs="Times New Roman" w:hint="eastAsia"/>
                <w:sz w:val="28"/>
                <w:szCs w:val="28"/>
              </w:rPr>
              <w:t>附件一</w:t>
            </w:r>
            <w:r w:rsidRPr="00404521">
              <w:rPr>
                <w:rFonts w:ascii="標楷體" w:eastAsia="標楷體" w:hAnsi="標楷體" w:cs="Times New Roman"/>
                <w:sz w:val="28"/>
                <w:szCs w:val="28"/>
              </w:rPr>
              <w:t>)</w:t>
            </w:r>
          </w:p>
          <w:p w:rsidR="00404521" w:rsidRPr="00404521" w:rsidRDefault="00404521" w:rsidP="00404521">
            <w:pPr>
              <w:spacing w:line="400" w:lineRule="exact"/>
              <w:rPr>
                <w:rFonts w:ascii="標楷體" w:eastAsia="標楷體" w:hAnsi="標楷體" w:cs="Times New Roman"/>
                <w:sz w:val="28"/>
                <w:szCs w:val="28"/>
              </w:rPr>
            </w:pPr>
            <w:r w:rsidRPr="00404521">
              <w:rPr>
                <w:rFonts w:ascii="標楷體" w:eastAsia="標楷體" w:hAnsi="標楷體" w:cs="Times New Roman" w:hint="eastAsia"/>
                <w:sz w:val="28"/>
                <w:szCs w:val="28"/>
              </w:rPr>
              <w:t>二、學生輔導紀錄單</w:t>
            </w:r>
            <w:r w:rsidRPr="00404521">
              <w:rPr>
                <w:rFonts w:ascii="標楷體" w:eastAsia="標楷體" w:hAnsi="標楷體" w:cs="Times New Roman"/>
                <w:sz w:val="28"/>
                <w:szCs w:val="28"/>
              </w:rPr>
              <w:t>(</w:t>
            </w:r>
            <w:r w:rsidRPr="00404521">
              <w:rPr>
                <w:rFonts w:ascii="標楷體" w:eastAsia="標楷體" w:hAnsi="標楷體" w:cs="Times New Roman" w:hint="eastAsia"/>
                <w:sz w:val="28"/>
                <w:szCs w:val="28"/>
              </w:rPr>
              <w:t>附件二</w:t>
            </w:r>
            <w:r w:rsidRPr="00404521">
              <w:rPr>
                <w:rFonts w:ascii="標楷體" w:eastAsia="標楷體" w:hAnsi="標楷體" w:cs="Times New Roman"/>
                <w:sz w:val="28"/>
                <w:szCs w:val="28"/>
              </w:rPr>
              <w:t>)</w:t>
            </w:r>
          </w:p>
          <w:p w:rsidR="00404521" w:rsidRPr="00404521" w:rsidRDefault="00404521" w:rsidP="00404521">
            <w:pPr>
              <w:spacing w:line="400" w:lineRule="exact"/>
              <w:rPr>
                <w:rFonts w:ascii="標楷體" w:eastAsia="標楷體" w:hAnsi="標楷體" w:cs="Times New Roman"/>
                <w:sz w:val="28"/>
                <w:szCs w:val="28"/>
              </w:rPr>
            </w:pPr>
            <w:r w:rsidRPr="00404521">
              <w:rPr>
                <w:rFonts w:ascii="標楷體" w:eastAsia="標楷體" w:hAnsi="標楷體" w:cs="Times New Roman" w:hint="eastAsia"/>
                <w:bCs/>
                <w:sz w:val="28"/>
                <w:szCs w:val="28"/>
              </w:rPr>
              <w:t>三、</w:t>
            </w:r>
            <w:r w:rsidRPr="00404521">
              <w:rPr>
                <w:rFonts w:ascii="標楷體" w:eastAsia="標楷體" w:hAnsi="標楷體" w:cs="Times New Roman" w:hint="eastAsia"/>
                <w:sz w:val="28"/>
                <w:szCs w:val="28"/>
              </w:rPr>
              <w:t>學生懷孕輔導計畫</w:t>
            </w:r>
            <w:r w:rsidRPr="00404521">
              <w:rPr>
                <w:rFonts w:ascii="標楷體" w:eastAsia="標楷體" w:hAnsi="標楷體" w:cs="Times New Roman"/>
                <w:sz w:val="28"/>
                <w:szCs w:val="28"/>
              </w:rPr>
              <w:t>(</w:t>
            </w:r>
            <w:r w:rsidRPr="00404521">
              <w:rPr>
                <w:rFonts w:ascii="標楷體" w:eastAsia="標楷體" w:hAnsi="標楷體" w:cs="Times New Roman" w:hint="eastAsia"/>
                <w:sz w:val="28"/>
                <w:szCs w:val="28"/>
              </w:rPr>
              <w:t>附件三</w:t>
            </w:r>
            <w:r w:rsidRPr="00404521">
              <w:rPr>
                <w:rFonts w:ascii="標楷體" w:eastAsia="標楷體" w:hAnsi="標楷體" w:cs="Times New Roman"/>
                <w:sz w:val="28"/>
                <w:szCs w:val="28"/>
              </w:rPr>
              <w:t>)</w:t>
            </w:r>
          </w:p>
          <w:p w:rsidR="00404521" w:rsidRPr="00404521" w:rsidRDefault="00404521" w:rsidP="00404521">
            <w:pPr>
              <w:tabs>
                <w:tab w:val="left" w:pos="580"/>
              </w:tabs>
              <w:snapToGrid w:val="0"/>
              <w:spacing w:line="400" w:lineRule="exact"/>
              <w:jc w:val="both"/>
              <w:rPr>
                <w:rFonts w:ascii="標楷體" w:eastAsia="標楷體" w:hAnsi="標楷體" w:cs="Times New Roman"/>
                <w:bCs/>
                <w:sz w:val="28"/>
                <w:szCs w:val="28"/>
              </w:rPr>
            </w:pPr>
            <w:r w:rsidRPr="00404521">
              <w:rPr>
                <w:rFonts w:ascii="標楷體" w:eastAsia="標楷體" w:hAnsi="標楷體" w:cs="Times New Roman" w:hint="eastAsia"/>
                <w:bCs/>
                <w:sz w:val="28"/>
                <w:szCs w:val="28"/>
              </w:rPr>
              <w:t>四、學生輔導結案報告</w:t>
            </w:r>
            <w:r w:rsidRPr="00404521">
              <w:rPr>
                <w:rFonts w:ascii="標楷體" w:eastAsia="標楷體" w:hAnsi="標楷體" w:cs="Times New Roman"/>
                <w:bCs/>
                <w:sz w:val="28"/>
                <w:szCs w:val="28"/>
              </w:rPr>
              <w:t>(</w:t>
            </w:r>
            <w:r w:rsidRPr="00404521">
              <w:rPr>
                <w:rFonts w:ascii="標楷體" w:eastAsia="標楷體" w:hAnsi="標楷體" w:cs="Times New Roman" w:hint="eastAsia"/>
                <w:bCs/>
                <w:sz w:val="28"/>
                <w:szCs w:val="28"/>
              </w:rPr>
              <w:t>附件四</w:t>
            </w:r>
            <w:r w:rsidRPr="00404521">
              <w:rPr>
                <w:rFonts w:ascii="標楷體" w:eastAsia="標楷體" w:hAnsi="標楷體" w:cs="Times New Roman"/>
                <w:bCs/>
                <w:sz w:val="28"/>
                <w:szCs w:val="28"/>
              </w:rPr>
              <w:t>)</w:t>
            </w:r>
          </w:p>
          <w:p w:rsidR="00404521" w:rsidRPr="00404521" w:rsidRDefault="00404521" w:rsidP="00404521">
            <w:pPr>
              <w:tabs>
                <w:tab w:val="left" w:pos="580"/>
              </w:tabs>
              <w:snapToGrid w:val="0"/>
              <w:spacing w:line="400" w:lineRule="exact"/>
              <w:jc w:val="both"/>
              <w:rPr>
                <w:rFonts w:ascii="標楷體" w:eastAsia="標楷體" w:hAnsi="標楷體" w:cs="Times New Roman"/>
                <w:bCs/>
                <w:sz w:val="28"/>
                <w:szCs w:val="28"/>
              </w:rPr>
            </w:pPr>
            <w:r w:rsidRPr="00404521">
              <w:rPr>
                <w:rFonts w:ascii="標楷體" w:eastAsia="標楷體" w:hAnsi="標楷體" w:cs="Times New Roman" w:hint="eastAsia"/>
                <w:bCs/>
                <w:sz w:val="28"/>
                <w:szCs w:val="28"/>
              </w:rPr>
              <w:t>五、學生懷孕事件處理概況彙報表</w:t>
            </w:r>
            <w:r w:rsidRPr="00404521">
              <w:rPr>
                <w:rFonts w:ascii="標楷體" w:eastAsia="標楷體" w:hAnsi="標楷體" w:cs="Times New Roman"/>
                <w:bCs/>
                <w:sz w:val="28"/>
                <w:szCs w:val="28"/>
              </w:rPr>
              <w:t>(</w:t>
            </w:r>
            <w:r w:rsidRPr="00404521">
              <w:rPr>
                <w:rFonts w:ascii="標楷體" w:eastAsia="標楷體" w:hAnsi="標楷體" w:cs="Times New Roman" w:hint="eastAsia"/>
                <w:bCs/>
                <w:sz w:val="28"/>
                <w:szCs w:val="28"/>
              </w:rPr>
              <w:t>附件五</w:t>
            </w:r>
            <w:r w:rsidRPr="00404521">
              <w:rPr>
                <w:rFonts w:ascii="標楷體" w:eastAsia="標楷體" w:hAnsi="標楷體" w:cs="Times New Roman"/>
                <w:bCs/>
                <w:sz w:val="28"/>
                <w:szCs w:val="28"/>
              </w:rPr>
              <w:t>)</w:t>
            </w:r>
          </w:p>
        </w:tc>
      </w:tr>
    </w:tbl>
    <w:p w:rsidR="00404521" w:rsidRPr="00404521" w:rsidRDefault="00404521" w:rsidP="00404521">
      <w:pPr>
        <w:spacing w:line="400" w:lineRule="exact"/>
        <w:jc w:val="center"/>
        <w:rPr>
          <w:rFonts w:ascii="標楷體" w:eastAsia="標楷體" w:hAnsi="標楷體" w:cs="Times New Roman"/>
          <w:b/>
          <w:color w:val="000000"/>
          <w:sz w:val="32"/>
          <w:szCs w:val="32"/>
        </w:rPr>
      </w:pPr>
      <w:r w:rsidRPr="00404521">
        <w:rPr>
          <w:rFonts w:ascii="標楷體" w:eastAsia="標楷體" w:hAnsi="標楷體" w:cs="Times New Roman"/>
          <w:b/>
          <w:sz w:val="32"/>
          <w:szCs w:val="32"/>
        </w:rPr>
        <w:br w:type="page"/>
      </w:r>
      <w:r w:rsidR="00521CDD">
        <w:rPr>
          <w:rFonts w:ascii="標楷體" w:eastAsia="標楷體" w:hAnsi="標楷體" w:cs="Times New Roman" w:hint="eastAsia"/>
          <w:b/>
          <w:sz w:val="32"/>
          <w:szCs w:val="32"/>
        </w:rPr>
        <w:lastRenderedPageBreak/>
        <w:t>新北高中</w:t>
      </w:r>
      <w:r w:rsidRPr="00404521">
        <w:rPr>
          <w:rFonts w:ascii="標楷體" w:eastAsia="標楷體" w:hAnsi="標楷體" w:cs="Times New Roman" w:hint="eastAsia"/>
          <w:b/>
          <w:sz w:val="32"/>
          <w:szCs w:val="32"/>
        </w:rPr>
        <w:t>作業流程</w:t>
      </w:r>
      <w:r w:rsidRPr="00404521">
        <w:rPr>
          <w:rFonts w:ascii="標楷體" w:eastAsia="標楷體" w:hAnsi="標楷體" w:cs="Times New Roman" w:hint="eastAsia"/>
          <w:b/>
          <w:color w:val="000000"/>
          <w:sz w:val="32"/>
          <w:szCs w:val="32"/>
        </w:rPr>
        <w:t>圖</w:t>
      </w:r>
    </w:p>
    <w:p w:rsidR="00404521" w:rsidRPr="00404521" w:rsidRDefault="00404521" w:rsidP="00404521">
      <w:pPr>
        <w:spacing w:line="400" w:lineRule="exact"/>
        <w:jc w:val="center"/>
        <w:rPr>
          <w:rFonts w:ascii="標楷體" w:eastAsia="標楷體" w:hAnsi="標楷體" w:cs="Times New Roman"/>
          <w:b/>
          <w:color w:val="000000"/>
          <w:sz w:val="28"/>
          <w:szCs w:val="28"/>
        </w:rPr>
      </w:pPr>
      <w:r w:rsidRPr="00404521">
        <w:rPr>
          <w:rFonts w:ascii="標楷體" w:eastAsia="標楷體" w:hAnsi="標楷體" w:cs="Times New Roman"/>
          <w:b/>
          <w:sz w:val="32"/>
          <w:szCs w:val="32"/>
        </w:rPr>
        <w:t xml:space="preserve"> </w:t>
      </w:r>
      <w:r w:rsidRPr="00404521">
        <w:rPr>
          <w:rFonts w:ascii="標楷體" w:eastAsia="標楷體" w:hAnsi="標楷體" w:cs="Times New Roman" w:hint="eastAsia"/>
          <w:b/>
          <w:sz w:val="32"/>
          <w:szCs w:val="32"/>
        </w:rPr>
        <w:t>校園懷孕事件輔導與處理作業</w:t>
      </w:r>
      <w:r w:rsidRPr="00404521">
        <w:rPr>
          <w:rFonts w:ascii="標楷體" w:eastAsia="標楷體" w:hAnsi="標楷體" w:cs="Times New Roman"/>
          <w:b/>
          <w:color w:val="FFFFFF"/>
          <w:sz w:val="28"/>
          <w:szCs w:val="28"/>
        </w:rPr>
        <w:t xml:space="preserve"> </w:t>
      </w:r>
      <w:r w:rsidRPr="00404521">
        <w:rPr>
          <w:rFonts w:ascii="標楷體" w:eastAsia="標楷體" w:hAnsi="標楷體" w:cs="Times New Roman"/>
          <w:color w:val="FFFFFF"/>
          <w:sz w:val="28"/>
          <w:szCs w:val="28"/>
        </w:rPr>
        <w:t>(H</w:t>
      </w:r>
    </w:p>
    <w:p w:rsidR="00404521" w:rsidRPr="00404521" w:rsidRDefault="00404521" w:rsidP="00404521">
      <w:pPr>
        <w:spacing w:line="320" w:lineRule="exact"/>
        <w:jc w:val="center"/>
        <w:rPr>
          <w:rFonts w:ascii="標楷體" w:eastAsia="標楷體" w:hAnsi="標楷體" w:cs="Times New Roman"/>
          <w:b/>
          <w:color w:val="000000"/>
          <w:sz w:val="28"/>
          <w:szCs w:val="28"/>
        </w:rPr>
      </w:pPr>
      <w:r w:rsidRPr="00404521">
        <w:rPr>
          <w:rFonts w:ascii="標楷體" w:eastAsia="標楷體" w:hAnsi="標楷體" w:cs="Times New Roman"/>
          <w:noProof/>
          <w:color w:val="000000"/>
          <w:sz w:val="28"/>
          <w:szCs w:val="28"/>
        </w:rPr>
        <mc:AlternateContent>
          <mc:Choice Requires="wps">
            <w:drawing>
              <wp:anchor distT="0" distB="0" distL="114300" distR="114300" simplePos="0" relativeHeight="251753472" behindDoc="0" locked="0" layoutInCell="1" allowOverlap="1">
                <wp:simplePos x="0" y="0"/>
                <wp:positionH relativeFrom="column">
                  <wp:posOffset>3810</wp:posOffset>
                </wp:positionH>
                <wp:positionV relativeFrom="paragraph">
                  <wp:posOffset>48260</wp:posOffset>
                </wp:positionV>
                <wp:extent cx="1581150" cy="561975"/>
                <wp:effectExtent l="0" t="0" r="19050" b="28575"/>
                <wp:wrapNone/>
                <wp:docPr id="69" name="矩形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1150" cy="561975"/>
                        </a:xfrm>
                        <a:prstGeom prst="rect">
                          <a:avLst/>
                        </a:prstGeom>
                        <a:solidFill>
                          <a:srgbClr val="FFFFFF"/>
                        </a:solidFill>
                        <a:ln w="9525">
                          <a:solidFill>
                            <a:srgbClr val="000000"/>
                          </a:solidFill>
                          <a:prstDash val="sysDot"/>
                          <a:miter lim="800000"/>
                          <a:headEnd/>
                          <a:tailEnd/>
                        </a:ln>
                      </wps:spPr>
                      <wps:txbx>
                        <w:txbxContent>
                          <w:p w:rsidR="00BB371B" w:rsidRDefault="00BB371B" w:rsidP="00404521">
                            <w:pPr>
                              <w:spacing w:line="240" w:lineRule="atLeast"/>
                              <w:ind w:left="120" w:hangingChars="50" w:hanging="120"/>
                              <w:jc w:val="center"/>
                              <w:rPr>
                                <w:rFonts w:ascii="標楷體" w:eastAsia="標楷體"/>
                              </w:rPr>
                            </w:pPr>
                            <w:r>
                              <w:rPr>
                                <w:rFonts w:ascii="標楷體" w:eastAsia="標楷體" w:hint="eastAsia"/>
                              </w:rPr>
                              <w:t>學生懷孕事件輔導</w:t>
                            </w:r>
                          </w:p>
                          <w:p w:rsidR="00BB371B" w:rsidRPr="00B758B4" w:rsidRDefault="00BB371B" w:rsidP="00404521">
                            <w:pPr>
                              <w:spacing w:line="240" w:lineRule="atLeast"/>
                              <w:ind w:left="120" w:hangingChars="50" w:hanging="120"/>
                              <w:jc w:val="center"/>
                              <w:rPr>
                                <w:rFonts w:ascii="標楷體" w:eastAsia="標楷體" w:hAnsi="標楷體"/>
                              </w:rPr>
                            </w:pPr>
                            <w:r>
                              <w:rPr>
                                <w:rFonts w:ascii="標楷體" w:eastAsia="標楷體" w:hint="eastAsia"/>
                              </w:rPr>
                              <w:t>與處理作業計畫</w:t>
                            </w:r>
                          </w:p>
                          <w:p w:rsidR="00BB371B" w:rsidRPr="00FE474A" w:rsidRDefault="00BB371B" w:rsidP="00404521">
                            <w:pPr>
                              <w:snapToGrid w:val="0"/>
                              <w:spacing w:line="240" w:lineRule="atLeast"/>
                              <w:ind w:left="991" w:hangingChars="413" w:hanging="991"/>
                              <w:rPr>
                                <w:rFonts w:ascii="標楷體" w:eastAsia="標楷體" w:hAnsi="標楷體"/>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69" o:spid="_x0000_s1136" style="position:absolute;left:0;text-align:left;margin-left:.3pt;margin-top:3.8pt;width:124.5pt;height:44.2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">
                <v:stroke dashstyle="1 1"/>
                <v:textbox>
                  <w:txbxContent>
                    <w:p w:rsidR="00BB371B" w:rsidRDefault="00BB371B" w:rsidP="00404521">
                      <w:pPr>
                        <w:spacing w:line="240" w:lineRule="atLeast"/>
                        <w:ind w:left="120" w:hangingChars="50" w:hanging="120"/>
                        <w:jc w:val="center"/>
                        <w:rPr>
                          <w:rFonts w:ascii="標楷體" w:eastAsia="標楷體"/>
                        </w:rPr>
                      </w:pPr>
                      <w:r>
                        <w:rPr>
                          <w:rFonts w:ascii="標楷體" w:eastAsia="標楷體" w:hint="eastAsia"/>
                        </w:rPr>
                        <w:t>學生懷孕事件輔導</w:t>
                      </w:r>
                    </w:p>
                    <w:p w:rsidR="00BB371B" w:rsidRPr="00B758B4" w:rsidRDefault="00BB371B" w:rsidP="00404521">
                      <w:pPr>
                        <w:spacing w:line="240" w:lineRule="atLeast"/>
                        <w:ind w:left="120" w:hangingChars="50" w:hanging="120"/>
                        <w:jc w:val="center"/>
                        <w:rPr>
                          <w:rFonts w:ascii="標楷體" w:eastAsia="標楷體" w:hAnsi="標楷體"/>
                        </w:rPr>
                      </w:pPr>
                      <w:r>
                        <w:rPr>
                          <w:rFonts w:ascii="標楷體" w:eastAsia="標楷體" w:hint="eastAsia"/>
                        </w:rPr>
                        <w:t>與處理作業計畫</w:t>
                      </w:r>
                    </w:p>
                    <w:p w:rsidR="00BB371B" w:rsidRPr="00FE474A" w:rsidRDefault="00BB371B" w:rsidP="00404521">
                      <w:pPr>
                        <w:snapToGrid w:val="0"/>
                        <w:spacing w:line="240" w:lineRule="atLeast"/>
                        <w:ind w:left="991" w:hangingChars="413" w:hanging="991"/>
                        <w:rPr>
                          <w:rFonts w:ascii="標楷體" w:eastAsia="標楷體" w:hAnsi="標楷體"/>
                        </w:rPr>
                      </w:pPr>
                    </w:p>
                  </w:txbxContent>
                </v:textbox>
              </v:rect>
            </w:pict>
          </mc:Fallback>
        </mc:AlternateContent>
      </w:r>
      <w:r w:rsidRPr="00404521">
        <w:rPr>
          <w:rFonts w:ascii="Times New Roman" w:eastAsia="新細明體" w:hAnsi="Times New Roman" w:cs="Times New Roman"/>
          <w:noProof/>
          <w:szCs w:val="24"/>
        </w:rPr>
        <mc:AlternateContent>
          <mc:Choice Requires="wps">
            <w:drawing>
              <wp:anchor distT="0" distB="0" distL="114300" distR="114300" simplePos="0" relativeHeight="251711488" behindDoc="0" locked="0" layoutInCell="1" allowOverlap="1">
                <wp:simplePos x="0" y="0"/>
                <wp:positionH relativeFrom="column">
                  <wp:posOffset>2089785</wp:posOffset>
                </wp:positionH>
                <wp:positionV relativeFrom="paragraph">
                  <wp:posOffset>73660</wp:posOffset>
                </wp:positionV>
                <wp:extent cx="1933575" cy="495300"/>
                <wp:effectExtent l="0" t="0" r="28575" b="19050"/>
                <wp:wrapNone/>
                <wp:docPr id="84" name="流程圖: 結束點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3575" cy="495300"/>
                        </a:xfrm>
                        <a:prstGeom prst="flowChartTerminator">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BB371B" w:rsidRPr="00B758B4" w:rsidRDefault="00BB371B" w:rsidP="00404521">
                            <w:pPr>
                              <w:spacing w:line="240" w:lineRule="atLeast"/>
                              <w:ind w:left="120" w:hangingChars="50" w:hanging="120"/>
                              <w:jc w:val="center"/>
                              <w:rPr>
                                <w:rFonts w:ascii="標楷體" w:eastAsia="標楷體" w:hAnsi="標楷體"/>
                              </w:rPr>
                            </w:pPr>
                            <w:r>
                              <w:rPr>
                                <w:rFonts w:ascii="標楷體" w:eastAsia="標楷體" w:hAnsi="標楷體"/>
                              </w:rPr>
                              <w:t>1.</w:t>
                            </w:r>
                            <w:r w:rsidRPr="00FE474A">
                              <w:rPr>
                                <w:rFonts w:ascii="標楷體" w:eastAsia="標楷體" w:hAnsi="標楷體" w:hint="eastAsia"/>
                              </w:rPr>
                              <w:t xml:space="preserve"> </w:t>
                            </w:r>
                            <w:r>
                              <w:rPr>
                                <w:rFonts w:ascii="標楷體" w:eastAsia="標楷體" w:hAnsi="標楷體" w:hint="eastAsia"/>
                              </w:rPr>
                              <w:t>學生懷孕事件發生</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流程圖: 結束點 84" o:spid="_x0000_s1137" type="#_x0000_t116" style="position:absolute;left:0;text-align:left;margin-left:164.55pt;margin-top:5.8pt;width:152.25pt;height:39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">
                <v:textbox>
                  <w:txbxContent>
                    <w:p w:rsidR="00BB371B" w:rsidRPr="00B758B4" w:rsidRDefault="00BB371B" w:rsidP="00404521">
                      <w:pPr>
                        <w:spacing w:line="240" w:lineRule="atLeast"/>
                        <w:ind w:left="120" w:hangingChars="50" w:hanging="120"/>
                        <w:jc w:val="center"/>
                        <w:rPr>
                          <w:rFonts w:ascii="標楷體" w:eastAsia="標楷體" w:hAnsi="標楷體"/>
                        </w:rPr>
                      </w:pPr>
                      <w:r>
                        <w:rPr>
                          <w:rFonts w:ascii="標楷體" w:eastAsia="標楷體" w:hAnsi="標楷體"/>
                        </w:rPr>
                        <w:t>1.</w:t>
                      </w:r>
                      <w:r w:rsidRPr="00FE474A">
                        <w:rPr>
                          <w:rFonts w:ascii="標楷體" w:eastAsia="標楷體" w:hAnsi="標楷體" w:hint="eastAsia"/>
                        </w:rPr>
                        <w:t xml:space="preserve"> </w:t>
                      </w:r>
                      <w:r>
                        <w:rPr>
                          <w:rFonts w:ascii="標楷體" w:eastAsia="標楷體" w:hAnsi="標楷體" w:hint="eastAsia"/>
                        </w:rPr>
                        <w:t>學生懷孕事件發生</w:t>
                      </w:r>
                    </w:p>
                  </w:txbxContent>
                </v:textbox>
              </v:shape>
            </w:pict>
          </mc:Fallback>
        </mc:AlternateContent>
      </w:r>
    </w:p>
    <w:p w:rsidR="00404521" w:rsidRPr="00404521" w:rsidRDefault="00404521" w:rsidP="00404521">
      <w:pPr>
        <w:spacing w:line="320" w:lineRule="exact"/>
        <w:rPr>
          <w:rFonts w:ascii="標楷體" w:eastAsia="標楷體" w:hAnsi="標楷體" w:cs="Times New Roman"/>
          <w:color w:val="000000"/>
          <w:sz w:val="28"/>
          <w:szCs w:val="28"/>
        </w:rPr>
      </w:pPr>
      <w:r w:rsidRPr="00404521">
        <w:rPr>
          <w:rFonts w:ascii="標楷體" w:eastAsia="標楷體" w:hAnsi="標楷體" w:cs="Times New Roman"/>
          <w:noProof/>
          <w:color w:val="000000"/>
          <w:sz w:val="28"/>
          <w:szCs w:val="28"/>
        </w:rPr>
        <mc:AlternateContent>
          <mc:Choice Requires="wps">
            <w:drawing>
              <wp:anchor distT="0" distB="0" distL="114300" distR="114300" simplePos="0" relativeHeight="251752448" behindDoc="0" locked="0" layoutInCell="1" allowOverlap="1">
                <wp:simplePos x="0" y="0"/>
                <wp:positionH relativeFrom="column">
                  <wp:posOffset>1565910</wp:posOffset>
                </wp:positionH>
                <wp:positionV relativeFrom="paragraph">
                  <wp:posOffset>111760</wp:posOffset>
                </wp:positionV>
                <wp:extent cx="514350" cy="9525"/>
                <wp:effectExtent l="9525" t="9525" r="9525" b="9525"/>
                <wp:wrapNone/>
                <wp:docPr id="68" name="直線接點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14350" cy="9525"/>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E81D25" id="直線接點 68" o:spid="_x0000_s1026" style="position:absolute;flip:y;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3.3pt,8.8pt" to="163.8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">
                <v:stroke dashstyle="1 1"/>
              </v:line>
            </w:pict>
          </mc:Fallback>
        </mc:AlternateContent>
      </w:r>
    </w:p>
    <w:p w:rsidR="00404521" w:rsidRPr="00404521" w:rsidRDefault="00404521" w:rsidP="00404521">
      <w:pPr>
        <w:spacing w:line="320" w:lineRule="exact"/>
        <w:rPr>
          <w:rFonts w:ascii="標楷體" w:eastAsia="標楷體" w:hAnsi="標楷體" w:cs="Times New Roman"/>
          <w:color w:val="000000"/>
          <w:sz w:val="28"/>
          <w:szCs w:val="28"/>
        </w:rPr>
      </w:pPr>
      <w:r w:rsidRPr="00404521">
        <w:rPr>
          <w:rFonts w:ascii="Times New Roman" w:eastAsia="新細明體" w:hAnsi="Times New Roman" w:cs="Times New Roman"/>
          <w:noProof/>
          <w:szCs w:val="24"/>
        </w:rPr>
        <mc:AlternateContent>
          <mc:Choice Requires="wps">
            <w:drawing>
              <wp:anchor distT="0" distB="0" distL="114299" distR="114299" simplePos="0" relativeHeight="251712512" behindDoc="0" locked="0" layoutInCell="1" allowOverlap="1">
                <wp:simplePos x="0" y="0"/>
                <wp:positionH relativeFrom="column">
                  <wp:posOffset>3042284</wp:posOffset>
                </wp:positionH>
                <wp:positionV relativeFrom="paragraph">
                  <wp:posOffset>162560</wp:posOffset>
                </wp:positionV>
                <wp:extent cx="0" cy="219075"/>
                <wp:effectExtent l="76200" t="0" r="57150" b="47625"/>
                <wp:wrapNone/>
                <wp:docPr id="82" name="直線單箭頭接點 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90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1AF9ADA" id="直線單箭頭接點 82" o:spid="_x0000_s1026" type="#_x0000_t32" style="position:absolute;margin-left:239.55pt;margin-top:12.8pt;width:0;height:17.25pt;z-index:25171251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">
                <v:stroke endarrow="block"/>
              </v:shape>
            </w:pict>
          </mc:Fallback>
        </mc:AlternateContent>
      </w:r>
    </w:p>
    <w:p w:rsidR="00404521" w:rsidRPr="00404521" w:rsidRDefault="00404521" w:rsidP="00404521">
      <w:pPr>
        <w:spacing w:line="320" w:lineRule="exact"/>
        <w:rPr>
          <w:rFonts w:ascii="標楷體" w:eastAsia="標楷體" w:hAnsi="標楷體" w:cs="Times New Roman"/>
          <w:color w:val="000000"/>
          <w:sz w:val="28"/>
          <w:szCs w:val="28"/>
        </w:rPr>
      </w:pPr>
      <w:r w:rsidRPr="00404521">
        <w:rPr>
          <w:rFonts w:ascii="Times New Roman" w:eastAsia="新細明體" w:hAnsi="Times New Roman" w:cs="Times New Roman"/>
          <w:noProof/>
          <w:szCs w:val="24"/>
        </w:rPr>
        <mc:AlternateContent>
          <mc:Choice Requires="wps">
            <w:drawing>
              <wp:anchor distT="0" distB="0" distL="114300" distR="114300" simplePos="0" relativeHeight="251713536" behindDoc="0" locked="0" layoutInCell="1" allowOverlap="1">
                <wp:simplePos x="0" y="0"/>
                <wp:positionH relativeFrom="column">
                  <wp:posOffset>2024380</wp:posOffset>
                </wp:positionH>
                <wp:positionV relativeFrom="paragraph">
                  <wp:posOffset>178435</wp:posOffset>
                </wp:positionV>
                <wp:extent cx="2113280" cy="542925"/>
                <wp:effectExtent l="0" t="0" r="20320" b="28575"/>
                <wp:wrapNone/>
                <wp:docPr id="81" name="矩形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13280" cy="542925"/>
                        </a:xfrm>
                        <a:prstGeom prst="rect">
                          <a:avLst/>
                        </a:prstGeom>
                        <a:solidFill>
                          <a:srgbClr val="FFFFFF"/>
                        </a:solidFill>
                        <a:ln w="9525">
                          <a:solidFill>
                            <a:srgbClr val="000000"/>
                          </a:solidFill>
                          <a:miter lim="800000"/>
                          <a:headEnd/>
                          <a:tailEnd/>
                        </a:ln>
                      </wps:spPr>
                      <wps:txbx>
                        <w:txbxContent>
                          <w:p w:rsidR="00BB371B" w:rsidRDefault="00BB371B" w:rsidP="00404521">
                            <w:pPr>
                              <w:spacing w:line="240" w:lineRule="atLeast"/>
                              <w:jc w:val="center"/>
                              <w:rPr>
                                <w:rFonts w:ascii="標楷體" w:eastAsia="標楷體" w:hAnsi="標楷體"/>
                              </w:rPr>
                            </w:pPr>
                            <w:r>
                              <w:rPr>
                                <w:rFonts w:ascii="標楷體" w:eastAsia="標楷體" w:hAnsi="標楷體"/>
                              </w:rPr>
                              <w:t>2</w:t>
                            </w:r>
                            <w:r w:rsidRPr="00C05AD8">
                              <w:rPr>
                                <w:rFonts w:ascii="標楷體" w:eastAsia="標楷體" w:hAnsi="標楷體"/>
                              </w:rPr>
                              <w:t>.</w:t>
                            </w:r>
                            <w:r>
                              <w:rPr>
                                <w:rFonts w:ascii="標楷體" w:eastAsia="標楷體" w:hAnsi="標楷體" w:hint="eastAsia"/>
                              </w:rPr>
                              <w:t>接案、通報、</w:t>
                            </w:r>
                          </w:p>
                          <w:p w:rsidR="00BB371B" w:rsidRPr="00C05AD8" w:rsidRDefault="00BB371B" w:rsidP="00404521">
                            <w:pPr>
                              <w:spacing w:line="240" w:lineRule="atLeast"/>
                              <w:jc w:val="center"/>
                              <w:rPr>
                                <w:rFonts w:ascii="標楷體" w:eastAsia="標楷體" w:hAnsi="標楷體"/>
                              </w:rPr>
                            </w:pPr>
                            <w:r>
                              <w:rPr>
                                <w:rFonts w:ascii="標楷體" w:eastAsia="標楷體" w:hAnsi="標楷體" w:hint="eastAsia"/>
                              </w:rPr>
                              <w:t>轉介輔導室</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81" o:spid="_x0000_s1138" style="position:absolute;margin-left:159.4pt;margin-top:14.05pt;width:166.4pt;height:42.7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">
                <v:textbox>
                  <w:txbxContent>
                    <w:p w:rsidR="00BB371B" w:rsidRDefault="00BB371B" w:rsidP="00404521">
                      <w:pPr>
                        <w:spacing w:line="240" w:lineRule="atLeast"/>
                        <w:jc w:val="center"/>
                        <w:rPr>
                          <w:rFonts w:ascii="標楷體" w:eastAsia="標楷體" w:hAnsi="標楷體"/>
                        </w:rPr>
                      </w:pPr>
                      <w:r>
                        <w:rPr>
                          <w:rFonts w:ascii="標楷體" w:eastAsia="標楷體" w:hAnsi="標楷體"/>
                        </w:rPr>
                        <w:t>2</w:t>
                      </w:r>
                      <w:r w:rsidRPr="00C05AD8">
                        <w:rPr>
                          <w:rFonts w:ascii="標楷體" w:eastAsia="標楷體" w:hAnsi="標楷體"/>
                        </w:rPr>
                        <w:t>.</w:t>
                      </w:r>
                      <w:r>
                        <w:rPr>
                          <w:rFonts w:ascii="標楷體" w:eastAsia="標楷體" w:hAnsi="標楷體" w:hint="eastAsia"/>
                        </w:rPr>
                        <w:t>接案、通報、</w:t>
                      </w:r>
                    </w:p>
                    <w:p w:rsidR="00BB371B" w:rsidRPr="00C05AD8" w:rsidRDefault="00BB371B" w:rsidP="00404521">
                      <w:pPr>
                        <w:spacing w:line="240" w:lineRule="atLeast"/>
                        <w:jc w:val="center"/>
                        <w:rPr>
                          <w:rFonts w:ascii="標楷體" w:eastAsia="標楷體" w:hAnsi="標楷體"/>
                        </w:rPr>
                      </w:pPr>
                      <w:r>
                        <w:rPr>
                          <w:rFonts w:ascii="標楷體" w:eastAsia="標楷體" w:hAnsi="標楷體" w:hint="eastAsia"/>
                        </w:rPr>
                        <w:t>轉介輔導室</w:t>
                      </w:r>
                    </w:p>
                  </w:txbxContent>
                </v:textbox>
              </v:rect>
            </w:pict>
          </mc:Fallback>
        </mc:AlternateContent>
      </w:r>
    </w:p>
    <w:p w:rsidR="00404521" w:rsidRPr="00404521" w:rsidRDefault="00404521" w:rsidP="00404521">
      <w:pPr>
        <w:spacing w:line="320" w:lineRule="exact"/>
        <w:rPr>
          <w:rFonts w:ascii="標楷體" w:eastAsia="標楷體" w:hAnsi="標楷體" w:cs="Times New Roman"/>
          <w:color w:val="000000"/>
          <w:sz w:val="28"/>
          <w:szCs w:val="28"/>
        </w:rPr>
      </w:pPr>
      <w:r w:rsidRPr="00404521">
        <w:rPr>
          <w:rFonts w:ascii="Times New Roman" w:eastAsia="新細明體" w:hAnsi="Times New Roman" w:cs="Times New Roman"/>
          <w:noProof/>
          <w:szCs w:val="24"/>
        </w:rPr>
        <mc:AlternateContent>
          <mc:Choice Requires="wps">
            <w:drawing>
              <wp:anchor distT="0" distB="0" distL="114300" distR="114300" simplePos="0" relativeHeight="251750400" behindDoc="0" locked="0" layoutInCell="1" allowOverlap="1">
                <wp:simplePos x="0" y="0"/>
                <wp:positionH relativeFrom="column">
                  <wp:posOffset>4499610</wp:posOffset>
                </wp:positionH>
                <wp:positionV relativeFrom="paragraph">
                  <wp:posOffset>184150</wp:posOffset>
                </wp:positionV>
                <wp:extent cx="1685925" cy="651510"/>
                <wp:effectExtent l="0" t="0" r="28575" b="15240"/>
                <wp:wrapNone/>
                <wp:docPr id="67" name="流程圖: 文件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85925" cy="651510"/>
                        </a:xfrm>
                        <a:prstGeom prst="flowChartDocument">
                          <a:avLst/>
                        </a:prstGeom>
                        <a:solidFill>
                          <a:srgbClr val="FFFFFF"/>
                        </a:solidFill>
                        <a:ln w="9525">
                          <a:solidFill>
                            <a:srgbClr val="000000"/>
                          </a:solidFill>
                          <a:miter lim="800000"/>
                          <a:headEnd/>
                          <a:tailEnd/>
                        </a:ln>
                      </wps:spPr>
                      <wps:txbx>
                        <w:txbxContent>
                          <w:p w:rsidR="00BB371B" w:rsidRPr="0009174B" w:rsidRDefault="00BB371B" w:rsidP="00404521">
                            <w:pPr>
                              <w:spacing w:beforeLines="50" w:before="180" w:line="240" w:lineRule="atLeast"/>
                              <w:jc w:val="center"/>
                              <w:rPr>
                                <w:rFonts w:ascii="標楷體" w:eastAsia="標楷體" w:hAnsi="標楷體"/>
                              </w:rPr>
                            </w:pPr>
                            <w:r w:rsidRPr="0009174B">
                              <w:rPr>
                                <w:rFonts w:ascii="標楷體" w:eastAsia="標楷體" w:hAnsi="標楷體" w:hint="eastAsia"/>
                              </w:rPr>
                              <w:t>學生懷孕</w:t>
                            </w:r>
                            <w:r>
                              <w:rPr>
                                <w:rFonts w:ascii="標楷體" w:eastAsia="標楷體" w:hAnsi="標楷體" w:hint="eastAsia"/>
                              </w:rPr>
                              <w:t>通報表</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14" coordsize="21600,21600" o:spt="114" path="m,20172v945,400,1887,628,2795,913c3587,21312,4342,21370,5060,21597v2037,,2567,-227,3095,-285c8722,21197,9325,20970,9855,20800v490,-228,945,-400,1472,-740c11817,19887,12347,19660,12875,19375v567,-228,1095,-513,1700,-740c15177,18462,15782,18122,16537,17950v718,-113,1398,-398,2228,-513c19635,17437,20577,17322,21597,17322l21597,,,xe">
                <v:stroke joinstyle="miter"/>
                <v:path o:connecttype="custom" o:connectlocs="10800,0;0,10800;10800,20400;21600,10800" textboxrect="0,0,21600,17322"/>
              </v:shapetype>
              <v:shape id="流程圖: 文件 67" o:spid="_x0000_s1139" type="#_x0000_t114" style="position:absolute;margin-left:354.3pt;margin-top:14.5pt;width:132.75pt;height:51.3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">
                <v:textbox>
                  <w:txbxContent>
                    <w:p w:rsidR="00BB371B" w:rsidRPr="0009174B" w:rsidRDefault="00BB371B" w:rsidP="00404521">
                      <w:pPr>
                        <w:spacing w:beforeLines="50" w:before="180" w:line="240" w:lineRule="atLeast"/>
                        <w:jc w:val="center"/>
                        <w:rPr>
                          <w:rFonts w:ascii="標楷體" w:eastAsia="標楷體" w:hAnsi="標楷體"/>
                        </w:rPr>
                      </w:pPr>
                      <w:r w:rsidRPr="0009174B">
                        <w:rPr>
                          <w:rFonts w:ascii="標楷體" w:eastAsia="標楷體" w:hAnsi="標楷體" w:hint="eastAsia"/>
                        </w:rPr>
                        <w:t>學生懷孕</w:t>
                      </w:r>
                      <w:r>
                        <w:rPr>
                          <w:rFonts w:ascii="標楷體" w:eastAsia="標楷體" w:hAnsi="標楷體" w:hint="eastAsia"/>
                        </w:rPr>
                        <w:t>通報表</w:t>
                      </w:r>
                    </w:p>
                  </w:txbxContent>
                </v:textbox>
              </v:shape>
            </w:pict>
          </mc:Fallback>
        </mc:AlternateContent>
      </w:r>
    </w:p>
    <w:p w:rsidR="00404521" w:rsidRPr="00404521" w:rsidRDefault="00404521" w:rsidP="00404521">
      <w:pPr>
        <w:spacing w:line="320" w:lineRule="exact"/>
        <w:rPr>
          <w:rFonts w:ascii="標楷體" w:eastAsia="標楷體" w:hAnsi="標楷體" w:cs="Times New Roman"/>
          <w:color w:val="000000"/>
          <w:sz w:val="28"/>
          <w:szCs w:val="28"/>
        </w:rPr>
      </w:pPr>
      <w:r w:rsidRPr="00404521">
        <w:rPr>
          <w:rFonts w:ascii="Times New Roman" w:eastAsia="新細明體" w:hAnsi="Times New Roman" w:cs="Times New Roman"/>
          <w:noProof/>
          <w:szCs w:val="24"/>
        </w:rPr>
        <mc:AlternateContent>
          <mc:Choice Requires="wps">
            <w:drawing>
              <wp:anchor distT="0" distB="0" distL="114300" distR="114300" simplePos="0" relativeHeight="251728896" behindDoc="0" locked="0" layoutInCell="1" allowOverlap="1">
                <wp:simplePos x="0" y="0"/>
                <wp:positionH relativeFrom="column">
                  <wp:posOffset>213360</wp:posOffset>
                </wp:positionH>
                <wp:positionV relativeFrom="paragraph">
                  <wp:posOffset>92710</wp:posOffset>
                </wp:positionV>
                <wp:extent cx="1381125" cy="2314575"/>
                <wp:effectExtent l="0" t="0" r="28575" b="28575"/>
                <wp:wrapNone/>
                <wp:docPr id="116" name="矩形 1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81125" cy="2314575"/>
                        </a:xfrm>
                        <a:prstGeom prst="rect">
                          <a:avLst/>
                        </a:prstGeom>
                        <a:solidFill>
                          <a:srgbClr val="FFFFFF"/>
                        </a:solidFill>
                        <a:ln w="9525">
                          <a:solidFill>
                            <a:srgbClr val="000000"/>
                          </a:solidFill>
                          <a:prstDash val="sysDot"/>
                          <a:miter lim="800000"/>
                          <a:headEnd/>
                          <a:tailEnd/>
                        </a:ln>
                      </wps:spPr>
                      <wps:txbx>
                        <w:txbxContent>
                          <w:p w:rsidR="00BB371B" w:rsidRPr="000A7B83" w:rsidRDefault="00BB371B" w:rsidP="00404521">
                            <w:pPr>
                              <w:pStyle w:val="35"/>
                              <w:spacing w:line="240" w:lineRule="atLeast"/>
                              <w:rPr>
                                <w:rFonts w:ascii="標楷體" w:eastAsia="標楷體" w:hAnsi="標楷體"/>
                                <w:sz w:val="24"/>
                                <w:szCs w:val="24"/>
                              </w:rPr>
                            </w:pPr>
                            <w:r>
                              <w:rPr>
                                <w:rFonts w:ascii="標楷體" w:eastAsia="標楷體" w:hAnsi="標楷體" w:hint="eastAsia"/>
                                <w:sz w:val="24"/>
                                <w:szCs w:val="24"/>
                              </w:rPr>
                              <w:t>晤談重點</w:t>
                            </w:r>
                            <w:r>
                              <w:rPr>
                                <w:rFonts w:ascii="標楷體" w:eastAsia="標楷體" w:hAnsi="標楷體"/>
                                <w:sz w:val="24"/>
                                <w:szCs w:val="24"/>
                              </w:rPr>
                              <w:t>:</w:t>
                            </w:r>
                          </w:p>
                          <w:p w:rsidR="00BB371B" w:rsidRPr="000A7B83" w:rsidRDefault="00BB371B" w:rsidP="00404521">
                            <w:pPr>
                              <w:spacing w:line="240" w:lineRule="atLeast"/>
                              <w:rPr>
                                <w:rFonts w:ascii="標楷體" w:eastAsia="標楷體" w:hAnsi="標楷體"/>
                              </w:rPr>
                            </w:pPr>
                            <w:r>
                              <w:rPr>
                                <w:rFonts w:ascii="標楷體" w:eastAsia="標楷體" w:hAnsi="標楷體"/>
                              </w:rPr>
                              <w:t>1.</w:t>
                            </w:r>
                            <w:r w:rsidRPr="000A7B83">
                              <w:rPr>
                                <w:rFonts w:ascii="標楷體" w:eastAsia="標楷體" w:hAnsi="標楷體" w:hint="eastAsia"/>
                              </w:rPr>
                              <w:t>同理懷孕學生</w:t>
                            </w:r>
                          </w:p>
                          <w:p w:rsidR="00BB371B" w:rsidRPr="000A7B83" w:rsidRDefault="00BB371B" w:rsidP="00404521">
                            <w:pPr>
                              <w:spacing w:line="240" w:lineRule="atLeast"/>
                              <w:ind w:left="240" w:hangingChars="100" w:hanging="240"/>
                              <w:rPr>
                                <w:rFonts w:ascii="標楷體" w:eastAsia="標楷體" w:hAnsi="標楷體"/>
                              </w:rPr>
                            </w:pPr>
                            <w:r>
                              <w:rPr>
                                <w:rFonts w:ascii="標楷體" w:eastAsia="標楷體" w:hAnsi="標楷體"/>
                              </w:rPr>
                              <w:t>2.</w:t>
                            </w:r>
                            <w:r w:rsidRPr="000A7B83">
                              <w:rPr>
                                <w:rFonts w:ascii="標楷體" w:eastAsia="標楷體" w:hAnsi="標楷體" w:hint="eastAsia"/>
                              </w:rPr>
                              <w:t>確認、分析問題，了解需求並協助處理</w:t>
                            </w:r>
                          </w:p>
                          <w:p w:rsidR="00BB371B" w:rsidRPr="000A7B83" w:rsidRDefault="00BB371B" w:rsidP="00404521">
                            <w:pPr>
                              <w:spacing w:line="240" w:lineRule="atLeast"/>
                              <w:ind w:left="240" w:hangingChars="100" w:hanging="240"/>
                              <w:rPr>
                                <w:rFonts w:ascii="標楷體" w:eastAsia="標楷體" w:hAnsi="標楷體"/>
                              </w:rPr>
                            </w:pPr>
                            <w:r>
                              <w:rPr>
                                <w:rFonts w:ascii="標楷體" w:eastAsia="標楷體" w:hAnsi="標楷體"/>
                              </w:rPr>
                              <w:t>3.</w:t>
                            </w:r>
                            <w:r w:rsidRPr="000A7B83">
                              <w:rPr>
                                <w:rFonts w:ascii="標楷體" w:eastAsia="標楷體" w:hAnsi="標楷體" w:hint="eastAsia"/>
                              </w:rPr>
                              <w:t>告知未成年學生通報之責</w:t>
                            </w:r>
                          </w:p>
                          <w:p w:rsidR="00BB371B" w:rsidRPr="00F3564B" w:rsidRDefault="00BB371B" w:rsidP="00404521">
                            <w:pPr>
                              <w:snapToGrid w:val="0"/>
                              <w:spacing w:line="240" w:lineRule="atLeast"/>
                              <w:ind w:left="991" w:hangingChars="413" w:hanging="991"/>
                              <w:rPr>
                                <w:rFonts w:ascii="標楷體" w:eastAsia="標楷體" w:hAnsi="標楷體"/>
                              </w:rPr>
                            </w:pPr>
                            <w:r>
                              <w:rPr>
                                <w:rFonts w:ascii="標楷體" w:eastAsia="標楷體" w:hAnsi="標楷體"/>
                              </w:rPr>
                              <w:t>4.</w:t>
                            </w:r>
                            <w:r>
                              <w:rPr>
                                <w:rFonts w:ascii="標楷體" w:eastAsia="標楷體" w:hAnsi="標楷體" w:hint="eastAsia"/>
                              </w:rPr>
                              <w:t>家庭會談。</w:t>
                            </w:r>
                          </w:p>
                          <w:p w:rsidR="00BB371B" w:rsidRPr="000A7B83" w:rsidRDefault="00BB371B" w:rsidP="00404521">
                            <w:pPr>
                              <w:spacing w:line="240" w:lineRule="atLeast"/>
                              <w:ind w:left="240" w:hangingChars="100" w:hanging="240"/>
                              <w:rPr>
                                <w:rFonts w:ascii="標楷體" w:eastAsia="標楷體" w:hAnsi="標楷體"/>
                              </w:rPr>
                            </w:pPr>
                            <w:r>
                              <w:rPr>
                                <w:rFonts w:ascii="標楷體" w:eastAsia="標楷體" w:hAnsi="標楷體"/>
                              </w:rPr>
                              <w:t>5.</w:t>
                            </w:r>
                            <w:r w:rsidRPr="000A7B83">
                              <w:rPr>
                                <w:rFonts w:ascii="標楷體" w:eastAsia="標楷體" w:hAnsi="標楷體" w:hint="eastAsia"/>
                              </w:rPr>
                              <w:t>共同</w:t>
                            </w:r>
                            <w:r>
                              <w:rPr>
                                <w:rFonts w:ascii="標楷體" w:eastAsia="標楷體" w:hAnsi="標楷體" w:hint="eastAsia"/>
                              </w:rPr>
                              <w:t>商討</w:t>
                            </w:r>
                            <w:r w:rsidRPr="000A7B83">
                              <w:rPr>
                                <w:rFonts w:ascii="標楷體" w:eastAsia="標楷體" w:hAnsi="標楷體" w:hint="eastAsia"/>
                              </w:rPr>
                              <w:t>輔導計畫</w:t>
                            </w:r>
                          </w:p>
                          <w:p w:rsidR="00BB371B" w:rsidRPr="00F3564B" w:rsidRDefault="00BB371B" w:rsidP="00404521">
                            <w:pPr>
                              <w:snapToGrid w:val="0"/>
                              <w:spacing w:line="240" w:lineRule="atLeast"/>
                              <w:ind w:left="991" w:hangingChars="413" w:hanging="991"/>
                              <w:rPr>
                                <w:rFonts w:ascii="標楷體" w:eastAsia="標楷體" w:hAnsi="標楷體"/>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116" o:spid="_x0000_s1140" style="position:absolute;margin-left:16.8pt;margin-top:7.3pt;width:108.75pt;height:182.2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">
                <v:stroke dashstyle="1 1"/>
                <v:textbox>
                  <w:txbxContent>
                    <w:p w:rsidR="00BB371B" w:rsidRPr="000A7B83" w:rsidRDefault="00BB371B" w:rsidP="00404521">
                      <w:pPr>
                        <w:pStyle w:val="35"/>
                        <w:spacing w:line="240" w:lineRule="atLeast"/>
                        <w:rPr>
                          <w:rFonts w:ascii="標楷體" w:eastAsia="標楷體" w:hAnsi="標楷體"/>
                          <w:sz w:val="24"/>
                          <w:szCs w:val="24"/>
                        </w:rPr>
                      </w:pPr>
                      <w:r>
                        <w:rPr>
                          <w:rFonts w:ascii="標楷體" w:eastAsia="標楷體" w:hAnsi="標楷體" w:hint="eastAsia"/>
                          <w:sz w:val="24"/>
                          <w:szCs w:val="24"/>
                        </w:rPr>
                        <w:t>晤談重點</w:t>
                      </w:r>
                      <w:r>
                        <w:rPr>
                          <w:rFonts w:ascii="標楷體" w:eastAsia="標楷體" w:hAnsi="標楷體"/>
                          <w:sz w:val="24"/>
                          <w:szCs w:val="24"/>
                        </w:rPr>
                        <w:t>:</w:t>
                      </w:r>
                    </w:p>
                    <w:p w:rsidR="00BB371B" w:rsidRPr="000A7B83" w:rsidRDefault="00BB371B" w:rsidP="00404521">
                      <w:pPr>
                        <w:spacing w:line="240" w:lineRule="atLeast"/>
                        <w:rPr>
                          <w:rFonts w:ascii="標楷體" w:eastAsia="標楷體" w:hAnsi="標楷體"/>
                        </w:rPr>
                      </w:pPr>
                      <w:r>
                        <w:rPr>
                          <w:rFonts w:ascii="標楷體" w:eastAsia="標楷體" w:hAnsi="標楷體"/>
                        </w:rPr>
                        <w:t>1.</w:t>
                      </w:r>
                      <w:r w:rsidRPr="000A7B83">
                        <w:rPr>
                          <w:rFonts w:ascii="標楷體" w:eastAsia="標楷體" w:hAnsi="標楷體" w:hint="eastAsia"/>
                        </w:rPr>
                        <w:t>同理懷孕學生</w:t>
                      </w:r>
                    </w:p>
                    <w:p w:rsidR="00BB371B" w:rsidRPr="000A7B83" w:rsidRDefault="00BB371B" w:rsidP="00404521">
                      <w:pPr>
                        <w:spacing w:line="240" w:lineRule="atLeast"/>
                        <w:ind w:left="240" w:hangingChars="100" w:hanging="240"/>
                        <w:rPr>
                          <w:rFonts w:ascii="標楷體" w:eastAsia="標楷體" w:hAnsi="標楷體"/>
                        </w:rPr>
                      </w:pPr>
                      <w:r>
                        <w:rPr>
                          <w:rFonts w:ascii="標楷體" w:eastAsia="標楷體" w:hAnsi="標楷體"/>
                        </w:rPr>
                        <w:t>2.</w:t>
                      </w:r>
                      <w:r w:rsidRPr="000A7B83">
                        <w:rPr>
                          <w:rFonts w:ascii="標楷體" w:eastAsia="標楷體" w:hAnsi="標楷體" w:hint="eastAsia"/>
                        </w:rPr>
                        <w:t>確認、分析問題，了解需求並協助處理</w:t>
                      </w:r>
                    </w:p>
                    <w:p w:rsidR="00BB371B" w:rsidRPr="000A7B83" w:rsidRDefault="00BB371B" w:rsidP="00404521">
                      <w:pPr>
                        <w:spacing w:line="240" w:lineRule="atLeast"/>
                        <w:ind w:left="240" w:hangingChars="100" w:hanging="240"/>
                        <w:rPr>
                          <w:rFonts w:ascii="標楷體" w:eastAsia="標楷體" w:hAnsi="標楷體"/>
                        </w:rPr>
                      </w:pPr>
                      <w:r>
                        <w:rPr>
                          <w:rFonts w:ascii="標楷體" w:eastAsia="標楷體" w:hAnsi="標楷體"/>
                        </w:rPr>
                        <w:t>3.</w:t>
                      </w:r>
                      <w:r w:rsidRPr="000A7B83">
                        <w:rPr>
                          <w:rFonts w:ascii="標楷體" w:eastAsia="標楷體" w:hAnsi="標楷體" w:hint="eastAsia"/>
                        </w:rPr>
                        <w:t>告知未成年學生通報之責</w:t>
                      </w:r>
                    </w:p>
                    <w:p w:rsidR="00BB371B" w:rsidRPr="00F3564B" w:rsidRDefault="00BB371B" w:rsidP="00404521">
                      <w:pPr>
                        <w:snapToGrid w:val="0"/>
                        <w:spacing w:line="240" w:lineRule="atLeast"/>
                        <w:ind w:left="991" w:hangingChars="413" w:hanging="991"/>
                        <w:rPr>
                          <w:rFonts w:ascii="標楷體" w:eastAsia="標楷體" w:hAnsi="標楷體"/>
                        </w:rPr>
                      </w:pPr>
                      <w:r>
                        <w:rPr>
                          <w:rFonts w:ascii="標楷體" w:eastAsia="標楷體" w:hAnsi="標楷體"/>
                        </w:rPr>
                        <w:t>4.</w:t>
                      </w:r>
                      <w:r>
                        <w:rPr>
                          <w:rFonts w:ascii="標楷體" w:eastAsia="標楷體" w:hAnsi="標楷體" w:hint="eastAsia"/>
                        </w:rPr>
                        <w:t>家庭會談。</w:t>
                      </w:r>
                    </w:p>
                    <w:p w:rsidR="00BB371B" w:rsidRPr="000A7B83" w:rsidRDefault="00BB371B" w:rsidP="00404521">
                      <w:pPr>
                        <w:spacing w:line="240" w:lineRule="atLeast"/>
                        <w:ind w:left="240" w:hangingChars="100" w:hanging="240"/>
                        <w:rPr>
                          <w:rFonts w:ascii="標楷體" w:eastAsia="標楷體" w:hAnsi="標楷體"/>
                        </w:rPr>
                      </w:pPr>
                      <w:r>
                        <w:rPr>
                          <w:rFonts w:ascii="標楷體" w:eastAsia="標楷體" w:hAnsi="標楷體"/>
                        </w:rPr>
                        <w:t>5.</w:t>
                      </w:r>
                      <w:r w:rsidRPr="000A7B83">
                        <w:rPr>
                          <w:rFonts w:ascii="標楷體" w:eastAsia="標楷體" w:hAnsi="標楷體" w:hint="eastAsia"/>
                        </w:rPr>
                        <w:t>共同</w:t>
                      </w:r>
                      <w:r>
                        <w:rPr>
                          <w:rFonts w:ascii="標楷體" w:eastAsia="標楷體" w:hAnsi="標楷體" w:hint="eastAsia"/>
                        </w:rPr>
                        <w:t>商討</w:t>
                      </w:r>
                      <w:r w:rsidRPr="000A7B83">
                        <w:rPr>
                          <w:rFonts w:ascii="標楷體" w:eastAsia="標楷體" w:hAnsi="標楷體" w:hint="eastAsia"/>
                        </w:rPr>
                        <w:t>輔導計畫</w:t>
                      </w:r>
                    </w:p>
                    <w:p w:rsidR="00BB371B" w:rsidRPr="00F3564B" w:rsidRDefault="00BB371B" w:rsidP="00404521">
                      <w:pPr>
                        <w:snapToGrid w:val="0"/>
                        <w:spacing w:line="240" w:lineRule="atLeast"/>
                        <w:ind w:left="991" w:hangingChars="413" w:hanging="991"/>
                        <w:rPr>
                          <w:rFonts w:ascii="標楷體" w:eastAsia="標楷體" w:hAnsi="標楷體"/>
                        </w:rPr>
                      </w:pPr>
                    </w:p>
                  </w:txbxContent>
                </v:textbox>
              </v:rect>
            </w:pict>
          </mc:Fallback>
        </mc:AlternateContent>
      </w:r>
      <w:r w:rsidRPr="00404521">
        <w:rPr>
          <w:rFonts w:ascii="Times New Roman" w:eastAsia="新細明體" w:hAnsi="Times New Roman" w:cs="Times New Roman"/>
          <w:noProof/>
          <w:szCs w:val="24"/>
        </w:rPr>
        <mc:AlternateContent>
          <mc:Choice Requires="wps">
            <w:drawing>
              <wp:anchor distT="4294967295" distB="4294967295" distL="114299" distR="114299" simplePos="0" relativeHeight="251730944" behindDoc="0" locked="0" layoutInCell="1" allowOverlap="1">
                <wp:simplePos x="0" y="0"/>
                <wp:positionH relativeFrom="column">
                  <wp:posOffset>4375784</wp:posOffset>
                </wp:positionH>
                <wp:positionV relativeFrom="paragraph">
                  <wp:posOffset>146684</wp:posOffset>
                </wp:positionV>
                <wp:extent cx="0" cy="0"/>
                <wp:effectExtent l="0" t="0" r="0" b="0"/>
                <wp:wrapNone/>
                <wp:docPr id="66" name="直線接點 6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06CA2C1F" id="直線接點 66" o:spid="_x0000_s1026" style="position:absolute;z-index:251730944;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344.55pt,11.55pt" to="344.55pt,1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">
                <o:lock v:ext="edit" shapetype="f"/>
              </v:line>
            </w:pict>
          </mc:Fallback>
        </mc:AlternateContent>
      </w:r>
    </w:p>
    <w:p w:rsidR="00404521" w:rsidRPr="00404521" w:rsidRDefault="00404521" w:rsidP="00404521">
      <w:pPr>
        <w:spacing w:line="320" w:lineRule="exact"/>
        <w:rPr>
          <w:rFonts w:ascii="標楷體" w:eastAsia="標楷體" w:hAnsi="標楷體" w:cs="Times New Roman"/>
          <w:color w:val="000000"/>
          <w:sz w:val="28"/>
          <w:szCs w:val="28"/>
        </w:rPr>
      </w:pPr>
      <w:r w:rsidRPr="00404521">
        <w:rPr>
          <w:rFonts w:ascii="Times New Roman" w:eastAsia="新細明體" w:hAnsi="Times New Roman" w:cs="Times New Roman"/>
          <w:noProof/>
          <w:szCs w:val="24"/>
        </w:rPr>
        <mc:AlternateContent>
          <mc:Choice Requires="wps">
            <w:drawing>
              <wp:anchor distT="0" distB="0" distL="114300" distR="114300" simplePos="0" relativeHeight="251714560" behindDoc="0" locked="0" layoutInCell="1" allowOverlap="1">
                <wp:simplePos x="0" y="0"/>
                <wp:positionH relativeFrom="column">
                  <wp:posOffset>2023110</wp:posOffset>
                </wp:positionH>
                <wp:positionV relativeFrom="paragraph">
                  <wp:posOffset>111125</wp:posOffset>
                </wp:positionV>
                <wp:extent cx="2113280" cy="318135"/>
                <wp:effectExtent l="0" t="0" r="20320" b="24765"/>
                <wp:wrapNone/>
                <wp:docPr id="1151" name="文字方塊 11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13280" cy="318135"/>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BB371B" w:rsidRPr="00834B28" w:rsidRDefault="00BB371B" w:rsidP="00404521">
                            <w:pPr>
                              <w:spacing w:line="240" w:lineRule="atLeast"/>
                              <w:jc w:val="center"/>
                              <w:rPr>
                                <w:rFonts w:ascii="標楷體" w:eastAsia="標楷體" w:hAnsi="標楷體"/>
                              </w:rPr>
                            </w:pPr>
                            <w:r>
                              <w:rPr>
                                <w:rFonts w:ascii="標楷體" w:eastAsia="標楷體" w:hAnsi="標楷體" w:hint="eastAsia"/>
                              </w:rPr>
                              <w:t>校內人員、學務處</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1151" o:spid="_x0000_s1141" type="#_x0000_t202" style="position:absolute;margin-left:159.3pt;margin-top:8.75pt;width:166.4pt;height:25.0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">
                <v:textbox>
                  <w:txbxContent>
                    <w:p w:rsidR="00BB371B" w:rsidRPr="00834B28" w:rsidRDefault="00BB371B" w:rsidP="00404521">
                      <w:pPr>
                        <w:spacing w:line="240" w:lineRule="atLeast"/>
                        <w:jc w:val="center"/>
                        <w:rPr>
                          <w:rFonts w:ascii="標楷體" w:eastAsia="標楷體" w:hAnsi="標楷體"/>
                        </w:rPr>
                      </w:pPr>
                      <w:r>
                        <w:rPr>
                          <w:rFonts w:ascii="標楷體" w:eastAsia="標楷體" w:hAnsi="標楷體" w:hint="eastAsia"/>
                        </w:rPr>
                        <w:t>校內人員、學務處</w:t>
                      </w:r>
                    </w:p>
                  </w:txbxContent>
                </v:textbox>
              </v:shape>
            </w:pict>
          </mc:Fallback>
        </mc:AlternateContent>
      </w:r>
      <w:r w:rsidRPr="00404521">
        <w:rPr>
          <w:rFonts w:ascii="Times New Roman" w:eastAsia="新細明體" w:hAnsi="Times New Roman" w:cs="Times New Roman"/>
          <w:noProof/>
          <w:szCs w:val="24"/>
        </w:rPr>
        <mc:AlternateContent>
          <mc:Choice Requires="wps">
            <w:drawing>
              <wp:anchor distT="0" distB="0" distL="114300" distR="114300" simplePos="0" relativeHeight="251729920" behindDoc="0" locked="0" layoutInCell="1" allowOverlap="1">
                <wp:simplePos x="0" y="0"/>
                <wp:positionH relativeFrom="column">
                  <wp:posOffset>4147185</wp:posOffset>
                </wp:positionH>
                <wp:positionV relativeFrom="paragraph">
                  <wp:posOffset>114935</wp:posOffset>
                </wp:positionV>
                <wp:extent cx="352425" cy="0"/>
                <wp:effectExtent l="9525" t="9525" r="9525" b="9525"/>
                <wp:wrapNone/>
                <wp:docPr id="1150" name="直線接點 11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24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25DDB9" id="直線接點 1150" o:spid="_x0000_s1026" style="position:absolute;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6.55pt,9.05pt" to="354.3p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"/>
            </w:pict>
          </mc:Fallback>
        </mc:AlternateContent>
      </w:r>
    </w:p>
    <w:p w:rsidR="00404521" w:rsidRPr="00404521" w:rsidRDefault="00404521" w:rsidP="00404521">
      <w:pPr>
        <w:spacing w:line="320" w:lineRule="exact"/>
        <w:rPr>
          <w:rFonts w:ascii="標楷體" w:eastAsia="標楷體" w:hAnsi="標楷體" w:cs="Times New Roman"/>
          <w:color w:val="000000"/>
          <w:sz w:val="28"/>
          <w:szCs w:val="28"/>
        </w:rPr>
      </w:pPr>
    </w:p>
    <w:p w:rsidR="00404521" w:rsidRPr="00404521" w:rsidRDefault="00404521" w:rsidP="00404521">
      <w:pPr>
        <w:spacing w:line="320" w:lineRule="exact"/>
        <w:rPr>
          <w:rFonts w:ascii="標楷體" w:eastAsia="標楷體" w:hAnsi="標楷體" w:cs="Times New Roman"/>
          <w:color w:val="000000"/>
          <w:sz w:val="28"/>
          <w:szCs w:val="28"/>
        </w:rPr>
      </w:pPr>
      <w:r w:rsidRPr="00404521">
        <w:rPr>
          <w:rFonts w:ascii="Times New Roman" w:eastAsia="新細明體" w:hAnsi="Times New Roman" w:cs="Times New Roman"/>
          <w:noProof/>
          <w:szCs w:val="24"/>
        </w:rPr>
        <mc:AlternateContent>
          <mc:Choice Requires="wps">
            <w:drawing>
              <wp:anchor distT="0" distB="0" distL="114299" distR="114299" simplePos="0" relativeHeight="251715584" behindDoc="0" locked="0" layoutInCell="1" allowOverlap="1">
                <wp:simplePos x="0" y="0"/>
                <wp:positionH relativeFrom="column">
                  <wp:posOffset>3061334</wp:posOffset>
                </wp:positionH>
                <wp:positionV relativeFrom="paragraph">
                  <wp:posOffset>22860</wp:posOffset>
                </wp:positionV>
                <wp:extent cx="0" cy="209550"/>
                <wp:effectExtent l="76200" t="0" r="57150" b="57150"/>
                <wp:wrapNone/>
                <wp:docPr id="88" name="直線接點 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95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9A7E36" id="直線接點 88" o:spid="_x0000_s1026" style="position:absolute;z-index:25171558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41.05pt,1.8pt" to="241.05pt,1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">
                <v:stroke endarrow="block"/>
              </v:line>
            </w:pict>
          </mc:Fallback>
        </mc:AlternateContent>
      </w:r>
    </w:p>
    <w:p w:rsidR="00404521" w:rsidRPr="00404521" w:rsidRDefault="00404521" w:rsidP="00404521">
      <w:pPr>
        <w:spacing w:line="320" w:lineRule="exact"/>
        <w:rPr>
          <w:rFonts w:ascii="標楷體" w:eastAsia="標楷體" w:hAnsi="標楷體" w:cs="Times New Roman"/>
          <w:color w:val="000000"/>
          <w:sz w:val="28"/>
          <w:szCs w:val="28"/>
        </w:rPr>
      </w:pPr>
      <w:r w:rsidRPr="00404521">
        <w:rPr>
          <w:rFonts w:ascii="Times New Roman" w:eastAsia="新細明體" w:hAnsi="Times New Roman" w:cs="Times New Roman"/>
          <w:noProof/>
          <w:szCs w:val="24"/>
        </w:rPr>
        <mc:AlternateContent>
          <mc:Choice Requires="wpg">
            <w:drawing>
              <wp:anchor distT="0" distB="0" distL="114300" distR="114300" simplePos="0" relativeHeight="251738112" behindDoc="0" locked="0" layoutInCell="1" allowOverlap="1">
                <wp:simplePos x="0" y="0"/>
                <wp:positionH relativeFrom="column">
                  <wp:posOffset>1981835</wp:posOffset>
                </wp:positionH>
                <wp:positionV relativeFrom="paragraph">
                  <wp:posOffset>86360</wp:posOffset>
                </wp:positionV>
                <wp:extent cx="2075815" cy="798830"/>
                <wp:effectExtent l="6350" t="9525" r="13335" b="10795"/>
                <wp:wrapNone/>
                <wp:docPr id="1147" name="群組 11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75815" cy="798830"/>
                          <a:chOff x="4163" y="7298"/>
                          <a:chExt cx="3780" cy="953"/>
                        </a:xfrm>
                      </wpg:grpSpPr>
                      <wps:wsp>
                        <wps:cNvPr id="1148" name="Rectangle 11"/>
                        <wps:cNvSpPr>
                          <a:spLocks noChangeArrowheads="1"/>
                        </wps:cNvSpPr>
                        <wps:spPr bwMode="auto">
                          <a:xfrm>
                            <a:off x="4163" y="7298"/>
                            <a:ext cx="3780" cy="532"/>
                          </a:xfrm>
                          <a:prstGeom prst="rect">
                            <a:avLst/>
                          </a:prstGeom>
                          <a:solidFill>
                            <a:srgbClr val="FFFFFF"/>
                          </a:solidFill>
                          <a:ln w="9525">
                            <a:solidFill>
                              <a:srgbClr val="000000"/>
                            </a:solidFill>
                            <a:miter lim="800000"/>
                            <a:headEnd/>
                            <a:tailEnd/>
                          </a:ln>
                        </wps:spPr>
                        <wps:txbx>
                          <w:txbxContent>
                            <w:p w:rsidR="00BB371B" w:rsidRDefault="00BB371B" w:rsidP="00404521"/>
                          </w:txbxContent>
                        </wps:txbx>
                        <wps:bodyPr rot="0" vert="horz" wrap="square" lIns="91440" tIns="45720" rIns="91440" bIns="45720" anchor="t" anchorCtr="0" upright="1">
                          <a:noAutofit/>
                        </wps:bodyPr>
                      </wps:wsp>
                      <wps:wsp>
                        <wps:cNvPr id="1149" name="Text Box 12"/>
                        <wps:cNvSpPr txBox="1">
                          <a:spLocks noChangeArrowheads="1"/>
                        </wps:cNvSpPr>
                        <wps:spPr bwMode="auto">
                          <a:xfrm>
                            <a:off x="4164" y="7830"/>
                            <a:ext cx="3778" cy="421"/>
                          </a:xfrm>
                          <a:prstGeom prst="rect">
                            <a:avLst/>
                          </a:prstGeom>
                          <a:solidFill>
                            <a:srgbClr val="FFFFFF"/>
                          </a:solidFill>
                          <a:ln w="9525">
                            <a:solidFill>
                              <a:srgbClr val="000000"/>
                            </a:solidFill>
                            <a:miter lim="800000"/>
                            <a:headEnd/>
                            <a:tailEnd/>
                          </a:ln>
                        </wps:spPr>
                        <wps:txbx>
                          <w:txbxContent>
                            <w:p w:rsidR="00BB371B" w:rsidRPr="00A27EA5" w:rsidRDefault="00BB371B" w:rsidP="00404521">
                              <w:pPr>
                                <w:rPr>
                                  <w:rFonts w:ascii="標楷體" w:eastAsia="標楷體" w:hAnsi="標楷體"/>
                                </w:rPr>
                              </w:pPr>
                              <w:r>
                                <w:rPr>
                                  <w:rFonts w:ascii="標楷體" w:eastAsia="標楷體" w:hAnsi="標楷體" w:hint="eastAsia"/>
                                </w:rPr>
                                <w:t xml:space="preserve">        輔導專業人員</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群組 1147" o:spid="_x0000_s1142" style="position:absolute;margin-left:156.05pt;margin-top:6.8pt;width:163.45pt;height:62.9pt;z-index:251738112" coordorigin="4163,7298" coordsize="3780,9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">
                <v:rect id="Rectangle 11" o:spid="_x0000_s1143" style="position:absolute;left:4163;top:7298;width:3780;height:5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">
                  <v:textbox>
                    <w:txbxContent>
                      <w:p w:rsidR="00BB371B" w:rsidRDefault="00BB371B" w:rsidP="00404521"/>
                    </w:txbxContent>
                  </v:textbox>
                </v:rect>
                <v:shape id="Text Box 12" o:spid="_x0000_s1144" type="#_x0000_t202" style="position:absolute;left:4164;top:7830;width:3778;height:4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">
                  <v:textbox>
                    <w:txbxContent>
                      <w:p w:rsidR="00BB371B" w:rsidRPr="00A27EA5" w:rsidRDefault="00BB371B" w:rsidP="00404521">
                        <w:pPr>
                          <w:rPr>
                            <w:rFonts w:ascii="標楷體" w:eastAsia="標楷體" w:hAnsi="標楷體"/>
                          </w:rPr>
                        </w:pPr>
                        <w:r>
                          <w:rPr>
                            <w:rFonts w:ascii="標楷體" w:eastAsia="標楷體" w:hAnsi="標楷體" w:hint="eastAsia"/>
                          </w:rPr>
                          <w:t xml:space="preserve">        輔導專業人員</w:t>
                        </w:r>
                      </w:p>
                    </w:txbxContent>
                  </v:textbox>
                </v:shape>
              </v:group>
            </w:pict>
          </mc:Fallback>
        </mc:AlternateContent>
      </w:r>
      <w:r w:rsidRPr="00404521">
        <w:rPr>
          <w:rFonts w:ascii="標楷體" w:eastAsia="標楷體" w:hAnsi="標楷體" w:cs="Times New Roman"/>
          <w:noProof/>
          <w:szCs w:val="24"/>
        </w:rPr>
        <mc:AlternateContent>
          <mc:Choice Requires="wps">
            <w:drawing>
              <wp:anchor distT="0" distB="0" distL="114300" distR="114300" simplePos="0" relativeHeight="251751424" behindDoc="0" locked="0" layoutInCell="1" allowOverlap="1">
                <wp:simplePos x="0" y="0"/>
                <wp:positionH relativeFrom="column">
                  <wp:posOffset>1982470</wp:posOffset>
                </wp:positionH>
                <wp:positionV relativeFrom="paragraph">
                  <wp:posOffset>86360</wp:posOffset>
                </wp:positionV>
                <wp:extent cx="2077720" cy="433705"/>
                <wp:effectExtent l="0" t="0" r="17780" b="23495"/>
                <wp:wrapNone/>
                <wp:docPr id="80" name="文字方塊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7720" cy="433705"/>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BB371B" w:rsidRPr="00834B28" w:rsidRDefault="00BB371B" w:rsidP="00404521">
                            <w:pPr>
                              <w:spacing w:line="240" w:lineRule="atLeast"/>
                              <w:jc w:val="center"/>
                              <w:rPr>
                                <w:rFonts w:ascii="標楷體" w:eastAsia="標楷體" w:hAnsi="標楷體"/>
                              </w:rPr>
                            </w:pPr>
                            <w:r>
                              <w:rPr>
                                <w:rFonts w:ascii="標楷體" w:eastAsia="標楷體" w:hAnsi="標楷體" w:hint="eastAsia"/>
                              </w:rPr>
                              <w:t>3.個案輔導</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80" o:spid="_x0000_s1145" type="#_x0000_t202" style="position:absolute;margin-left:156.1pt;margin-top:6.8pt;width:163.6pt;height:34.1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">
                <v:textbox>
                  <w:txbxContent>
                    <w:p w:rsidR="00BB371B" w:rsidRPr="00834B28" w:rsidRDefault="00BB371B" w:rsidP="00404521">
                      <w:pPr>
                        <w:spacing w:line="240" w:lineRule="atLeast"/>
                        <w:jc w:val="center"/>
                        <w:rPr>
                          <w:rFonts w:ascii="標楷體" w:eastAsia="標楷體" w:hAnsi="標楷體"/>
                        </w:rPr>
                      </w:pPr>
                      <w:r>
                        <w:rPr>
                          <w:rFonts w:ascii="標楷體" w:eastAsia="標楷體" w:hAnsi="標楷體" w:hint="eastAsia"/>
                        </w:rPr>
                        <w:t>3.個案輔導</w:t>
                      </w:r>
                    </w:p>
                  </w:txbxContent>
                </v:textbox>
              </v:shape>
            </w:pict>
          </mc:Fallback>
        </mc:AlternateContent>
      </w:r>
      <w:r w:rsidRPr="00404521">
        <w:rPr>
          <w:rFonts w:ascii="Times New Roman" w:eastAsia="新細明體" w:hAnsi="Times New Roman" w:cs="Times New Roman"/>
          <w:noProof/>
          <w:szCs w:val="24"/>
        </w:rPr>
        <mc:AlternateContent>
          <mc:Choice Requires="wps">
            <w:drawing>
              <wp:anchor distT="0" distB="0" distL="114300" distR="114300" simplePos="0" relativeHeight="251754496" behindDoc="0" locked="0" layoutInCell="1" allowOverlap="1">
                <wp:simplePos x="0" y="0"/>
                <wp:positionH relativeFrom="column">
                  <wp:posOffset>4423410</wp:posOffset>
                </wp:positionH>
                <wp:positionV relativeFrom="paragraph">
                  <wp:posOffset>155575</wp:posOffset>
                </wp:positionV>
                <wp:extent cx="1685925" cy="651510"/>
                <wp:effectExtent l="0" t="0" r="28575" b="15240"/>
                <wp:wrapNone/>
                <wp:docPr id="1146" name="流程圖: 文件 11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85925" cy="651510"/>
                        </a:xfrm>
                        <a:prstGeom prst="flowChartDocument">
                          <a:avLst/>
                        </a:prstGeom>
                        <a:solidFill>
                          <a:srgbClr val="FFFFFF"/>
                        </a:solidFill>
                        <a:ln w="9525">
                          <a:solidFill>
                            <a:srgbClr val="000000"/>
                          </a:solidFill>
                          <a:miter lim="800000"/>
                          <a:headEnd/>
                          <a:tailEnd/>
                        </a:ln>
                      </wps:spPr>
                      <wps:txbx>
                        <w:txbxContent>
                          <w:p w:rsidR="00BB371B" w:rsidRPr="00EB5246" w:rsidRDefault="00BB371B" w:rsidP="00404521">
                            <w:pPr>
                              <w:spacing w:beforeLines="50" w:before="180" w:line="240" w:lineRule="atLeast"/>
                              <w:jc w:val="center"/>
                              <w:rPr>
                                <w:rFonts w:ascii="標楷體" w:eastAsia="標楷體" w:hAnsi="標楷體"/>
                                <w:color w:val="000000"/>
                              </w:rPr>
                            </w:pPr>
                            <w:r w:rsidRPr="00EB5246">
                              <w:rPr>
                                <w:rFonts w:ascii="標楷體" w:eastAsia="標楷體" w:hAnsi="標楷體" w:hint="eastAsia"/>
                                <w:color w:val="000000"/>
                              </w:rPr>
                              <w:t>學生輔導紀錄單</w:t>
                            </w:r>
                          </w:p>
                          <w:p w:rsidR="00BB371B" w:rsidRPr="0009174B" w:rsidRDefault="00BB371B" w:rsidP="00404521">
                            <w:pPr>
                              <w:spacing w:beforeLines="50" w:before="180" w:line="240" w:lineRule="atLeast"/>
                              <w:jc w:val="center"/>
                              <w:rPr>
                                <w:rFonts w:ascii="標楷體" w:eastAsia="標楷體" w:hAnsi="標楷體"/>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流程圖: 文件 1146" o:spid="_x0000_s1146" type="#_x0000_t114" style="position:absolute;margin-left:348.3pt;margin-top:12.25pt;width:132.75pt;height:51.3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">
                <v:textbox>
                  <w:txbxContent>
                    <w:p w:rsidR="00BB371B" w:rsidRPr="00EB5246" w:rsidRDefault="00BB371B" w:rsidP="00404521">
                      <w:pPr>
                        <w:spacing w:beforeLines="50" w:before="180" w:line="240" w:lineRule="atLeast"/>
                        <w:jc w:val="center"/>
                        <w:rPr>
                          <w:rFonts w:ascii="標楷體" w:eastAsia="標楷體" w:hAnsi="標楷體"/>
                          <w:color w:val="000000"/>
                        </w:rPr>
                      </w:pPr>
                      <w:r w:rsidRPr="00EB5246">
                        <w:rPr>
                          <w:rFonts w:ascii="標楷體" w:eastAsia="標楷體" w:hAnsi="標楷體" w:hint="eastAsia"/>
                          <w:color w:val="000000"/>
                        </w:rPr>
                        <w:t>學生輔導紀錄單</w:t>
                      </w:r>
                    </w:p>
                    <w:p w:rsidR="00BB371B" w:rsidRPr="0009174B" w:rsidRDefault="00BB371B" w:rsidP="00404521">
                      <w:pPr>
                        <w:spacing w:beforeLines="50" w:before="180" w:line="240" w:lineRule="atLeast"/>
                        <w:jc w:val="center"/>
                        <w:rPr>
                          <w:rFonts w:ascii="標楷體" w:eastAsia="標楷體" w:hAnsi="標楷體"/>
                        </w:rPr>
                      </w:pPr>
                    </w:p>
                  </w:txbxContent>
                </v:textbox>
              </v:shape>
            </w:pict>
          </mc:Fallback>
        </mc:AlternateContent>
      </w:r>
    </w:p>
    <w:p w:rsidR="00404521" w:rsidRPr="00404521" w:rsidRDefault="00404521" w:rsidP="00404521">
      <w:pPr>
        <w:spacing w:line="320" w:lineRule="exact"/>
        <w:rPr>
          <w:rFonts w:ascii="標楷體" w:eastAsia="標楷體" w:hAnsi="標楷體" w:cs="Times New Roman"/>
          <w:color w:val="000000"/>
          <w:sz w:val="28"/>
          <w:szCs w:val="28"/>
        </w:rPr>
      </w:pPr>
    </w:p>
    <w:p w:rsidR="00404521" w:rsidRPr="00404521" w:rsidRDefault="00404521" w:rsidP="00404521">
      <w:pPr>
        <w:spacing w:line="320" w:lineRule="exact"/>
        <w:rPr>
          <w:rFonts w:ascii="標楷體" w:eastAsia="標楷體" w:hAnsi="標楷體" w:cs="Times New Roman"/>
          <w:color w:val="000000"/>
          <w:sz w:val="28"/>
          <w:szCs w:val="28"/>
        </w:rPr>
      </w:pPr>
      <w:r w:rsidRPr="00404521">
        <w:rPr>
          <w:rFonts w:ascii="Times New Roman" w:eastAsia="新細明體" w:hAnsi="Times New Roman" w:cs="Times New Roman"/>
          <w:noProof/>
          <w:szCs w:val="24"/>
        </w:rPr>
        <mc:AlternateContent>
          <mc:Choice Requires="wps">
            <w:drawing>
              <wp:anchor distT="4294967295" distB="4294967295" distL="114300" distR="114300" simplePos="0" relativeHeight="251727872" behindDoc="0" locked="0" layoutInCell="1" allowOverlap="1">
                <wp:simplePos x="0" y="0"/>
                <wp:positionH relativeFrom="column">
                  <wp:posOffset>1594485</wp:posOffset>
                </wp:positionH>
                <wp:positionV relativeFrom="paragraph">
                  <wp:posOffset>100329</wp:posOffset>
                </wp:positionV>
                <wp:extent cx="371475" cy="0"/>
                <wp:effectExtent l="0" t="0" r="9525" b="19050"/>
                <wp:wrapNone/>
                <wp:docPr id="115" name="直線接點 1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71475" cy="0"/>
                        </a:xfrm>
                        <a:prstGeom prst="line">
                          <a:avLst/>
                        </a:prstGeom>
                        <a:noFill/>
                        <a:ln w="9525" cap="flat" cmpd="sng" algn="ctr">
                          <a:solidFill>
                            <a:sysClr val="windowText" lastClr="000000">
                              <a:shade val="95000"/>
                              <a:satMod val="105000"/>
                            </a:sysClr>
                          </a:solidFill>
                          <a:prstDash val="sysDot"/>
                        </a:ln>
                        <a:effectLst/>
                      </wps:spPr>
                      <wps:bodyPr/>
                    </wps:wsp>
                  </a:graphicData>
                </a:graphic>
                <wp14:sizeRelH relativeFrom="page">
                  <wp14:pctWidth>0</wp14:pctWidth>
                </wp14:sizeRelH>
                <wp14:sizeRelV relativeFrom="page">
                  <wp14:pctHeight>0</wp14:pctHeight>
                </wp14:sizeRelV>
              </wp:anchor>
            </w:drawing>
          </mc:Choice>
          <mc:Fallback>
            <w:pict>
              <v:line w14:anchorId="47F18714" id="直線接點 115" o:spid="_x0000_s1026" style="position:absolute;z-index:25172787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5.55pt,7.9pt" to="154.8pt,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">
                <v:stroke dashstyle="1 1"/>
                <o:lock v:ext="edit" shapetype="f"/>
              </v:line>
            </w:pict>
          </mc:Fallback>
        </mc:AlternateContent>
      </w:r>
      <w:r w:rsidRPr="00404521">
        <w:rPr>
          <w:rFonts w:ascii="Times New Roman" w:eastAsia="新細明體" w:hAnsi="Times New Roman" w:cs="Times New Roman"/>
          <w:noProof/>
          <w:szCs w:val="24"/>
        </w:rPr>
        <mc:AlternateContent>
          <mc:Choice Requires="wps">
            <w:drawing>
              <wp:anchor distT="4294967295" distB="4294967295" distL="114300" distR="114300" simplePos="0" relativeHeight="251746304" behindDoc="0" locked="0" layoutInCell="1" allowOverlap="1">
                <wp:simplePos x="0" y="0"/>
                <wp:positionH relativeFrom="column">
                  <wp:posOffset>4057015</wp:posOffset>
                </wp:positionH>
                <wp:positionV relativeFrom="paragraph">
                  <wp:posOffset>100329</wp:posOffset>
                </wp:positionV>
                <wp:extent cx="352425" cy="0"/>
                <wp:effectExtent l="0" t="0" r="28575" b="19050"/>
                <wp:wrapNone/>
                <wp:docPr id="1145" name="直線接點 114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52425"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6915AD4E" id="直線接點 1145" o:spid="_x0000_s1026" style="position:absolute;z-index:2517463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19.45pt,7.9pt" to="347.2pt,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">
                <o:lock v:ext="edit" shapetype="f"/>
              </v:line>
            </w:pict>
          </mc:Fallback>
        </mc:AlternateContent>
      </w:r>
    </w:p>
    <w:p w:rsidR="00404521" w:rsidRPr="00404521" w:rsidRDefault="00404521" w:rsidP="00404521">
      <w:pPr>
        <w:spacing w:line="320" w:lineRule="exact"/>
        <w:ind w:left="280" w:hangingChars="100" w:hanging="280"/>
        <w:jc w:val="both"/>
        <w:rPr>
          <w:rFonts w:ascii="標楷體" w:eastAsia="標楷體" w:hAnsi="標楷體" w:cs="Times New Roman"/>
          <w:sz w:val="28"/>
          <w:szCs w:val="28"/>
        </w:rPr>
      </w:pPr>
      <w:r w:rsidRPr="00404521">
        <w:rPr>
          <w:rFonts w:ascii="標楷體" w:eastAsia="標楷體" w:hAnsi="標楷體" w:cs="Times New Roman"/>
          <w:sz w:val="28"/>
          <w:szCs w:val="28"/>
        </w:rPr>
        <w:t xml:space="preserve">             </w:t>
      </w:r>
    </w:p>
    <w:p w:rsidR="00404521" w:rsidRPr="00404521" w:rsidRDefault="00404521" w:rsidP="00404521">
      <w:pPr>
        <w:tabs>
          <w:tab w:val="right" w:pos="9638"/>
        </w:tabs>
        <w:spacing w:line="320" w:lineRule="exact"/>
        <w:ind w:left="240" w:hangingChars="100" w:hanging="240"/>
        <w:jc w:val="both"/>
        <w:rPr>
          <w:rFonts w:ascii="標楷體" w:eastAsia="標楷體" w:hAnsi="標楷體" w:cs="Times New Roman"/>
          <w:sz w:val="28"/>
          <w:szCs w:val="28"/>
        </w:rPr>
      </w:pPr>
      <w:r w:rsidRPr="00404521">
        <w:rPr>
          <w:rFonts w:ascii="Times New Roman" w:eastAsia="新細明體" w:hAnsi="Times New Roman" w:cs="Times New Roman"/>
          <w:noProof/>
          <w:szCs w:val="24"/>
        </w:rPr>
        <mc:AlternateContent>
          <mc:Choice Requires="wps">
            <w:drawing>
              <wp:anchor distT="0" distB="0" distL="114299" distR="114299" simplePos="0" relativeHeight="251710464" behindDoc="0" locked="0" layoutInCell="1" allowOverlap="1">
                <wp:simplePos x="0" y="0"/>
                <wp:positionH relativeFrom="column">
                  <wp:posOffset>3051809</wp:posOffset>
                </wp:positionH>
                <wp:positionV relativeFrom="paragraph">
                  <wp:posOffset>90805</wp:posOffset>
                </wp:positionV>
                <wp:extent cx="0" cy="205105"/>
                <wp:effectExtent l="76200" t="0" r="57150" b="61595"/>
                <wp:wrapNone/>
                <wp:docPr id="76" name="直線接點 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510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FB5664" id="直線接點 76" o:spid="_x0000_s1026" style="position:absolute;z-index:25171046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40.3pt,7.15pt" to="240.3pt,2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">
                <v:stroke endarrow="block"/>
              </v:line>
            </w:pict>
          </mc:Fallback>
        </mc:AlternateContent>
      </w:r>
      <w:r w:rsidRPr="00404521">
        <w:rPr>
          <w:rFonts w:ascii="標楷體" w:eastAsia="標楷體" w:hAnsi="標楷體" w:cs="Times New Roman"/>
          <w:sz w:val="28"/>
          <w:szCs w:val="28"/>
        </w:rPr>
        <w:tab/>
      </w:r>
      <w:r w:rsidRPr="00404521">
        <w:rPr>
          <w:rFonts w:ascii="標楷體" w:eastAsia="標楷體" w:hAnsi="標楷體" w:cs="Times New Roman"/>
          <w:sz w:val="28"/>
          <w:szCs w:val="28"/>
        </w:rPr>
        <w:tab/>
      </w:r>
    </w:p>
    <w:p w:rsidR="00404521" w:rsidRPr="00404521" w:rsidRDefault="00404521" w:rsidP="00404521">
      <w:pPr>
        <w:spacing w:line="320" w:lineRule="exact"/>
        <w:ind w:left="240" w:hangingChars="100" w:hanging="240"/>
        <w:jc w:val="both"/>
        <w:rPr>
          <w:rFonts w:ascii="標楷體" w:eastAsia="標楷體" w:hAnsi="標楷體" w:cs="Times New Roman"/>
          <w:sz w:val="28"/>
          <w:szCs w:val="28"/>
        </w:rPr>
      </w:pPr>
      <w:r w:rsidRPr="00404521">
        <w:rPr>
          <w:rFonts w:ascii="Times New Roman" w:eastAsia="新細明體" w:hAnsi="Times New Roman" w:cs="Times New Roman"/>
          <w:noProof/>
          <w:szCs w:val="24"/>
        </w:rPr>
        <mc:AlternateContent>
          <mc:Choice Requires="wps">
            <w:drawing>
              <wp:anchor distT="0" distB="0" distL="114300" distR="114300" simplePos="0" relativeHeight="251747328" behindDoc="0" locked="0" layoutInCell="1" allowOverlap="1">
                <wp:simplePos x="0" y="0"/>
                <wp:positionH relativeFrom="column">
                  <wp:posOffset>4542790</wp:posOffset>
                </wp:positionH>
                <wp:positionV relativeFrom="paragraph">
                  <wp:posOffset>194310</wp:posOffset>
                </wp:positionV>
                <wp:extent cx="1685925" cy="651510"/>
                <wp:effectExtent l="0" t="0" r="28575" b="15240"/>
                <wp:wrapNone/>
                <wp:docPr id="1144" name="流程圖: 文件 11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85925" cy="651510"/>
                        </a:xfrm>
                        <a:prstGeom prst="flowChartDocument">
                          <a:avLst/>
                        </a:prstGeom>
                        <a:solidFill>
                          <a:srgbClr val="FFFFFF"/>
                        </a:solidFill>
                        <a:ln w="9525">
                          <a:solidFill>
                            <a:srgbClr val="000000"/>
                          </a:solidFill>
                          <a:miter lim="800000"/>
                          <a:headEnd/>
                          <a:tailEnd/>
                        </a:ln>
                      </wps:spPr>
                      <wps:txbx>
                        <w:txbxContent>
                          <w:p w:rsidR="00BB371B" w:rsidRPr="0009174B" w:rsidRDefault="00BB371B" w:rsidP="00404521">
                            <w:pPr>
                              <w:spacing w:beforeLines="50" w:before="180" w:line="240" w:lineRule="atLeast"/>
                              <w:jc w:val="center"/>
                              <w:rPr>
                                <w:rFonts w:ascii="標楷體" w:eastAsia="標楷體" w:hAnsi="標楷體"/>
                              </w:rPr>
                            </w:pPr>
                            <w:r w:rsidRPr="0009174B">
                              <w:rPr>
                                <w:rFonts w:ascii="標楷體" w:eastAsia="標楷體" w:hAnsi="標楷體" w:hint="eastAsia"/>
                              </w:rPr>
                              <w:t>學生懷孕輔導計畫</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流程圖: 文件 1144" o:spid="_x0000_s1147" type="#_x0000_t114" style="position:absolute;left:0;text-align:left;margin-left:357.7pt;margin-top:15.3pt;width:132.75pt;height:51.3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">
                <v:textbox>
                  <w:txbxContent>
                    <w:p w:rsidR="00BB371B" w:rsidRPr="0009174B" w:rsidRDefault="00BB371B" w:rsidP="00404521">
                      <w:pPr>
                        <w:spacing w:beforeLines="50" w:before="180" w:line="240" w:lineRule="atLeast"/>
                        <w:jc w:val="center"/>
                        <w:rPr>
                          <w:rFonts w:ascii="標楷體" w:eastAsia="標楷體" w:hAnsi="標楷體"/>
                        </w:rPr>
                      </w:pPr>
                      <w:r w:rsidRPr="0009174B">
                        <w:rPr>
                          <w:rFonts w:ascii="標楷體" w:eastAsia="標楷體" w:hAnsi="標楷體" w:hint="eastAsia"/>
                        </w:rPr>
                        <w:t>學生懷孕輔導計畫</w:t>
                      </w:r>
                    </w:p>
                  </w:txbxContent>
                </v:textbox>
              </v:shape>
            </w:pict>
          </mc:Fallback>
        </mc:AlternateContent>
      </w:r>
      <w:r w:rsidRPr="00404521">
        <w:rPr>
          <w:rFonts w:ascii="Times New Roman" w:eastAsia="新細明體" w:hAnsi="Times New Roman" w:cs="Times New Roman"/>
          <w:noProof/>
          <w:szCs w:val="24"/>
        </w:rPr>
        <mc:AlternateContent>
          <mc:Choice Requires="wpg">
            <w:drawing>
              <wp:anchor distT="0" distB="0" distL="114300" distR="114300" simplePos="0" relativeHeight="251736064" behindDoc="0" locked="0" layoutInCell="1" allowOverlap="1">
                <wp:simplePos x="0" y="0"/>
                <wp:positionH relativeFrom="column">
                  <wp:posOffset>2023110</wp:posOffset>
                </wp:positionH>
                <wp:positionV relativeFrom="paragraph">
                  <wp:posOffset>96520</wp:posOffset>
                </wp:positionV>
                <wp:extent cx="2180590" cy="875665"/>
                <wp:effectExtent l="9525" t="6985" r="10160" b="12700"/>
                <wp:wrapNone/>
                <wp:docPr id="1141" name="群組 11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80590" cy="875665"/>
                          <a:chOff x="1316" y="6854"/>
                          <a:chExt cx="3780" cy="596"/>
                        </a:xfrm>
                      </wpg:grpSpPr>
                      <wps:wsp>
                        <wps:cNvPr id="1142" name="Rectangle 11"/>
                        <wps:cNvSpPr>
                          <a:spLocks noChangeArrowheads="1"/>
                        </wps:cNvSpPr>
                        <wps:spPr bwMode="auto">
                          <a:xfrm>
                            <a:off x="1316" y="6854"/>
                            <a:ext cx="3780" cy="354"/>
                          </a:xfrm>
                          <a:prstGeom prst="rect">
                            <a:avLst/>
                          </a:prstGeom>
                          <a:solidFill>
                            <a:srgbClr val="FFFFFF"/>
                          </a:solidFill>
                          <a:ln w="9525">
                            <a:solidFill>
                              <a:srgbClr val="000000"/>
                            </a:solidFill>
                            <a:miter lim="800000"/>
                            <a:headEnd/>
                            <a:tailEnd/>
                          </a:ln>
                        </wps:spPr>
                        <wps:txbx>
                          <w:txbxContent>
                            <w:p w:rsidR="00BB371B" w:rsidRPr="005C5114" w:rsidRDefault="00BB371B" w:rsidP="00404521">
                              <w:pPr>
                                <w:spacing w:line="240" w:lineRule="atLeast"/>
                                <w:ind w:left="240" w:hangingChars="100" w:hanging="240"/>
                                <w:jc w:val="both"/>
                              </w:pPr>
                              <w:r>
                                <w:rPr>
                                  <w:rFonts w:ascii="標楷體" w:eastAsia="標楷體" w:hAnsi="標楷體"/>
                                  <w:snapToGrid w:val="0"/>
                                </w:rPr>
                                <w:t>4.</w:t>
                              </w:r>
                              <w:r>
                                <w:rPr>
                                  <w:rFonts w:ascii="標楷體" w:eastAsia="標楷體" w:hAnsi="標楷體" w:hint="eastAsia"/>
                                  <w:snapToGrid w:val="0"/>
                                </w:rPr>
                                <w:t>成立專業處理小組、召開個案會議、擬定輔導計畫</w:t>
                              </w:r>
                            </w:p>
                          </w:txbxContent>
                        </wps:txbx>
                        <wps:bodyPr rot="0" vert="horz" wrap="square" lIns="91440" tIns="45720" rIns="91440" bIns="45720" anchor="t" anchorCtr="0" upright="1">
                          <a:noAutofit/>
                        </wps:bodyPr>
                      </wps:wsp>
                      <wps:wsp>
                        <wps:cNvPr id="1143" name="Text Box 12"/>
                        <wps:cNvSpPr txBox="1">
                          <a:spLocks noChangeArrowheads="1"/>
                        </wps:cNvSpPr>
                        <wps:spPr bwMode="auto">
                          <a:xfrm>
                            <a:off x="1316" y="7208"/>
                            <a:ext cx="3780" cy="242"/>
                          </a:xfrm>
                          <a:prstGeom prst="rect">
                            <a:avLst/>
                          </a:prstGeom>
                          <a:solidFill>
                            <a:srgbClr val="FFFFFF"/>
                          </a:solidFill>
                          <a:ln w="9525">
                            <a:solidFill>
                              <a:srgbClr val="000000"/>
                            </a:solidFill>
                            <a:miter lim="800000"/>
                            <a:headEnd/>
                            <a:tailEnd/>
                          </a:ln>
                        </wps:spPr>
                        <wps:txbx>
                          <w:txbxContent>
                            <w:p w:rsidR="00BB371B" w:rsidRPr="00803B19" w:rsidRDefault="00BB371B" w:rsidP="00404521">
                              <w:pPr>
                                <w:spacing w:line="240" w:lineRule="atLeast"/>
                                <w:ind w:firstLineChars="450" w:firstLine="1080"/>
                              </w:pPr>
                              <w:r>
                                <w:rPr>
                                  <w:rFonts w:ascii="標楷體" w:eastAsia="標楷體" w:hAnsi="標楷體" w:hint="eastAsia"/>
                                </w:rPr>
                                <w:t>輔導室</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群組 1141" o:spid="_x0000_s1148" style="position:absolute;left:0;text-align:left;margin-left:159.3pt;margin-top:7.6pt;width:171.7pt;height:68.95pt;z-index:251736064" coordorigin="1316,6854" coordsize="3780,5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">
                <v:rect id="Rectangle 11" o:spid="_x0000_s1149" style="position:absolute;left:1316;top:6854;width:3780;height:3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">
                  <v:textbox>
                    <w:txbxContent>
                      <w:p w:rsidR="00BB371B" w:rsidRPr="005C5114" w:rsidRDefault="00BB371B" w:rsidP="00404521">
                        <w:pPr>
                          <w:spacing w:line="240" w:lineRule="atLeast"/>
                          <w:ind w:left="240" w:hangingChars="100" w:hanging="240"/>
                          <w:jc w:val="both"/>
                        </w:pPr>
                        <w:r>
                          <w:rPr>
                            <w:rFonts w:ascii="標楷體" w:eastAsia="標楷體" w:hAnsi="標楷體"/>
                            <w:snapToGrid w:val="0"/>
                          </w:rPr>
                          <w:t>4.</w:t>
                        </w:r>
                        <w:r>
                          <w:rPr>
                            <w:rFonts w:ascii="標楷體" w:eastAsia="標楷體" w:hAnsi="標楷體" w:hint="eastAsia"/>
                            <w:snapToGrid w:val="0"/>
                          </w:rPr>
                          <w:t>成立專業處理小組、召開個案會議、擬定輔導計畫</w:t>
                        </w:r>
                      </w:p>
                    </w:txbxContent>
                  </v:textbox>
                </v:rect>
                <v:shape id="Text Box 12" o:spid="_x0000_s1150" type="#_x0000_t202" style="position:absolute;left:1316;top:7208;width:3780;height:2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">
                  <v:textbox>
                    <w:txbxContent>
                      <w:p w:rsidR="00BB371B" w:rsidRPr="00803B19" w:rsidRDefault="00BB371B" w:rsidP="00404521">
                        <w:pPr>
                          <w:spacing w:line="240" w:lineRule="atLeast"/>
                          <w:ind w:firstLineChars="450" w:firstLine="1080"/>
                        </w:pPr>
                        <w:r>
                          <w:rPr>
                            <w:rFonts w:ascii="標楷體" w:eastAsia="標楷體" w:hAnsi="標楷體" w:hint="eastAsia"/>
                          </w:rPr>
                          <w:t>輔導室</w:t>
                        </w:r>
                      </w:p>
                    </w:txbxContent>
                  </v:textbox>
                </v:shape>
              </v:group>
            </w:pict>
          </mc:Fallback>
        </mc:AlternateContent>
      </w:r>
    </w:p>
    <w:p w:rsidR="00404521" w:rsidRPr="00404521" w:rsidRDefault="00404521" w:rsidP="00404521">
      <w:pPr>
        <w:spacing w:line="320" w:lineRule="exact"/>
        <w:ind w:left="280" w:hangingChars="100" w:hanging="280"/>
        <w:jc w:val="both"/>
        <w:rPr>
          <w:rFonts w:ascii="標楷體" w:eastAsia="標楷體" w:hAnsi="標楷體" w:cs="Times New Roman"/>
          <w:sz w:val="28"/>
          <w:szCs w:val="28"/>
        </w:rPr>
      </w:pPr>
    </w:p>
    <w:p w:rsidR="00404521" w:rsidRPr="00404521" w:rsidRDefault="00404521" w:rsidP="00404521">
      <w:pPr>
        <w:spacing w:line="320" w:lineRule="exact"/>
        <w:rPr>
          <w:rFonts w:ascii="標楷體" w:eastAsia="標楷體" w:hAnsi="標楷體" w:cs="Times New Roman"/>
          <w:color w:val="000000"/>
          <w:sz w:val="28"/>
          <w:szCs w:val="28"/>
        </w:rPr>
      </w:pPr>
    </w:p>
    <w:p w:rsidR="00404521" w:rsidRPr="00404521" w:rsidRDefault="00404521" w:rsidP="00404521">
      <w:pPr>
        <w:spacing w:line="320" w:lineRule="exact"/>
        <w:rPr>
          <w:rFonts w:ascii="標楷體" w:eastAsia="標楷體" w:hAnsi="標楷體" w:cs="Times New Roman"/>
          <w:color w:val="000000"/>
          <w:sz w:val="28"/>
          <w:szCs w:val="28"/>
        </w:rPr>
      </w:pPr>
      <w:r w:rsidRPr="00404521">
        <w:rPr>
          <w:rFonts w:ascii="Times New Roman" w:eastAsia="新細明體" w:hAnsi="Times New Roman" w:cs="Times New Roman"/>
          <w:noProof/>
          <w:szCs w:val="24"/>
        </w:rPr>
        <mc:AlternateContent>
          <mc:Choice Requires="wps">
            <w:drawing>
              <wp:anchor distT="4294967295" distB="4294967295" distL="114300" distR="114300" simplePos="0" relativeHeight="251748352" behindDoc="0" locked="0" layoutInCell="1" allowOverlap="1">
                <wp:simplePos x="0" y="0"/>
                <wp:positionH relativeFrom="column">
                  <wp:posOffset>4190365</wp:posOffset>
                </wp:positionH>
                <wp:positionV relativeFrom="paragraph">
                  <wp:posOffset>6984</wp:posOffset>
                </wp:positionV>
                <wp:extent cx="352425" cy="0"/>
                <wp:effectExtent l="0" t="0" r="28575" b="19050"/>
                <wp:wrapNone/>
                <wp:docPr id="1140" name="直線接點 114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52425"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272DF6B8" id="直線接點 1140" o:spid="_x0000_s1026" style="position:absolute;z-index:2517483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29.95pt,.55pt" to="357.7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">
                <o:lock v:ext="edit" shapetype="f"/>
              </v:line>
            </w:pict>
          </mc:Fallback>
        </mc:AlternateContent>
      </w:r>
    </w:p>
    <w:p w:rsidR="00404521" w:rsidRPr="00404521" w:rsidRDefault="00404521" w:rsidP="00404521">
      <w:pPr>
        <w:spacing w:line="320" w:lineRule="exact"/>
        <w:ind w:left="240" w:hangingChars="100" w:hanging="240"/>
        <w:jc w:val="both"/>
        <w:rPr>
          <w:rFonts w:ascii="標楷體" w:eastAsia="標楷體" w:hAnsi="標楷體" w:cs="Times New Roman"/>
          <w:color w:val="000000"/>
          <w:sz w:val="28"/>
          <w:szCs w:val="28"/>
        </w:rPr>
      </w:pPr>
      <w:r w:rsidRPr="00404521">
        <w:rPr>
          <w:rFonts w:ascii="Times New Roman" w:eastAsia="新細明體" w:hAnsi="Times New Roman" w:cs="Times New Roman"/>
          <w:noProof/>
          <w:szCs w:val="24"/>
        </w:rPr>
        <mc:AlternateContent>
          <mc:Choice Requires="wps">
            <w:drawing>
              <wp:anchor distT="0" distB="0" distL="114299" distR="114299" simplePos="0" relativeHeight="251739136" behindDoc="0" locked="0" layoutInCell="1" allowOverlap="1">
                <wp:simplePos x="0" y="0"/>
                <wp:positionH relativeFrom="column">
                  <wp:posOffset>3070859</wp:posOffset>
                </wp:positionH>
                <wp:positionV relativeFrom="paragraph">
                  <wp:posOffset>162560</wp:posOffset>
                </wp:positionV>
                <wp:extent cx="0" cy="257175"/>
                <wp:effectExtent l="76200" t="0" r="57150" b="47625"/>
                <wp:wrapNone/>
                <wp:docPr id="79" name="直線單箭頭接點 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71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8A883C6" id="直線單箭頭接點 79" o:spid="_x0000_s1026" type="#_x0000_t32" style="position:absolute;margin-left:241.8pt;margin-top:12.8pt;width:0;height:20.25pt;z-index:25173913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">
                <v:stroke endarrow="block"/>
              </v:shape>
            </w:pict>
          </mc:Fallback>
        </mc:AlternateContent>
      </w:r>
      <w:r w:rsidRPr="00404521">
        <w:rPr>
          <w:rFonts w:ascii="標楷體" w:eastAsia="標楷體" w:hAnsi="標楷體" w:cs="Times New Roman"/>
          <w:sz w:val="28"/>
          <w:szCs w:val="28"/>
        </w:rPr>
        <w:t xml:space="preserve">                                                  </w:t>
      </w:r>
    </w:p>
    <w:p w:rsidR="00404521" w:rsidRPr="00404521" w:rsidRDefault="00404521" w:rsidP="00404521">
      <w:pPr>
        <w:spacing w:line="320" w:lineRule="exact"/>
        <w:rPr>
          <w:rFonts w:ascii="標楷體" w:eastAsia="標楷體" w:hAnsi="標楷體" w:cs="Times New Roman"/>
          <w:color w:val="000000"/>
          <w:sz w:val="28"/>
          <w:szCs w:val="28"/>
        </w:rPr>
      </w:pPr>
    </w:p>
    <w:p w:rsidR="00404521" w:rsidRPr="00404521" w:rsidRDefault="00404521" w:rsidP="00404521">
      <w:pPr>
        <w:spacing w:line="320" w:lineRule="exact"/>
        <w:rPr>
          <w:rFonts w:ascii="標楷體" w:eastAsia="標楷體" w:hAnsi="標楷體" w:cs="Times New Roman"/>
          <w:color w:val="000000"/>
          <w:sz w:val="28"/>
          <w:szCs w:val="28"/>
        </w:rPr>
      </w:pPr>
      <w:r w:rsidRPr="00404521">
        <w:rPr>
          <w:rFonts w:ascii="標楷體" w:eastAsia="標楷體" w:hAnsi="標楷體" w:cs="Times New Roman"/>
          <w:szCs w:val="24"/>
        </w:rPr>
        <w:t xml:space="preserve">               </w:t>
      </w:r>
      <w:r w:rsidRPr="00404521">
        <w:rPr>
          <w:rFonts w:ascii="標楷體" w:eastAsia="標楷體" w:hAnsi="標楷體" w:cs="Times New Roman" w:hint="eastAsia"/>
          <w:szCs w:val="24"/>
        </w:rPr>
        <w:t>生產案</w:t>
      </w:r>
      <w:r w:rsidRPr="00404521">
        <w:rPr>
          <w:rFonts w:ascii="標楷體" w:eastAsia="標楷體" w:hAnsi="標楷體" w:cs="Times New Roman"/>
          <w:szCs w:val="24"/>
        </w:rPr>
        <w:t xml:space="preserve"> </w:t>
      </w:r>
      <w:r w:rsidRPr="00404521">
        <w:rPr>
          <w:rFonts w:ascii="標楷體" w:eastAsia="標楷體" w:hAnsi="標楷體" w:cs="Times New Roman"/>
          <w:sz w:val="28"/>
          <w:szCs w:val="28"/>
        </w:rPr>
        <w:t xml:space="preserve">                               </w:t>
      </w:r>
      <w:r w:rsidRPr="00404521">
        <w:rPr>
          <w:rFonts w:ascii="標楷體" w:eastAsia="標楷體" w:hAnsi="標楷體" w:cs="Times New Roman" w:hint="eastAsia"/>
          <w:szCs w:val="24"/>
        </w:rPr>
        <w:t>中止懷孕案</w:t>
      </w:r>
      <w:r w:rsidRPr="00404521">
        <w:rPr>
          <w:rFonts w:ascii="Times New Roman" w:eastAsia="新細明體" w:hAnsi="Times New Roman" w:cs="Times New Roman"/>
          <w:noProof/>
          <w:szCs w:val="24"/>
        </w:rPr>
        <mc:AlternateContent>
          <mc:Choice Requires="wps">
            <w:drawing>
              <wp:anchor distT="0" distB="0" distL="114300" distR="114300" simplePos="0" relativeHeight="251737088" behindDoc="0" locked="0" layoutInCell="1" allowOverlap="1">
                <wp:simplePos x="0" y="0"/>
                <wp:positionH relativeFrom="column">
                  <wp:posOffset>1194435</wp:posOffset>
                </wp:positionH>
                <wp:positionV relativeFrom="paragraph">
                  <wp:posOffset>13335</wp:posOffset>
                </wp:positionV>
                <wp:extent cx="3781425" cy="628650"/>
                <wp:effectExtent l="38100" t="19050" r="66675" b="38100"/>
                <wp:wrapNone/>
                <wp:docPr id="1139" name="流程圖: 決策 11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81425" cy="628650"/>
                        </a:xfrm>
                        <a:prstGeom prst="flowChartDecision">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BB371B" w:rsidRPr="009F43F5" w:rsidRDefault="00BB371B" w:rsidP="00404521">
                            <w:pPr>
                              <w:spacing w:line="240" w:lineRule="atLeast"/>
                              <w:ind w:left="240" w:hangingChars="100" w:hanging="240"/>
                              <w:jc w:val="both"/>
                            </w:pPr>
                            <w:r>
                              <w:rPr>
                                <w:rFonts w:ascii="標楷體" w:eastAsia="標楷體" w:hAnsi="標楷體" w:hint="eastAsia"/>
                              </w:rPr>
                              <w:t>5.生產案或中止懷孕案</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流程圖: 決策 1139" o:spid="_x0000_s1151" type="#_x0000_t110" style="position:absolute;margin-left:94.05pt;margin-top:1.05pt;width:297.75pt;height:49.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">
                <v:textbox>
                  <w:txbxContent>
                    <w:p w:rsidR="00BB371B" w:rsidRPr="009F43F5" w:rsidRDefault="00BB371B" w:rsidP="00404521">
                      <w:pPr>
                        <w:spacing w:line="240" w:lineRule="atLeast"/>
                        <w:ind w:left="240" w:hangingChars="100" w:hanging="240"/>
                        <w:jc w:val="both"/>
                      </w:pPr>
                      <w:r>
                        <w:rPr>
                          <w:rFonts w:ascii="標楷體" w:eastAsia="標楷體" w:hAnsi="標楷體" w:hint="eastAsia"/>
                        </w:rPr>
                        <w:t>5.生產案或中止懷孕案</w:t>
                      </w:r>
                    </w:p>
                  </w:txbxContent>
                </v:textbox>
              </v:shape>
            </w:pict>
          </mc:Fallback>
        </mc:AlternateContent>
      </w:r>
    </w:p>
    <w:p w:rsidR="00404521" w:rsidRPr="00404521" w:rsidRDefault="00404521" w:rsidP="00404521">
      <w:pPr>
        <w:spacing w:line="320" w:lineRule="exact"/>
        <w:rPr>
          <w:rFonts w:ascii="標楷體" w:eastAsia="標楷體" w:hAnsi="標楷體" w:cs="Times New Roman"/>
          <w:color w:val="000000"/>
          <w:sz w:val="28"/>
          <w:szCs w:val="28"/>
        </w:rPr>
      </w:pPr>
      <w:r w:rsidRPr="00404521">
        <w:rPr>
          <w:rFonts w:ascii="Times New Roman" w:eastAsia="新細明體" w:hAnsi="Times New Roman" w:cs="Times New Roman"/>
          <w:noProof/>
          <w:szCs w:val="24"/>
        </w:rPr>
        <mc:AlternateContent>
          <mc:Choice Requires="wps">
            <w:drawing>
              <wp:anchor distT="0" distB="0" distL="114299" distR="114299" simplePos="0" relativeHeight="251716608" behindDoc="0" locked="0" layoutInCell="1" allowOverlap="1">
                <wp:simplePos x="0" y="0"/>
                <wp:positionH relativeFrom="column">
                  <wp:posOffset>1194434</wp:posOffset>
                </wp:positionH>
                <wp:positionV relativeFrom="paragraph">
                  <wp:posOffset>108585</wp:posOffset>
                </wp:positionV>
                <wp:extent cx="0" cy="428625"/>
                <wp:effectExtent l="76200" t="0" r="57150" b="47625"/>
                <wp:wrapNone/>
                <wp:docPr id="89" name="直線接點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286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E0D913" id="直線接點 89" o:spid="_x0000_s1026" style="position:absolute;z-index:25171660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94.05pt,8.55pt" to="94.05pt,4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">
                <v:stroke endarrow="block"/>
              </v:line>
            </w:pict>
          </mc:Fallback>
        </mc:AlternateContent>
      </w:r>
      <w:r w:rsidRPr="00404521">
        <w:rPr>
          <w:rFonts w:ascii="Times New Roman" w:eastAsia="新細明體" w:hAnsi="Times New Roman" w:cs="Times New Roman"/>
          <w:noProof/>
          <w:szCs w:val="24"/>
        </w:rPr>
        <mc:AlternateContent>
          <mc:Choice Requires="wps">
            <w:drawing>
              <wp:anchor distT="0" distB="0" distL="114299" distR="114299" simplePos="0" relativeHeight="251732992" behindDoc="0" locked="0" layoutInCell="1" allowOverlap="1">
                <wp:simplePos x="0" y="0"/>
                <wp:positionH relativeFrom="column">
                  <wp:posOffset>4975859</wp:posOffset>
                </wp:positionH>
                <wp:positionV relativeFrom="paragraph">
                  <wp:posOffset>114935</wp:posOffset>
                </wp:positionV>
                <wp:extent cx="0" cy="409575"/>
                <wp:effectExtent l="76200" t="0" r="57150" b="47625"/>
                <wp:wrapNone/>
                <wp:docPr id="1138" name="直線接點 11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0957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DF4087" id="直線接點 1138" o:spid="_x0000_s1026" style="position:absolute;z-index:25173299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91.8pt,9.05pt" to="391.8pt,4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">
                <v:stroke endarrow="block"/>
              </v:line>
            </w:pict>
          </mc:Fallback>
        </mc:AlternateContent>
      </w:r>
    </w:p>
    <w:p w:rsidR="00404521" w:rsidRPr="00404521" w:rsidRDefault="00404521" w:rsidP="00404521">
      <w:pPr>
        <w:spacing w:line="320" w:lineRule="exact"/>
        <w:rPr>
          <w:rFonts w:ascii="標楷體" w:eastAsia="標楷體" w:hAnsi="標楷體" w:cs="Times New Roman"/>
          <w:color w:val="000000"/>
          <w:sz w:val="28"/>
          <w:szCs w:val="28"/>
        </w:rPr>
      </w:pPr>
      <w:r w:rsidRPr="00404521">
        <w:rPr>
          <w:rFonts w:ascii="Times New Roman" w:eastAsia="新細明體" w:hAnsi="Times New Roman" w:cs="Times New Roman"/>
          <w:noProof/>
          <w:szCs w:val="24"/>
        </w:rPr>
        <mc:AlternateContent>
          <mc:Choice Requires="wps">
            <w:drawing>
              <wp:anchor distT="4294967295" distB="4294967295" distL="114300" distR="114300" simplePos="0" relativeHeight="251723776" behindDoc="0" locked="0" layoutInCell="1" allowOverlap="1">
                <wp:simplePos x="0" y="0"/>
                <wp:positionH relativeFrom="column">
                  <wp:posOffset>2533015</wp:posOffset>
                </wp:positionH>
                <wp:positionV relativeFrom="paragraph">
                  <wp:posOffset>5850889</wp:posOffset>
                </wp:positionV>
                <wp:extent cx="457200" cy="0"/>
                <wp:effectExtent l="0" t="0" r="0" b="19050"/>
                <wp:wrapNone/>
                <wp:docPr id="108" name="直線接點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E64D55" id="直線接點 108" o:spid="_x0000_s1026" style="position:absolute;z-index:2517237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9.45pt,460.7pt" to="235.45pt,46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">
                <v:stroke dashstyle="1 1"/>
              </v:line>
            </w:pict>
          </mc:Fallback>
        </mc:AlternateContent>
      </w:r>
      <w:r w:rsidRPr="00404521">
        <w:rPr>
          <w:rFonts w:ascii="Times New Roman" w:eastAsia="新細明體" w:hAnsi="Times New Roman" w:cs="Times New Roman"/>
          <w:noProof/>
          <w:szCs w:val="24"/>
        </w:rPr>
        <mc:AlternateContent>
          <mc:Choice Requires="wps">
            <w:drawing>
              <wp:anchor distT="4294967295" distB="4294967295" distL="114300" distR="114300" simplePos="0" relativeHeight="251722752" behindDoc="0" locked="0" layoutInCell="1" allowOverlap="1">
                <wp:simplePos x="0" y="0"/>
                <wp:positionH relativeFrom="column">
                  <wp:posOffset>2533015</wp:posOffset>
                </wp:positionH>
                <wp:positionV relativeFrom="paragraph">
                  <wp:posOffset>5850889</wp:posOffset>
                </wp:positionV>
                <wp:extent cx="457200" cy="0"/>
                <wp:effectExtent l="0" t="0" r="0" b="19050"/>
                <wp:wrapNone/>
                <wp:docPr id="107" name="直線接點 1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70567B" id="直線接點 107" o:spid="_x0000_s1026" style="position:absolute;z-index:2517227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9.45pt,460.7pt" to="235.45pt,46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">
                <v:stroke dashstyle="1 1"/>
              </v:line>
            </w:pict>
          </mc:Fallback>
        </mc:AlternateContent>
      </w:r>
      <w:r w:rsidRPr="00404521">
        <w:rPr>
          <w:rFonts w:ascii="Times New Roman" w:eastAsia="新細明體" w:hAnsi="Times New Roman" w:cs="Times New Roman"/>
          <w:noProof/>
          <w:szCs w:val="24"/>
        </w:rPr>
        <mc:AlternateContent>
          <mc:Choice Requires="wps">
            <w:drawing>
              <wp:anchor distT="4294967295" distB="4294967295" distL="114300" distR="114300" simplePos="0" relativeHeight="251721728" behindDoc="0" locked="0" layoutInCell="1" allowOverlap="1">
                <wp:simplePos x="0" y="0"/>
                <wp:positionH relativeFrom="column">
                  <wp:posOffset>2533015</wp:posOffset>
                </wp:positionH>
                <wp:positionV relativeFrom="paragraph">
                  <wp:posOffset>5850889</wp:posOffset>
                </wp:positionV>
                <wp:extent cx="457200" cy="0"/>
                <wp:effectExtent l="0" t="0" r="0" b="19050"/>
                <wp:wrapNone/>
                <wp:docPr id="106" name="直線接點 1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D3CCF4" id="直線接點 106" o:spid="_x0000_s1026" style="position:absolute;z-index:251721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9.45pt,460.7pt" to="235.45pt,46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">
                <v:stroke dashstyle="1 1"/>
              </v:line>
            </w:pict>
          </mc:Fallback>
        </mc:AlternateContent>
      </w:r>
    </w:p>
    <w:p w:rsidR="00404521" w:rsidRPr="00404521" w:rsidRDefault="00404521" w:rsidP="00404521">
      <w:pPr>
        <w:spacing w:line="320" w:lineRule="exact"/>
        <w:rPr>
          <w:rFonts w:ascii="標楷體" w:eastAsia="標楷體" w:hAnsi="標楷體" w:cs="Times New Roman"/>
          <w:color w:val="000000"/>
          <w:sz w:val="28"/>
          <w:szCs w:val="28"/>
        </w:rPr>
      </w:pPr>
      <w:r w:rsidRPr="00404521">
        <w:rPr>
          <w:rFonts w:ascii="Times New Roman" w:eastAsia="新細明體" w:hAnsi="Times New Roman" w:cs="Times New Roman"/>
          <w:noProof/>
          <w:szCs w:val="24"/>
        </w:rPr>
        <mc:AlternateContent>
          <mc:Choice Requires="wpg">
            <w:drawing>
              <wp:anchor distT="0" distB="0" distL="114300" distR="114300" simplePos="0" relativeHeight="251731968" behindDoc="0" locked="0" layoutInCell="1" allowOverlap="1">
                <wp:simplePos x="0" y="0"/>
                <wp:positionH relativeFrom="column">
                  <wp:posOffset>832485</wp:posOffset>
                </wp:positionH>
                <wp:positionV relativeFrom="paragraph">
                  <wp:posOffset>116205</wp:posOffset>
                </wp:positionV>
                <wp:extent cx="1524000" cy="913130"/>
                <wp:effectExtent l="9525" t="7620" r="9525" b="12700"/>
                <wp:wrapNone/>
                <wp:docPr id="1135" name="群組 11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24000" cy="913130"/>
                          <a:chOff x="2382" y="6466"/>
                          <a:chExt cx="3780" cy="943"/>
                        </a:xfrm>
                      </wpg:grpSpPr>
                      <wps:wsp>
                        <wps:cNvPr id="1136" name="Rectangle 11"/>
                        <wps:cNvSpPr>
                          <a:spLocks noChangeArrowheads="1"/>
                        </wps:cNvSpPr>
                        <wps:spPr bwMode="auto">
                          <a:xfrm>
                            <a:off x="2382" y="6466"/>
                            <a:ext cx="3780" cy="354"/>
                          </a:xfrm>
                          <a:prstGeom prst="rect">
                            <a:avLst/>
                          </a:prstGeom>
                          <a:solidFill>
                            <a:srgbClr val="FFFFFF"/>
                          </a:solidFill>
                          <a:ln w="9525">
                            <a:solidFill>
                              <a:srgbClr val="000000"/>
                            </a:solidFill>
                            <a:miter lim="800000"/>
                            <a:headEnd/>
                            <a:tailEnd/>
                          </a:ln>
                        </wps:spPr>
                        <wps:txbx>
                          <w:txbxContent>
                            <w:p w:rsidR="00BB371B" w:rsidRPr="005C5114" w:rsidRDefault="00BB371B" w:rsidP="00404521">
                              <w:pPr>
                                <w:spacing w:line="240" w:lineRule="atLeast"/>
                                <w:ind w:left="240" w:hangingChars="100" w:hanging="240"/>
                                <w:jc w:val="center"/>
                              </w:pPr>
                              <w:r>
                                <w:rPr>
                                  <w:rFonts w:ascii="標楷體" w:eastAsia="標楷體" w:hAnsi="標楷體" w:hint="eastAsia"/>
                                </w:rPr>
                                <w:t>6</w:t>
                              </w:r>
                              <w:r>
                                <w:rPr>
                                  <w:rFonts w:ascii="標楷體" w:eastAsia="標楷體" w:hAnsi="標楷體"/>
                                </w:rPr>
                                <w:t>.1</w:t>
                              </w:r>
                              <w:r>
                                <w:rPr>
                                  <w:rFonts w:ascii="標楷體" w:eastAsia="標楷體" w:hAnsi="標楷體" w:hint="eastAsia"/>
                                </w:rPr>
                                <w:t>提供相關協助</w:t>
                              </w:r>
                            </w:p>
                          </w:txbxContent>
                        </wps:txbx>
                        <wps:bodyPr rot="0" vert="horz" wrap="square" lIns="91440" tIns="45720" rIns="91440" bIns="45720" anchor="t" anchorCtr="0" upright="1">
                          <a:noAutofit/>
                        </wps:bodyPr>
                      </wps:wsp>
                      <wps:wsp>
                        <wps:cNvPr id="1137" name="Text Box 12"/>
                        <wps:cNvSpPr txBox="1">
                          <a:spLocks noChangeArrowheads="1"/>
                        </wps:cNvSpPr>
                        <wps:spPr bwMode="auto">
                          <a:xfrm>
                            <a:off x="2382" y="6820"/>
                            <a:ext cx="3780" cy="589"/>
                          </a:xfrm>
                          <a:prstGeom prst="rect">
                            <a:avLst/>
                          </a:prstGeom>
                          <a:solidFill>
                            <a:srgbClr val="FFFFFF"/>
                          </a:solidFill>
                          <a:ln w="9525">
                            <a:solidFill>
                              <a:srgbClr val="000000"/>
                            </a:solidFill>
                            <a:miter lim="800000"/>
                            <a:headEnd/>
                            <a:tailEnd/>
                          </a:ln>
                        </wps:spPr>
                        <wps:txbx>
                          <w:txbxContent>
                            <w:p w:rsidR="00BB371B" w:rsidRDefault="00BB371B" w:rsidP="00404521">
                              <w:pPr>
                                <w:spacing w:line="240" w:lineRule="atLeast"/>
                                <w:jc w:val="center"/>
                                <w:rPr>
                                  <w:rFonts w:ascii="標楷體" w:eastAsia="標楷體" w:hAnsi="標楷體"/>
                                </w:rPr>
                              </w:pPr>
                              <w:r>
                                <w:rPr>
                                  <w:rFonts w:ascii="標楷體" w:eastAsia="標楷體" w:hAnsi="標楷體" w:hint="eastAsia"/>
                                </w:rPr>
                                <w:t>輔導室、學務處</w:t>
                              </w:r>
                              <w:r w:rsidRPr="00803B19">
                                <w:rPr>
                                  <w:rFonts w:ascii="標楷體" w:eastAsia="標楷體" w:hAnsi="標楷體" w:hint="eastAsia"/>
                                </w:rPr>
                                <w:t>、</w:t>
                              </w:r>
                            </w:p>
                            <w:p w:rsidR="00BB371B" w:rsidRPr="00803B19" w:rsidRDefault="00BB371B" w:rsidP="00404521">
                              <w:pPr>
                                <w:spacing w:line="240" w:lineRule="atLeast"/>
                                <w:jc w:val="center"/>
                                <w:rPr>
                                  <w:rFonts w:ascii="標楷體" w:eastAsia="標楷體" w:hAnsi="標楷體"/>
                                </w:rPr>
                              </w:pPr>
                              <w:r>
                                <w:rPr>
                                  <w:rFonts w:ascii="標楷體" w:eastAsia="標楷體" w:hAnsi="標楷體" w:hint="eastAsia"/>
                                </w:rPr>
                                <w:t>教務處</w:t>
                              </w:r>
                            </w:p>
                            <w:p w:rsidR="00BB371B" w:rsidRPr="00803B19" w:rsidRDefault="00BB371B" w:rsidP="00404521"/>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群組 1135" o:spid="_x0000_s1152" style="position:absolute;margin-left:65.55pt;margin-top:9.15pt;width:120pt;height:71.9pt;z-index:251731968" coordorigin="2382,6466" coordsize="3780,9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">
                <v:rect id="Rectangle 11" o:spid="_x0000_s1153" style="position:absolute;left:2382;top:6466;width:3780;height:3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">
                  <v:textbox>
                    <w:txbxContent>
                      <w:p w:rsidR="00BB371B" w:rsidRPr="005C5114" w:rsidRDefault="00BB371B" w:rsidP="00404521">
                        <w:pPr>
                          <w:spacing w:line="240" w:lineRule="atLeast"/>
                          <w:ind w:left="240" w:hangingChars="100" w:hanging="240"/>
                          <w:jc w:val="center"/>
                        </w:pPr>
                        <w:r>
                          <w:rPr>
                            <w:rFonts w:ascii="標楷體" w:eastAsia="標楷體" w:hAnsi="標楷體" w:hint="eastAsia"/>
                          </w:rPr>
                          <w:t>6</w:t>
                        </w:r>
                        <w:r>
                          <w:rPr>
                            <w:rFonts w:ascii="標楷體" w:eastAsia="標楷體" w:hAnsi="標楷體"/>
                          </w:rPr>
                          <w:t>.1</w:t>
                        </w:r>
                        <w:r>
                          <w:rPr>
                            <w:rFonts w:ascii="標楷體" w:eastAsia="標楷體" w:hAnsi="標楷體" w:hint="eastAsia"/>
                          </w:rPr>
                          <w:t>提供相關協助</w:t>
                        </w:r>
                      </w:p>
                    </w:txbxContent>
                  </v:textbox>
                </v:rect>
                <v:shape id="Text Box 12" o:spid="_x0000_s1154" type="#_x0000_t202" style="position:absolute;left:2382;top:6820;width:3780;height:5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">
                  <v:textbox>
                    <w:txbxContent>
                      <w:p w:rsidR="00BB371B" w:rsidRDefault="00BB371B" w:rsidP="00404521">
                        <w:pPr>
                          <w:spacing w:line="240" w:lineRule="atLeast"/>
                          <w:jc w:val="center"/>
                          <w:rPr>
                            <w:rFonts w:ascii="標楷體" w:eastAsia="標楷體" w:hAnsi="標楷體"/>
                          </w:rPr>
                        </w:pPr>
                        <w:r>
                          <w:rPr>
                            <w:rFonts w:ascii="標楷體" w:eastAsia="標楷體" w:hAnsi="標楷體" w:hint="eastAsia"/>
                          </w:rPr>
                          <w:t>輔導室、學務處</w:t>
                        </w:r>
                        <w:r w:rsidRPr="00803B19">
                          <w:rPr>
                            <w:rFonts w:ascii="標楷體" w:eastAsia="標楷體" w:hAnsi="標楷體" w:hint="eastAsia"/>
                          </w:rPr>
                          <w:t>、</w:t>
                        </w:r>
                      </w:p>
                      <w:p w:rsidR="00BB371B" w:rsidRPr="00803B19" w:rsidRDefault="00BB371B" w:rsidP="00404521">
                        <w:pPr>
                          <w:spacing w:line="240" w:lineRule="atLeast"/>
                          <w:jc w:val="center"/>
                          <w:rPr>
                            <w:rFonts w:ascii="標楷體" w:eastAsia="標楷體" w:hAnsi="標楷體"/>
                          </w:rPr>
                        </w:pPr>
                        <w:r>
                          <w:rPr>
                            <w:rFonts w:ascii="標楷體" w:eastAsia="標楷體" w:hAnsi="標楷體" w:hint="eastAsia"/>
                          </w:rPr>
                          <w:t>教務處</w:t>
                        </w:r>
                      </w:p>
                      <w:p w:rsidR="00BB371B" w:rsidRPr="00803B19" w:rsidRDefault="00BB371B" w:rsidP="00404521"/>
                    </w:txbxContent>
                  </v:textbox>
                </v:shape>
              </v:group>
            </w:pict>
          </mc:Fallback>
        </mc:AlternateContent>
      </w:r>
    </w:p>
    <w:p w:rsidR="00404521" w:rsidRPr="00404521" w:rsidRDefault="00404521" w:rsidP="00404521">
      <w:pPr>
        <w:spacing w:line="320" w:lineRule="exact"/>
        <w:rPr>
          <w:rFonts w:ascii="標楷體" w:eastAsia="標楷體" w:hAnsi="標楷體" w:cs="Times New Roman"/>
          <w:color w:val="000000"/>
          <w:sz w:val="28"/>
          <w:szCs w:val="28"/>
        </w:rPr>
      </w:pPr>
      <w:r w:rsidRPr="00404521">
        <w:rPr>
          <w:rFonts w:ascii="Times New Roman" w:eastAsia="新細明體" w:hAnsi="Times New Roman" w:cs="Times New Roman"/>
          <w:noProof/>
          <w:szCs w:val="24"/>
        </w:rPr>
        <mc:AlternateContent>
          <mc:Choice Requires="wpg">
            <w:drawing>
              <wp:anchor distT="0" distB="0" distL="114300" distR="114300" simplePos="0" relativeHeight="251717632" behindDoc="0" locked="0" layoutInCell="1" allowOverlap="1">
                <wp:simplePos x="0" y="0"/>
                <wp:positionH relativeFrom="column">
                  <wp:posOffset>3756660</wp:posOffset>
                </wp:positionH>
                <wp:positionV relativeFrom="paragraph">
                  <wp:posOffset>-6350</wp:posOffset>
                </wp:positionV>
                <wp:extent cx="1600200" cy="1104900"/>
                <wp:effectExtent l="9525" t="12065" r="9525" b="6985"/>
                <wp:wrapNone/>
                <wp:docPr id="1132" name="群組 11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00200" cy="1104900"/>
                          <a:chOff x="4514" y="7062"/>
                          <a:chExt cx="3780" cy="874"/>
                        </a:xfrm>
                      </wpg:grpSpPr>
                      <wps:wsp>
                        <wps:cNvPr id="1133" name="Rectangle 11"/>
                        <wps:cNvSpPr>
                          <a:spLocks noChangeArrowheads="1"/>
                        </wps:cNvSpPr>
                        <wps:spPr bwMode="auto">
                          <a:xfrm>
                            <a:off x="4514" y="7062"/>
                            <a:ext cx="3780" cy="375"/>
                          </a:xfrm>
                          <a:prstGeom prst="rect">
                            <a:avLst/>
                          </a:prstGeom>
                          <a:solidFill>
                            <a:srgbClr val="FFFFFF"/>
                          </a:solidFill>
                          <a:ln w="9525">
                            <a:solidFill>
                              <a:srgbClr val="000000"/>
                            </a:solidFill>
                            <a:miter lim="800000"/>
                            <a:headEnd/>
                            <a:tailEnd/>
                          </a:ln>
                        </wps:spPr>
                        <wps:txbx>
                          <w:txbxContent>
                            <w:p w:rsidR="00BB371B" w:rsidRPr="005C5114" w:rsidRDefault="00BB371B" w:rsidP="00404521">
                              <w:pPr>
                                <w:spacing w:line="240" w:lineRule="atLeast"/>
                                <w:ind w:left="240" w:hangingChars="100" w:hanging="240"/>
                                <w:jc w:val="center"/>
                              </w:pPr>
                              <w:r>
                                <w:rPr>
                                  <w:rFonts w:ascii="標楷體" w:eastAsia="標楷體" w:hAnsi="標楷體" w:hint="eastAsia"/>
                                  <w:snapToGrid w:val="0"/>
                                </w:rPr>
                                <w:t>6</w:t>
                              </w:r>
                              <w:r>
                                <w:rPr>
                                  <w:rFonts w:ascii="標楷體" w:eastAsia="標楷體" w:hAnsi="標楷體"/>
                                  <w:snapToGrid w:val="0"/>
                                </w:rPr>
                                <w:t>.2</w:t>
                              </w:r>
                              <w:r>
                                <w:rPr>
                                  <w:rFonts w:ascii="標楷體" w:eastAsia="標楷體" w:hAnsi="標楷體" w:hint="eastAsia"/>
                                  <w:snapToGrid w:val="0"/>
                                </w:rPr>
                                <w:t>提供相關協助</w:t>
                              </w:r>
                            </w:p>
                          </w:txbxContent>
                        </wps:txbx>
                        <wps:bodyPr rot="0" vert="horz" wrap="square" lIns="91440" tIns="45720" rIns="91440" bIns="45720" anchor="t" anchorCtr="0" upright="1">
                          <a:noAutofit/>
                        </wps:bodyPr>
                      </wps:wsp>
                      <wps:wsp>
                        <wps:cNvPr id="1134" name="Text Box 12"/>
                        <wps:cNvSpPr txBox="1">
                          <a:spLocks noChangeArrowheads="1"/>
                        </wps:cNvSpPr>
                        <wps:spPr bwMode="auto">
                          <a:xfrm>
                            <a:off x="4514" y="7401"/>
                            <a:ext cx="3780" cy="535"/>
                          </a:xfrm>
                          <a:prstGeom prst="rect">
                            <a:avLst/>
                          </a:prstGeom>
                          <a:solidFill>
                            <a:srgbClr val="FFFFFF"/>
                          </a:solidFill>
                          <a:ln w="9525">
                            <a:solidFill>
                              <a:srgbClr val="000000"/>
                            </a:solidFill>
                            <a:miter lim="800000"/>
                            <a:headEnd/>
                            <a:tailEnd/>
                          </a:ln>
                        </wps:spPr>
                        <wps:txbx>
                          <w:txbxContent>
                            <w:p w:rsidR="00BB371B" w:rsidRDefault="00BB371B" w:rsidP="00404521">
                              <w:pPr>
                                <w:spacing w:line="240" w:lineRule="atLeast"/>
                                <w:jc w:val="center"/>
                                <w:rPr>
                                  <w:rFonts w:ascii="標楷體" w:eastAsia="標楷體" w:hAnsi="標楷體"/>
                                </w:rPr>
                              </w:pPr>
                              <w:r>
                                <w:rPr>
                                  <w:rFonts w:ascii="標楷體" w:eastAsia="標楷體" w:hAnsi="標楷體"/>
                                </w:rPr>
                                <w:t xml:space="preserve"> </w:t>
                              </w:r>
                              <w:r>
                                <w:rPr>
                                  <w:rFonts w:ascii="標楷體" w:eastAsia="標楷體" w:hAnsi="標楷體" w:hint="eastAsia"/>
                                </w:rPr>
                                <w:t>輔導室、學務處、</w:t>
                              </w:r>
                            </w:p>
                            <w:p w:rsidR="00BB371B" w:rsidRPr="00803B19" w:rsidRDefault="00BB371B" w:rsidP="00404521">
                              <w:pPr>
                                <w:spacing w:line="240" w:lineRule="atLeast"/>
                                <w:jc w:val="center"/>
                                <w:rPr>
                                  <w:rFonts w:ascii="標楷體" w:eastAsia="標楷體" w:hAnsi="標楷體"/>
                                </w:rPr>
                              </w:pPr>
                              <w:r>
                                <w:rPr>
                                  <w:rFonts w:ascii="標楷體" w:eastAsia="標楷體" w:hAnsi="標楷體" w:hint="eastAsia"/>
                                </w:rPr>
                                <w:t>教務處</w:t>
                              </w:r>
                              <w:r w:rsidRPr="00803B19">
                                <w:rPr>
                                  <w:rFonts w:ascii="標楷體" w:eastAsia="標楷體" w:hAnsi="標楷體" w:hint="eastAsia"/>
                                </w:rPr>
                                <w:t>、</w:t>
                              </w:r>
                              <w:r>
                                <w:rPr>
                                  <w:rFonts w:ascii="標楷體" w:eastAsia="標楷體" w:hAnsi="標楷體" w:hint="eastAsia"/>
                                </w:rPr>
                                <w:t>總務處</w:t>
                              </w:r>
                            </w:p>
                            <w:p w:rsidR="00BB371B" w:rsidRPr="00803B19" w:rsidRDefault="00BB371B" w:rsidP="00404521">
                              <w:pPr>
                                <w:spacing w:line="240" w:lineRule="atLeast"/>
                                <w:jc w:val="center"/>
                              </w:pPr>
                              <w:r>
                                <w:rPr>
                                  <w:rFonts w:ascii="標楷體" w:eastAsia="標楷體" w:hAnsi="標楷體"/>
                                </w:rPr>
                                <w:t xml:space="preserve"> </w:t>
                              </w:r>
                              <w:r>
                                <w:rPr>
                                  <w:rFonts w:ascii="標楷體" w:eastAsia="標楷體" w:hAnsi="標楷體" w:hint="eastAsia"/>
                                </w:rPr>
                                <w:t>輔導專業人員</w:t>
                              </w:r>
                            </w:p>
                            <w:p w:rsidR="00BB371B" w:rsidRDefault="00BB371B" w:rsidP="00404521"/>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群組 1132" o:spid="_x0000_s1155" style="position:absolute;margin-left:295.8pt;margin-top:-.5pt;width:126pt;height:87pt;z-index:251717632" coordorigin="4514,7062" coordsize="3780,8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">
                <v:rect id="Rectangle 11" o:spid="_x0000_s1156" style="position:absolute;left:4514;top:7062;width:3780;height: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">
                  <v:textbox>
                    <w:txbxContent>
                      <w:p w:rsidR="00BB371B" w:rsidRPr="005C5114" w:rsidRDefault="00BB371B" w:rsidP="00404521">
                        <w:pPr>
                          <w:spacing w:line="240" w:lineRule="atLeast"/>
                          <w:ind w:left="240" w:hangingChars="100" w:hanging="240"/>
                          <w:jc w:val="center"/>
                        </w:pPr>
                        <w:r>
                          <w:rPr>
                            <w:rFonts w:ascii="標楷體" w:eastAsia="標楷體" w:hAnsi="標楷體" w:hint="eastAsia"/>
                            <w:snapToGrid w:val="0"/>
                          </w:rPr>
                          <w:t>6</w:t>
                        </w:r>
                        <w:r>
                          <w:rPr>
                            <w:rFonts w:ascii="標楷體" w:eastAsia="標楷體" w:hAnsi="標楷體"/>
                            <w:snapToGrid w:val="0"/>
                          </w:rPr>
                          <w:t>.2</w:t>
                        </w:r>
                        <w:r>
                          <w:rPr>
                            <w:rFonts w:ascii="標楷體" w:eastAsia="標楷體" w:hAnsi="標楷體" w:hint="eastAsia"/>
                            <w:snapToGrid w:val="0"/>
                          </w:rPr>
                          <w:t>提供相關協助</w:t>
                        </w:r>
                      </w:p>
                    </w:txbxContent>
                  </v:textbox>
                </v:rect>
                <v:shape id="Text Box 12" o:spid="_x0000_s1157" type="#_x0000_t202" style="position:absolute;left:4514;top:7401;width:3780;height:5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">
                  <v:textbox>
                    <w:txbxContent>
                      <w:p w:rsidR="00BB371B" w:rsidRDefault="00BB371B" w:rsidP="00404521">
                        <w:pPr>
                          <w:spacing w:line="240" w:lineRule="atLeast"/>
                          <w:jc w:val="center"/>
                          <w:rPr>
                            <w:rFonts w:ascii="標楷體" w:eastAsia="標楷體" w:hAnsi="標楷體"/>
                          </w:rPr>
                        </w:pPr>
                        <w:r>
                          <w:rPr>
                            <w:rFonts w:ascii="標楷體" w:eastAsia="標楷體" w:hAnsi="標楷體"/>
                          </w:rPr>
                          <w:t xml:space="preserve"> </w:t>
                        </w:r>
                        <w:r>
                          <w:rPr>
                            <w:rFonts w:ascii="標楷體" w:eastAsia="標楷體" w:hAnsi="標楷體" w:hint="eastAsia"/>
                          </w:rPr>
                          <w:t>輔導室、學務處、</w:t>
                        </w:r>
                      </w:p>
                      <w:p w:rsidR="00BB371B" w:rsidRPr="00803B19" w:rsidRDefault="00BB371B" w:rsidP="00404521">
                        <w:pPr>
                          <w:spacing w:line="240" w:lineRule="atLeast"/>
                          <w:jc w:val="center"/>
                          <w:rPr>
                            <w:rFonts w:ascii="標楷體" w:eastAsia="標楷體" w:hAnsi="標楷體"/>
                          </w:rPr>
                        </w:pPr>
                        <w:r>
                          <w:rPr>
                            <w:rFonts w:ascii="標楷體" w:eastAsia="標楷體" w:hAnsi="標楷體" w:hint="eastAsia"/>
                          </w:rPr>
                          <w:t>教務處</w:t>
                        </w:r>
                        <w:r w:rsidRPr="00803B19">
                          <w:rPr>
                            <w:rFonts w:ascii="標楷體" w:eastAsia="標楷體" w:hAnsi="標楷體" w:hint="eastAsia"/>
                          </w:rPr>
                          <w:t>、</w:t>
                        </w:r>
                        <w:r>
                          <w:rPr>
                            <w:rFonts w:ascii="標楷體" w:eastAsia="標楷體" w:hAnsi="標楷體" w:hint="eastAsia"/>
                          </w:rPr>
                          <w:t>總務處</w:t>
                        </w:r>
                      </w:p>
                      <w:p w:rsidR="00BB371B" w:rsidRPr="00803B19" w:rsidRDefault="00BB371B" w:rsidP="00404521">
                        <w:pPr>
                          <w:spacing w:line="240" w:lineRule="atLeast"/>
                          <w:jc w:val="center"/>
                        </w:pPr>
                        <w:r>
                          <w:rPr>
                            <w:rFonts w:ascii="標楷體" w:eastAsia="標楷體" w:hAnsi="標楷體"/>
                          </w:rPr>
                          <w:t xml:space="preserve"> </w:t>
                        </w:r>
                        <w:r>
                          <w:rPr>
                            <w:rFonts w:ascii="標楷體" w:eastAsia="標楷體" w:hAnsi="標楷體" w:hint="eastAsia"/>
                          </w:rPr>
                          <w:t>輔導專業人員</w:t>
                        </w:r>
                      </w:p>
                      <w:p w:rsidR="00BB371B" w:rsidRDefault="00BB371B" w:rsidP="00404521"/>
                    </w:txbxContent>
                  </v:textbox>
                </v:shape>
              </v:group>
            </w:pict>
          </mc:Fallback>
        </mc:AlternateContent>
      </w:r>
    </w:p>
    <w:p w:rsidR="00404521" w:rsidRPr="00404521" w:rsidRDefault="00404521" w:rsidP="00404521">
      <w:pPr>
        <w:spacing w:line="320" w:lineRule="exact"/>
        <w:rPr>
          <w:rFonts w:ascii="標楷體" w:eastAsia="標楷體" w:hAnsi="標楷體" w:cs="Times New Roman"/>
          <w:color w:val="000000"/>
          <w:sz w:val="28"/>
          <w:szCs w:val="28"/>
        </w:rPr>
      </w:pPr>
      <w:r w:rsidRPr="00404521">
        <w:rPr>
          <w:rFonts w:ascii="Times New Roman" w:eastAsia="新細明體" w:hAnsi="Times New Roman" w:cs="Times New Roman"/>
          <w:noProof/>
          <w:szCs w:val="24"/>
        </w:rPr>
        <mc:AlternateContent>
          <mc:Choice Requires="wps">
            <w:drawing>
              <wp:anchor distT="0" distB="0" distL="114299" distR="114299" simplePos="0" relativeHeight="251742208" behindDoc="0" locked="0" layoutInCell="1" allowOverlap="1">
                <wp:simplePos x="0" y="0"/>
                <wp:positionH relativeFrom="column">
                  <wp:posOffset>5661659</wp:posOffset>
                </wp:positionH>
                <wp:positionV relativeFrom="paragraph">
                  <wp:posOffset>93345</wp:posOffset>
                </wp:positionV>
                <wp:extent cx="0" cy="925195"/>
                <wp:effectExtent l="0" t="0" r="19050" b="27305"/>
                <wp:wrapNone/>
                <wp:docPr id="1131" name="直線接點 113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0" cy="925195"/>
                        </a:xfrm>
                        <a:prstGeom prst="line">
                          <a:avLst/>
                        </a:prstGeom>
                        <a:noFill/>
                        <a:ln w="9525" cap="flat" cmpd="sng" algn="ctr">
                          <a:solidFill>
                            <a:sysClr val="windowText" lastClr="000000">
                              <a:shade val="95000"/>
                              <a:satMod val="105000"/>
                            </a:sysClr>
                          </a:solidFill>
                          <a:prstDash val="sysDot"/>
                        </a:ln>
                        <a:effectLst/>
                      </wps:spPr>
                      <wps:bodyPr/>
                    </wps:wsp>
                  </a:graphicData>
                </a:graphic>
                <wp14:sizeRelH relativeFrom="page">
                  <wp14:pctWidth>0</wp14:pctWidth>
                </wp14:sizeRelH>
                <wp14:sizeRelV relativeFrom="page">
                  <wp14:pctHeight>0</wp14:pctHeight>
                </wp14:sizeRelV>
              </wp:anchor>
            </w:drawing>
          </mc:Choice>
          <mc:Fallback>
            <w:pict>
              <v:line w14:anchorId="5218ED74" id="直線接點 1131" o:spid="_x0000_s1026" style="position:absolute;flip:y;z-index:25174220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445.8pt,7.35pt" to="445.8pt,8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">
                <v:stroke dashstyle="1 1"/>
                <o:lock v:ext="edit" shapetype="f"/>
              </v:line>
            </w:pict>
          </mc:Fallback>
        </mc:AlternateContent>
      </w:r>
      <w:r w:rsidRPr="00404521">
        <w:rPr>
          <w:rFonts w:ascii="Times New Roman" w:eastAsia="新細明體" w:hAnsi="Times New Roman" w:cs="Times New Roman"/>
          <w:noProof/>
          <w:szCs w:val="24"/>
        </w:rPr>
        <mc:AlternateContent>
          <mc:Choice Requires="wps">
            <w:drawing>
              <wp:anchor distT="4294967295" distB="4294967295" distL="114300" distR="114300" simplePos="0" relativeHeight="251743232" behindDoc="0" locked="0" layoutInCell="1" allowOverlap="1">
                <wp:simplePos x="0" y="0"/>
                <wp:positionH relativeFrom="column">
                  <wp:posOffset>5356860</wp:posOffset>
                </wp:positionH>
                <wp:positionV relativeFrom="paragraph">
                  <wp:posOffset>92074</wp:posOffset>
                </wp:positionV>
                <wp:extent cx="304800" cy="0"/>
                <wp:effectExtent l="0" t="0" r="19050" b="19050"/>
                <wp:wrapNone/>
                <wp:docPr id="1130" name="直線接點 113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304800" cy="0"/>
                        </a:xfrm>
                        <a:prstGeom prst="line">
                          <a:avLst/>
                        </a:prstGeom>
                        <a:noFill/>
                        <a:ln w="9525" cap="flat" cmpd="sng" algn="ctr">
                          <a:solidFill>
                            <a:sysClr val="windowText" lastClr="000000">
                              <a:shade val="95000"/>
                              <a:satMod val="105000"/>
                            </a:sysClr>
                          </a:solidFill>
                          <a:prstDash val="sysDot"/>
                        </a:ln>
                        <a:effectLst/>
                      </wps:spPr>
                      <wps:bodyPr/>
                    </wps:wsp>
                  </a:graphicData>
                </a:graphic>
                <wp14:sizeRelH relativeFrom="page">
                  <wp14:pctWidth>0</wp14:pctWidth>
                </wp14:sizeRelH>
                <wp14:sizeRelV relativeFrom="page">
                  <wp14:pctHeight>0</wp14:pctHeight>
                </wp14:sizeRelV>
              </wp:anchor>
            </w:drawing>
          </mc:Choice>
          <mc:Fallback>
            <w:pict>
              <v:line w14:anchorId="0E382D0A" id="直線接點 1130" o:spid="_x0000_s1026" style="position:absolute;flip:x;z-index:2517432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21.8pt,7.25pt" to="445.8pt,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">
                <v:stroke dashstyle="1 1"/>
                <o:lock v:ext="edit" shapetype="f"/>
              </v:line>
            </w:pict>
          </mc:Fallback>
        </mc:AlternateContent>
      </w:r>
      <w:r w:rsidRPr="00404521">
        <w:rPr>
          <w:rFonts w:ascii="Times New Roman" w:eastAsia="新細明體" w:hAnsi="Times New Roman" w:cs="Times New Roman"/>
          <w:noProof/>
          <w:szCs w:val="24"/>
        </w:rPr>
        <mc:AlternateContent>
          <mc:Choice Requires="wps">
            <w:drawing>
              <wp:anchor distT="4294967295" distB="4294967295" distL="114300" distR="114300" simplePos="0" relativeHeight="251744256" behindDoc="0" locked="0" layoutInCell="1" allowOverlap="1">
                <wp:simplePos x="0" y="0"/>
                <wp:positionH relativeFrom="column">
                  <wp:posOffset>527685</wp:posOffset>
                </wp:positionH>
                <wp:positionV relativeFrom="paragraph">
                  <wp:posOffset>15239</wp:posOffset>
                </wp:positionV>
                <wp:extent cx="304800" cy="0"/>
                <wp:effectExtent l="0" t="0" r="19050" b="19050"/>
                <wp:wrapNone/>
                <wp:docPr id="1129" name="直線接點 112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304800" cy="0"/>
                        </a:xfrm>
                        <a:prstGeom prst="line">
                          <a:avLst/>
                        </a:prstGeom>
                        <a:noFill/>
                        <a:ln w="9525" cap="flat" cmpd="sng" algn="ctr">
                          <a:solidFill>
                            <a:sysClr val="windowText" lastClr="000000">
                              <a:shade val="95000"/>
                              <a:satMod val="105000"/>
                            </a:sysClr>
                          </a:solidFill>
                          <a:prstDash val="sysDot"/>
                        </a:ln>
                        <a:effectLst/>
                      </wps:spPr>
                      <wps:bodyPr/>
                    </wps:wsp>
                  </a:graphicData>
                </a:graphic>
                <wp14:sizeRelH relativeFrom="page">
                  <wp14:pctWidth>0</wp14:pctWidth>
                </wp14:sizeRelH>
                <wp14:sizeRelV relativeFrom="page">
                  <wp14:pctHeight>0</wp14:pctHeight>
                </wp14:sizeRelV>
              </wp:anchor>
            </w:drawing>
          </mc:Choice>
          <mc:Fallback>
            <w:pict>
              <v:line w14:anchorId="764764B3" id="直線接點 1129" o:spid="_x0000_s1026" style="position:absolute;flip:x;z-index:2517442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1.55pt,1.2pt" to="65.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">
                <v:stroke dashstyle="1 1"/>
                <o:lock v:ext="edit" shapetype="f"/>
              </v:line>
            </w:pict>
          </mc:Fallback>
        </mc:AlternateContent>
      </w:r>
      <w:r w:rsidRPr="00404521">
        <w:rPr>
          <w:rFonts w:ascii="Times New Roman" w:eastAsia="新細明體" w:hAnsi="Times New Roman" w:cs="Times New Roman"/>
          <w:noProof/>
          <w:szCs w:val="24"/>
        </w:rPr>
        <mc:AlternateContent>
          <mc:Choice Requires="wps">
            <w:drawing>
              <wp:anchor distT="0" distB="0" distL="114300" distR="114300" simplePos="0" relativeHeight="251724800" behindDoc="0" locked="0" layoutInCell="1" allowOverlap="1">
                <wp:simplePos x="0" y="0"/>
                <wp:positionH relativeFrom="column">
                  <wp:posOffset>527685</wp:posOffset>
                </wp:positionH>
                <wp:positionV relativeFrom="paragraph">
                  <wp:posOffset>17780</wp:posOffset>
                </wp:positionV>
                <wp:extent cx="0" cy="722630"/>
                <wp:effectExtent l="9525" t="10795" r="9525" b="9525"/>
                <wp:wrapNone/>
                <wp:docPr id="1128" name="直線接點 11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72263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973A38" id="直線接點 1128" o:spid="_x0000_s1026" style="position:absolute;flip:y;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55pt,1.4pt" to="41.55pt,5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">
                <v:stroke dashstyle="1 1"/>
              </v:line>
            </w:pict>
          </mc:Fallback>
        </mc:AlternateContent>
      </w:r>
    </w:p>
    <w:p w:rsidR="00404521" w:rsidRPr="00404521" w:rsidRDefault="00404521" w:rsidP="00404521">
      <w:pPr>
        <w:spacing w:line="320" w:lineRule="exact"/>
        <w:rPr>
          <w:rFonts w:ascii="標楷體" w:eastAsia="標楷體" w:hAnsi="標楷體" w:cs="Times New Roman"/>
          <w:color w:val="000000"/>
          <w:sz w:val="28"/>
          <w:szCs w:val="28"/>
        </w:rPr>
      </w:pPr>
    </w:p>
    <w:p w:rsidR="00404521" w:rsidRPr="00404521" w:rsidRDefault="00404521" w:rsidP="00404521">
      <w:pPr>
        <w:spacing w:line="320" w:lineRule="exact"/>
        <w:rPr>
          <w:rFonts w:ascii="標楷體" w:eastAsia="標楷體" w:hAnsi="標楷體" w:cs="Times New Roman"/>
          <w:color w:val="000000"/>
          <w:sz w:val="28"/>
          <w:szCs w:val="28"/>
        </w:rPr>
      </w:pPr>
    </w:p>
    <w:p w:rsidR="00404521" w:rsidRPr="00404521" w:rsidRDefault="00404521" w:rsidP="00404521">
      <w:pPr>
        <w:spacing w:line="320" w:lineRule="exact"/>
        <w:rPr>
          <w:rFonts w:ascii="標楷體" w:eastAsia="標楷體" w:hAnsi="標楷體" w:cs="Times New Roman"/>
          <w:color w:val="000000"/>
          <w:sz w:val="28"/>
          <w:szCs w:val="28"/>
        </w:rPr>
      </w:pPr>
      <w:r w:rsidRPr="00404521">
        <w:rPr>
          <w:rFonts w:ascii="Times New Roman" w:eastAsia="新細明體" w:hAnsi="Times New Roman" w:cs="Times New Roman"/>
          <w:noProof/>
          <w:szCs w:val="24"/>
        </w:rPr>
        <mc:AlternateContent>
          <mc:Choice Requires="wps">
            <w:drawing>
              <wp:anchor distT="0" distB="0" distL="114300" distR="114300" simplePos="0" relativeHeight="251720704" behindDoc="0" locked="0" layoutInCell="1" allowOverlap="1">
                <wp:simplePos x="0" y="0"/>
                <wp:positionH relativeFrom="column">
                  <wp:posOffset>-110490</wp:posOffset>
                </wp:positionH>
                <wp:positionV relativeFrom="paragraph">
                  <wp:posOffset>124460</wp:posOffset>
                </wp:positionV>
                <wp:extent cx="2076450" cy="2821940"/>
                <wp:effectExtent l="0" t="0" r="19050" b="16510"/>
                <wp:wrapNone/>
                <wp:docPr id="105" name="矩形 1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76450" cy="2821940"/>
                        </a:xfrm>
                        <a:prstGeom prst="rect">
                          <a:avLst/>
                        </a:prstGeom>
                        <a:solidFill>
                          <a:srgbClr val="FFFFFF"/>
                        </a:solidFill>
                        <a:ln w="9525">
                          <a:solidFill>
                            <a:srgbClr val="000000"/>
                          </a:solidFill>
                          <a:prstDash val="sysDot"/>
                          <a:miter lim="800000"/>
                          <a:headEnd/>
                          <a:tailEnd/>
                        </a:ln>
                      </wps:spPr>
                      <wps:txbx>
                        <w:txbxContent>
                          <w:p w:rsidR="00BB371B" w:rsidRPr="000213B3" w:rsidRDefault="00BB371B" w:rsidP="00404521">
                            <w:pPr>
                              <w:spacing w:line="240" w:lineRule="atLeast"/>
                              <w:rPr>
                                <w:rFonts w:ascii="標楷體" w:eastAsia="標楷體" w:hAnsi="標楷體"/>
                              </w:rPr>
                            </w:pPr>
                            <w:r>
                              <w:rPr>
                                <w:rFonts w:ascii="標楷體" w:eastAsia="標楷體" w:hAnsi="標楷體"/>
                              </w:rPr>
                              <w:t>1.</w:t>
                            </w:r>
                            <w:r w:rsidRPr="000213B3">
                              <w:rPr>
                                <w:rFonts w:ascii="標楷體" w:eastAsia="標楷體" w:hAnsi="標楷體" w:hint="eastAsia"/>
                              </w:rPr>
                              <w:t>提供學生諮商輔導</w:t>
                            </w:r>
                          </w:p>
                          <w:p w:rsidR="00BB371B" w:rsidRPr="000213B3" w:rsidRDefault="00BB371B" w:rsidP="00404521">
                            <w:pPr>
                              <w:spacing w:line="240" w:lineRule="atLeast"/>
                              <w:rPr>
                                <w:rFonts w:ascii="標楷體" w:eastAsia="標楷體" w:hAnsi="標楷體"/>
                              </w:rPr>
                            </w:pPr>
                            <w:r w:rsidRPr="000213B3">
                              <w:rPr>
                                <w:rFonts w:ascii="標楷體" w:eastAsia="標楷體" w:hAnsi="標楷體"/>
                              </w:rPr>
                              <w:t>2.</w:t>
                            </w:r>
                            <w:r w:rsidRPr="000213B3">
                              <w:rPr>
                                <w:rFonts w:ascii="標楷體" w:eastAsia="標楷體" w:hAnsi="標楷體" w:hint="eastAsia"/>
                              </w:rPr>
                              <w:t>提供學生家長諮詢與支持</w:t>
                            </w:r>
                          </w:p>
                          <w:p w:rsidR="00BB371B" w:rsidRPr="000213B3" w:rsidRDefault="00BB371B" w:rsidP="00404521">
                            <w:pPr>
                              <w:spacing w:line="240" w:lineRule="atLeast"/>
                              <w:ind w:left="240" w:hangingChars="100" w:hanging="240"/>
                              <w:rPr>
                                <w:rFonts w:ascii="標楷體" w:eastAsia="標楷體" w:hAnsi="標楷體"/>
                              </w:rPr>
                            </w:pPr>
                            <w:r w:rsidRPr="000213B3">
                              <w:rPr>
                                <w:rFonts w:ascii="標楷體" w:eastAsia="標楷體" w:hAnsi="標楷體"/>
                              </w:rPr>
                              <w:t>3.</w:t>
                            </w:r>
                            <w:r w:rsidRPr="000213B3">
                              <w:rPr>
                                <w:rFonts w:ascii="標楷體" w:eastAsia="標楷體" w:hAnsi="標楷體" w:hint="eastAsia"/>
                              </w:rPr>
                              <w:t>視需要提供另一方當事人協助</w:t>
                            </w:r>
                          </w:p>
                          <w:p w:rsidR="00BB371B" w:rsidRPr="000213B3" w:rsidRDefault="00BB371B" w:rsidP="00404521">
                            <w:pPr>
                              <w:spacing w:line="240" w:lineRule="atLeast"/>
                              <w:rPr>
                                <w:rFonts w:ascii="標楷體" w:eastAsia="標楷體" w:hAnsi="標楷體"/>
                              </w:rPr>
                            </w:pPr>
                            <w:r w:rsidRPr="000213B3">
                              <w:rPr>
                                <w:rFonts w:ascii="標楷體" w:eastAsia="標楷體" w:hAnsi="標楷體"/>
                              </w:rPr>
                              <w:t>4.</w:t>
                            </w:r>
                            <w:r w:rsidRPr="000213B3">
                              <w:rPr>
                                <w:rFonts w:ascii="標楷體" w:eastAsia="標楷體" w:hAnsi="標楷體" w:hint="eastAsia"/>
                              </w:rPr>
                              <w:t>提供相關衛生醫療資源</w:t>
                            </w:r>
                          </w:p>
                          <w:p w:rsidR="00BB371B" w:rsidRPr="000213B3" w:rsidRDefault="00BB371B" w:rsidP="00404521">
                            <w:pPr>
                              <w:spacing w:line="240" w:lineRule="atLeast"/>
                              <w:ind w:left="240" w:hangingChars="100" w:hanging="240"/>
                              <w:rPr>
                                <w:rFonts w:ascii="標楷體" w:eastAsia="標楷體" w:hAnsi="標楷體"/>
                              </w:rPr>
                            </w:pPr>
                            <w:r w:rsidRPr="000213B3">
                              <w:rPr>
                                <w:rFonts w:ascii="標楷體" w:eastAsia="標楷體" w:hAnsi="標楷體"/>
                              </w:rPr>
                              <w:t>5.</w:t>
                            </w:r>
                            <w:r w:rsidRPr="000213B3">
                              <w:rPr>
                                <w:rFonts w:ascii="標楷體" w:eastAsia="標楷體" w:hAnsi="標楷體" w:hint="eastAsia"/>
                              </w:rPr>
                              <w:t>視需要提供學生多元適性教育</w:t>
                            </w:r>
                          </w:p>
                          <w:p w:rsidR="00BB371B" w:rsidRPr="000213B3" w:rsidRDefault="00BB371B" w:rsidP="00404521">
                            <w:pPr>
                              <w:spacing w:line="240" w:lineRule="atLeast"/>
                              <w:ind w:left="240" w:hangingChars="100" w:hanging="240"/>
                              <w:rPr>
                                <w:rFonts w:ascii="標楷體" w:eastAsia="標楷體" w:hAnsi="標楷體"/>
                              </w:rPr>
                            </w:pPr>
                            <w:r w:rsidRPr="000213B3">
                              <w:rPr>
                                <w:rFonts w:ascii="標楷體" w:eastAsia="標楷體" w:hAnsi="標楷體"/>
                              </w:rPr>
                              <w:t>6.</w:t>
                            </w:r>
                            <w:r w:rsidRPr="000213B3">
                              <w:rPr>
                                <w:rFonts w:ascii="標楷體" w:eastAsia="標楷體" w:hAnsi="標楷體" w:hint="eastAsia"/>
                              </w:rPr>
                              <w:t>協調學籍、課程及成績考查等事項</w:t>
                            </w:r>
                          </w:p>
                          <w:p w:rsidR="00BB371B" w:rsidRPr="000213B3" w:rsidRDefault="00BB371B" w:rsidP="00404521">
                            <w:pPr>
                              <w:spacing w:line="240" w:lineRule="atLeast"/>
                              <w:rPr>
                                <w:rFonts w:ascii="標楷體" w:eastAsia="標楷體" w:hAnsi="標楷體"/>
                              </w:rPr>
                            </w:pPr>
                            <w:r w:rsidRPr="000213B3">
                              <w:rPr>
                                <w:rFonts w:ascii="標楷體" w:eastAsia="標楷體" w:hAnsi="標楷體"/>
                              </w:rPr>
                              <w:t>7.</w:t>
                            </w:r>
                            <w:r w:rsidRPr="000213B3">
                              <w:rPr>
                                <w:rFonts w:ascii="標楷體" w:eastAsia="標楷體" w:hAnsi="標楷體" w:hint="eastAsia"/>
                              </w:rPr>
                              <w:t>提供相關社福資源</w:t>
                            </w:r>
                          </w:p>
                          <w:p w:rsidR="00BB371B" w:rsidRPr="000213B3" w:rsidRDefault="00BB371B" w:rsidP="00404521">
                            <w:pPr>
                              <w:spacing w:line="240" w:lineRule="atLeast"/>
                              <w:rPr>
                                <w:rFonts w:ascii="標楷體" w:eastAsia="標楷體" w:hAnsi="標楷體"/>
                              </w:rPr>
                            </w:pPr>
                            <w:r w:rsidRPr="000213B3">
                              <w:rPr>
                                <w:rFonts w:ascii="標楷體" w:eastAsia="標楷體" w:hAnsi="標楷體"/>
                              </w:rPr>
                              <w:t>8.</w:t>
                            </w:r>
                            <w:r w:rsidRPr="000213B3">
                              <w:rPr>
                                <w:rFonts w:ascii="標楷體" w:eastAsia="標楷體" w:hAnsi="標楷體" w:hint="eastAsia"/>
                              </w:rPr>
                              <w:t>視需要進行班級輔導</w:t>
                            </w:r>
                          </w:p>
                          <w:p w:rsidR="00BB371B" w:rsidRPr="000213B3" w:rsidRDefault="00BB371B" w:rsidP="00404521">
                            <w:pPr>
                              <w:snapToGrid w:val="0"/>
                              <w:spacing w:line="240" w:lineRule="atLeast"/>
                              <w:ind w:left="991" w:hangingChars="413" w:hanging="991"/>
                              <w:rPr>
                                <w:rFonts w:ascii="標楷體" w:eastAsia="標楷體" w:hAnsi="標楷體"/>
                              </w:rPr>
                            </w:pPr>
                            <w:r w:rsidRPr="000213B3">
                              <w:rPr>
                                <w:rFonts w:ascii="標楷體" w:eastAsia="標楷體" w:hAnsi="標楷體"/>
                              </w:rPr>
                              <w:t>9.</w:t>
                            </w:r>
                            <w:r w:rsidRPr="000213B3">
                              <w:rPr>
                                <w:rFonts w:ascii="標楷體" w:eastAsia="標楷體" w:hAnsi="標楷體" w:hint="eastAsia"/>
                              </w:rPr>
                              <w:t>學校硬體設備及其他</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105" o:spid="_x0000_s1158" style="position:absolute;margin-left:-8.7pt;margin-top:9.8pt;width:163.5pt;height:222.2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">
                <v:stroke dashstyle="1 1"/>
                <v:textbox>
                  <w:txbxContent>
                    <w:p w:rsidR="00BB371B" w:rsidRPr="000213B3" w:rsidRDefault="00BB371B" w:rsidP="00404521">
                      <w:pPr>
                        <w:spacing w:line="240" w:lineRule="atLeast"/>
                        <w:rPr>
                          <w:rFonts w:ascii="標楷體" w:eastAsia="標楷體" w:hAnsi="標楷體"/>
                        </w:rPr>
                      </w:pPr>
                      <w:r>
                        <w:rPr>
                          <w:rFonts w:ascii="標楷體" w:eastAsia="標楷體" w:hAnsi="標楷體"/>
                        </w:rPr>
                        <w:t>1.</w:t>
                      </w:r>
                      <w:r w:rsidRPr="000213B3">
                        <w:rPr>
                          <w:rFonts w:ascii="標楷體" w:eastAsia="標楷體" w:hAnsi="標楷體" w:hint="eastAsia"/>
                        </w:rPr>
                        <w:t>提供學生諮商輔導</w:t>
                      </w:r>
                    </w:p>
                    <w:p w:rsidR="00BB371B" w:rsidRPr="000213B3" w:rsidRDefault="00BB371B" w:rsidP="00404521">
                      <w:pPr>
                        <w:spacing w:line="240" w:lineRule="atLeast"/>
                        <w:rPr>
                          <w:rFonts w:ascii="標楷體" w:eastAsia="標楷體" w:hAnsi="標楷體"/>
                        </w:rPr>
                      </w:pPr>
                      <w:r w:rsidRPr="000213B3">
                        <w:rPr>
                          <w:rFonts w:ascii="標楷體" w:eastAsia="標楷體" w:hAnsi="標楷體"/>
                        </w:rPr>
                        <w:t>2.</w:t>
                      </w:r>
                      <w:r w:rsidRPr="000213B3">
                        <w:rPr>
                          <w:rFonts w:ascii="標楷體" w:eastAsia="標楷體" w:hAnsi="標楷體" w:hint="eastAsia"/>
                        </w:rPr>
                        <w:t>提供學生家長諮詢與支持</w:t>
                      </w:r>
                    </w:p>
                    <w:p w:rsidR="00BB371B" w:rsidRPr="000213B3" w:rsidRDefault="00BB371B" w:rsidP="00404521">
                      <w:pPr>
                        <w:spacing w:line="240" w:lineRule="atLeast"/>
                        <w:ind w:left="240" w:hangingChars="100" w:hanging="240"/>
                        <w:rPr>
                          <w:rFonts w:ascii="標楷體" w:eastAsia="標楷體" w:hAnsi="標楷體"/>
                        </w:rPr>
                      </w:pPr>
                      <w:r w:rsidRPr="000213B3">
                        <w:rPr>
                          <w:rFonts w:ascii="標楷體" w:eastAsia="標楷體" w:hAnsi="標楷體"/>
                        </w:rPr>
                        <w:t>3.</w:t>
                      </w:r>
                      <w:r w:rsidRPr="000213B3">
                        <w:rPr>
                          <w:rFonts w:ascii="標楷體" w:eastAsia="標楷體" w:hAnsi="標楷體" w:hint="eastAsia"/>
                        </w:rPr>
                        <w:t>視需要提供另一方當事人協助</w:t>
                      </w:r>
                    </w:p>
                    <w:p w:rsidR="00BB371B" w:rsidRPr="000213B3" w:rsidRDefault="00BB371B" w:rsidP="00404521">
                      <w:pPr>
                        <w:spacing w:line="240" w:lineRule="atLeast"/>
                        <w:rPr>
                          <w:rFonts w:ascii="標楷體" w:eastAsia="標楷體" w:hAnsi="標楷體"/>
                        </w:rPr>
                      </w:pPr>
                      <w:r w:rsidRPr="000213B3">
                        <w:rPr>
                          <w:rFonts w:ascii="標楷體" w:eastAsia="標楷體" w:hAnsi="標楷體"/>
                        </w:rPr>
                        <w:t>4.</w:t>
                      </w:r>
                      <w:r w:rsidRPr="000213B3">
                        <w:rPr>
                          <w:rFonts w:ascii="標楷體" w:eastAsia="標楷體" w:hAnsi="標楷體" w:hint="eastAsia"/>
                        </w:rPr>
                        <w:t>提供相關衛生醫療資源</w:t>
                      </w:r>
                    </w:p>
                    <w:p w:rsidR="00BB371B" w:rsidRPr="000213B3" w:rsidRDefault="00BB371B" w:rsidP="00404521">
                      <w:pPr>
                        <w:spacing w:line="240" w:lineRule="atLeast"/>
                        <w:ind w:left="240" w:hangingChars="100" w:hanging="240"/>
                        <w:rPr>
                          <w:rFonts w:ascii="標楷體" w:eastAsia="標楷體" w:hAnsi="標楷體"/>
                        </w:rPr>
                      </w:pPr>
                      <w:r w:rsidRPr="000213B3">
                        <w:rPr>
                          <w:rFonts w:ascii="標楷體" w:eastAsia="標楷體" w:hAnsi="標楷體"/>
                        </w:rPr>
                        <w:t>5.</w:t>
                      </w:r>
                      <w:r w:rsidRPr="000213B3">
                        <w:rPr>
                          <w:rFonts w:ascii="標楷體" w:eastAsia="標楷體" w:hAnsi="標楷體" w:hint="eastAsia"/>
                        </w:rPr>
                        <w:t>視需要提供學生多元適性教育</w:t>
                      </w:r>
                    </w:p>
                    <w:p w:rsidR="00BB371B" w:rsidRPr="000213B3" w:rsidRDefault="00BB371B" w:rsidP="00404521">
                      <w:pPr>
                        <w:spacing w:line="240" w:lineRule="atLeast"/>
                        <w:ind w:left="240" w:hangingChars="100" w:hanging="240"/>
                        <w:rPr>
                          <w:rFonts w:ascii="標楷體" w:eastAsia="標楷體" w:hAnsi="標楷體"/>
                        </w:rPr>
                      </w:pPr>
                      <w:r w:rsidRPr="000213B3">
                        <w:rPr>
                          <w:rFonts w:ascii="標楷體" w:eastAsia="標楷體" w:hAnsi="標楷體"/>
                        </w:rPr>
                        <w:t>6.</w:t>
                      </w:r>
                      <w:r w:rsidRPr="000213B3">
                        <w:rPr>
                          <w:rFonts w:ascii="標楷體" w:eastAsia="標楷體" w:hAnsi="標楷體" w:hint="eastAsia"/>
                        </w:rPr>
                        <w:t>協調學籍、課程及成績考查等事項</w:t>
                      </w:r>
                    </w:p>
                    <w:p w:rsidR="00BB371B" w:rsidRPr="000213B3" w:rsidRDefault="00BB371B" w:rsidP="00404521">
                      <w:pPr>
                        <w:spacing w:line="240" w:lineRule="atLeast"/>
                        <w:rPr>
                          <w:rFonts w:ascii="標楷體" w:eastAsia="標楷體" w:hAnsi="標楷體"/>
                        </w:rPr>
                      </w:pPr>
                      <w:r w:rsidRPr="000213B3">
                        <w:rPr>
                          <w:rFonts w:ascii="標楷體" w:eastAsia="標楷體" w:hAnsi="標楷體"/>
                        </w:rPr>
                        <w:t>7.</w:t>
                      </w:r>
                      <w:r w:rsidRPr="000213B3">
                        <w:rPr>
                          <w:rFonts w:ascii="標楷體" w:eastAsia="標楷體" w:hAnsi="標楷體" w:hint="eastAsia"/>
                        </w:rPr>
                        <w:t>提供相關社福資源</w:t>
                      </w:r>
                    </w:p>
                    <w:p w:rsidR="00BB371B" w:rsidRPr="000213B3" w:rsidRDefault="00BB371B" w:rsidP="00404521">
                      <w:pPr>
                        <w:spacing w:line="240" w:lineRule="atLeast"/>
                        <w:rPr>
                          <w:rFonts w:ascii="標楷體" w:eastAsia="標楷體" w:hAnsi="標楷體"/>
                        </w:rPr>
                      </w:pPr>
                      <w:r w:rsidRPr="000213B3">
                        <w:rPr>
                          <w:rFonts w:ascii="標楷體" w:eastAsia="標楷體" w:hAnsi="標楷體"/>
                        </w:rPr>
                        <w:t>8.</w:t>
                      </w:r>
                      <w:r w:rsidRPr="000213B3">
                        <w:rPr>
                          <w:rFonts w:ascii="標楷體" w:eastAsia="標楷體" w:hAnsi="標楷體" w:hint="eastAsia"/>
                        </w:rPr>
                        <w:t>視需要進行班級輔導</w:t>
                      </w:r>
                    </w:p>
                    <w:p w:rsidR="00BB371B" w:rsidRPr="000213B3" w:rsidRDefault="00BB371B" w:rsidP="00404521">
                      <w:pPr>
                        <w:snapToGrid w:val="0"/>
                        <w:spacing w:line="240" w:lineRule="atLeast"/>
                        <w:ind w:left="991" w:hangingChars="413" w:hanging="991"/>
                        <w:rPr>
                          <w:rFonts w:ascii="標楷體" w:eastAsia="標楷體" w:hAnsi="標楷體"/>
                        </w:rPr>
                      </w:pPr>
                      <w:r w:rsidRPr="000213B3">
                        <w:rPr>
                          <w:rFonts w:ascii="標楷體" w:eastAsia="標楷體" w:hAnsi="標楷體"/>
                        </w:rPr>
                        <w:t>9.</w:t>
                      </w:r>
                      <w:r w:rsidRPr="000213B3">
                        <w:rPr>
                          <w:rFonts w:ascii="標楷體" w:eastAsia="標楷體" w:hAnsi="標楷體" w:hint="eastAsia"/>
                        </w:rPr>
                        <w:t>學校硬體設備及其他</w:t>
                      </w:r>
                    </w:p>
                  </w:txbxContent>
                </v:textbox>
              </v:rect>
            </w:pict>
          </mc:Fallback>
        </mc:AlternateContent>
      </w:r>
      <w:r w:rsidRPr="00404521">
        <w:rPr>
          <w:rFonts w:ascii="Times New Roman" w:eastAsia="新細明體" w:hAnsi="Times New Roman" w:cs="Times New Roman"/>
          <w:noProof/>
          <w:szCs w:val="24"/>
        </w:rPr>
        <mc:AlternateContent>
          <mc:Choice Requires="wps">
            <w:drawing>
              <wp:anchor distT="0" distB="0" distL="114299" distR="114299" simplePos="0" relativeHeight="251735040" behindDoc="0" locked="0" layoutInCell="1" allowOverlap="1">
                <wp:simplePos x="0" y="0"/>
                <wp:positionH relativeFrom="column">
                  <wp:posOffset>2175509</wp:posOffset>
                </wp:positionH>
                <wp:positionV relativeFrom="paragraph">
                  <wp:posOffset>32385</wp:posOffset>
                </wp:positionV>
                <wp:extent cx="0" cy="666115"/>
                <wp:effectExtent l="0" t="0" r="19050" b="19685"/>
                <wp:wrapNone/>
                <wp:docPr id="1127" name="直線接點 112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0" cy="666115"/>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3F50BE2B" id="直線接點 1127" o:spid="_x0000_s1026" style="position:absolute;flip:y;z-index:25173504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71.3pt,2.55pt" to="171.3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">
                <o:lock v:ext="edit" shapetype="f"/>
              </v:line>
            </w:pict>
          </mc:Fallback>
        </mc:AlternateContent>
      </w:r>
    </w:p>
    <w:p w:rsidR="00404521" w:rsidRPr="00404521" w:rsidRDefault="00404521" w:rsidP="00404521">
      <w:pPr>
        <w:spacing w:line="320" w:lineRule="exact"/>
        <w:rPr>
          <w:rFonts w:ascii="標楷體" w:eastAsia="標楷體" w:hAnsi="標楷體" w:cs="Times New Roman"/>
          <w:color w:val="000000"/>
          <w:sz w:val="28"/>
          <w:szCs w:val="28"/>
        </w:rPr>
      </w:pPr>
      <w:r w:rsidRPr="00404521">
        <w:rPr>
          <w:rFonts w:ascii="Times New Roman" w:eastAsia="新細明體" w:hAnsi="Times New Roman" w:cs="Times New Roman"/>
          <w:noProof/>
          <w:szCs w:val="24"/>
        </w:rPr>
        <mc:AlternateContent>
          <mc:Choice Requires="wps">
            <w:drawing>
              <wp:anchor distT="0" distB="0" distL="114299" distR="114299" simplePos="0" relativeHeight="251740160" behindDoc="0" locked="0" layoutInCell="1" allowOverlap="1">
                <wp:simplePos x="0" y="0"/>
                <wp:positionH relativeFrom="column">
                  <wp:posOffset>3975099</wp:posOffset>
                </wp:positionH>
                <wp:positionV relativeFrom="paragraph">
                  <wp:posOffset>82550</wp:posOffset>
                </wp:positionV>
                <wp:extent cx="635" cy="412750"/>
                <wp:effectExtent l="0" t="0" r="37465" b="25400"/>
                <wp:wrapNone/>
                <wp:docPr id="1126" name="直線接點 112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35" cy="41275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5946928B" id="直線接點 1126" o:spid="_x0000_s1026" style="position:absolute;flip:y;z-index:25174016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13pt,6.5pt" to="313.05pt,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">
                <o:lock v:ext="edit" shapetype="f"/>
              </v:line>
            </w:pict>
          </mc:Fallback>
        </mc:AlternateContent>
      </w:r>
    </w:p>
    <w:p w:rsidR="00404521" w:rsidRPr="00404521" w:rsidRDefault="00404521" w:rsidP="00404521">
      <w:pPr>
        <w:spacing w:line="320" w:lineRule="exact"/>
        <w:rPr>
          <w:rFonts w:ascii="標楷體" w:eastAsia="標楷體" w:hAnsi="標楷體" w:cs="Times New Roman"/>
          <w:color w:val="000000"/>
          <w:sz w:val="28"/>
          <w:szCs w:val="28"/>
        </w:rPr>
      </w:pPr>
      <w:r w:rsidRPr="00404521">
        <w:rPr>
          <w:rFonts w:ascii="Times New Roman" w:eastAsia="新細明體" w:hAnsi="Times New Roman" w:cs="Times New Roman"/>
          <w:noProof/>
          <w:szCs w:val="24"/>
        </w:rPr>
        <mc:AlternateContent>
          <mc:Choice Requires="wps">
            <w:drawing>
              <wp:anchor distT="0" distB="0" distL="114300" distR="114300" simplePos="0" relativeHeight="251725824" behindDoc="0" locked="0" layoutInCell="1" allowOverlap="1">
                <wp:simplePos x="0" y="0"/>
                <wp:positionH relativeFrom="column">
                  <wp:posOffset>4277360</wp:posOffset>
                </wp:positionH>
                <wp:positionV relativeFrom="paragraph">
                  <wp:posOffset>2540</wp:posOffset>
                </wp:positionV>
                <wp:extent cx="2066925" cy="1508760"/>
                <wp:effectExtent l="0" t="0" r="28575" b="15240"/>
                <wp:wrapNone/>
                <wp:docPr id="112" name="矩形 1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66925" cy="1508760"/>
                        </a:xfrm>
                        <a:prstGeom prst="rect">
                          <a:avLst/>
                        </a:prstGeom>
                        <a:solidFill>
                          <a:srgbClr val="FFFFFF"/>
                        </a:solidFill>
                        <a:ln w="9525">
                          <a:solidFill>
                            <a:srgbClr val="000000"/>
                          </a:solidFill>
                          <a:prstDash val="sysDot"/>
                          <a:miter lim="800000"/>
                          <a:headEnd/>
                          <a:tailEnd/>
                        </a:ln>
                      </wps:spPr>
                      <wps:txbx>
                        <w:txbxContent>
                          <w:p w:rsidR="00BB371B" w:rsidRPr="004A59BD" w:rsidRDefault="00BB371B" w:rsidP="00404521">
                            <w:pPr>
                              <w:tabs>
                                <w:tab w:val="num" w:pos="720"/>
                              </w:tabs>
                              <w:spacing w:line="240" w:lineRule="atLeast"/>
                              <w:rPr>
                                <w:rFonts w:ascii="標楷體" w:eastAsia="標楷體" w:hAnsi="標楷體"/>
                              </w:rPr>
                            </w:pPr>
                            <w:r>
                              <w:rPr>
                                <w:rFonts w:ascii="標楷體" w:eastAsia="標楷體" w:hAnsi="標楷體"/>
                              </w:rPr>
                              <w:t>1.</w:t>
                            </w:r>
                            <w:r w:rsidRPr="004A59BD">
                              <w:rPr>
                                <w:rFonts w:ascii="標楷體" w:eastAsia="標楷體" w:hAnsi="標楷體" w:hint="eastAsia"/>
                              </w:rPr>
                              <w:t>提供學生諮商輔導</w:t>
                            </w:r>
                          </w:p>
                          <w:p w:rsidR="00BB371B" w:rsidRPr="004A59BD" w:rsidRDefault="00BB371B" w:rsidP="00404521">
                            <w:pPr>
                              <w:spacing w:line="240" w:lineRule="atLeast"/>
                              <w:rPr>
                                <w:rFonts w:ascii="標楷體" w:eastAsia="標楷體" w:hAnsi="標楷體"/>
                              </w:rPr>
                            </w:pPr>
                            <w:r>
                              <w:rPr>
                                <w:rFonts w:ascii="標楷體" w:eastAsia="標楷體" w:hAnsi="標楷體"/>
                              </w:rPr>
                              <w:t>2.</w:t>
                            </w:r>
                            <w:r w:rsidRPr="004A59BD">
                              <w:rPr>
                                <w:rFonts w:ascii="標楷體" w:eastAsia="標楷體" w:hAnsi="標楷體" w:hint="eastAsia"/>
                              </w:rPr>
                              <w:t>提供學生家長諮詢與支持</w:t>
                            </w:r>
                          </w:p>
                          <w:p w:rsidR="00BB371B" w:rsidRPr="004A59BD" w:rsidRDefault="00BB371B" w:rsidP="00404521">
                            <w:pPr>
                              <w:spacing w:line="240" w:lineRule="atLeast"/>
                              <w:ind w:left="240" w:hangingChars="100" w:hanging="240"/>
                              <w:rPr>
                                <w:rFonts w:ascii="標楷體" w:eastAsia="標楷體" w:hAnsi="標楷體"/>
                              </w:rPr>
                            </w:pPr>
                            <w:r>
                              <w:rPr>
                                <w:rFonts w:ascii="標楷體" w:eastAsia="標楷體" w:hAnsi="標楷體"/>
                              </w:rPr>
                              <w:t>3.</w:t>
                            </w:r>
                            <w:r w:rsidRPr="004A59BD">
                              <w:rPr>
                                <w:rFonts w:ascii="標楷體" w:eastAsia="標楷體" w:hAnsi="標楷體" w:hint="eastAsia"/>
                              </w:rPr>
                              <w:t>視需要提供另一方當事人協助</w:t>
                            </w:r>
                          </w:p>
                          <w:p w:rsidR="00BB371B" w:rsidRPr="004A59BD" w:rsidRDefault="00BB371B" w:rsidP="00404521">
                            <w:pPr>
                              <w:spacing w:line="240" w:lineRule="atLeast"/>
                              <w:rPr>
                                <w:rFonts w:ascii="標楷體" w:eastAsia="標楷體" w:hAnsi="標楷體"/>
                              </w:rPr>
                            </w:pPr>
                            <w:r>
                              <w:rPr>
                                <w:rFonts w:ascii="標楷體" w:eastAsia="標楷體" w:hAnsi="標楷體"/>
                              </w:rPr>
                              <w:t>4.</w:t>
                            </w:r>
                            <w:r w:rsidRPr="004A59BD">
                              <w:rPr>
                                <w:rFonts w:ascii="標楷體" w:eastAsia="標楷體" w:hAnsi="標楷體" w:hint="eastAsia"/>
                              </w:rPr>
                              <w:t>提供相關衛生醫療資源</w:t>
                            </w:r>
                          </w:p>
                          <w:p w:rsidR="00BB371B" w:rsidRPr="004A59BD" w:rsidRDefault="00BB371B" w:rsidP="00404521">
                            <w:pPr>
                              <w:spacing w:line="240" w:lineRule="atLeast"/>
                              <w:ind w:left="240" w:hangingChars="100" w:hanging="240"/>
                              <w:rPr>
                                <w:rFonts w:ascii="標楷體" w:eastAsia="標楷體" w:hAnsi="標楷體"/>
                              </w:rPr>
                            </w:pPr>
                            <w:r>
                              <w:rPr>
                                <w:rFonts w:ascii="標楷體" w:eastAsia="標楷體" w:hAnsi="標楷體"/>
                              </w:rPr>
                              <w:t>5.</w:t>
                            </w:r>
                            <w:r w:rsidRPr="004A59BD">
                              <w:rPr>
                                <w:rFonts w:ascii="標楷體" w:eastAsia="標楷體" w:hAnsi="標楷體" w:hint="eastAsia"/>
                              </w:rPr>
                              <w:t>視需要提供學生多元適性教育</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112" o:spid="_x0000_s1159" style="position:absolute;margin-left:336.8pt;margin-top:.2pt;width:162.75pt;height:118.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">
                <v:stroke dashstyle="1 1"/>
                <v:textbox>
                  <w:txbxContent>
                    <w:p w:rsidR="00BB371B" w:rsidRPr="004A59BD" w:rsidRDefault="00BB371B" w:rsidP="00404521">
                      <w:pPr>
                        <w:tabs>
                          <w:tab w:val="num" w:pos="720"/>
                        </w:tabs>
                        <w:spacing w:line="240" w:lineRule="atLeast"/>
                        <w:rPr>
                          <w:rFonts w:ascii="標楷體" w:eastAsia="標楷體" w:hAnsi="標楷體"/>
                        </w:rPr>
                      </w:pPr>
                      <w:r>
                        <w:rPr>
                          <w:rFonts w:ascii="標楷體" w:eastAsia="標楷體" w:hAnsi="標楷體"/>
                        </w:rPr>
                        <w:t>1.</w:t>
                      </w:r>
                      <w:r w:rsidRPr="004A59BD">
                        <w:rPr>
                          <w:rFonts w:ascii="標楷體" w:eastAsia="標楷體" w:hAnsi="標楷體" w:hint="eastAsia"/>
                        </w:rPr>
                        <w:t>提供學生諮商輔導</w:t>
                      </w:r>
                    </w:p>
                    <w:p w:rsidR="00BB371B" w:rsidRPr="004A59BD" w:rsidRDefault="00BB371B" w:rsidP="00404521">
                      <w:pPr>
                        <w:spacing w:line="240" w:lineRule="atLeast"/>
                        <w:rPr>
                          <w:rFonts w:ascii="標楷體" w:eastAsia="標楷體" w:hAnsi="標楷體"/>
                        </w:rPr>
                      </w:pPr>
                      <w:r>
                        <w:rPr>
                          <w:rFonts w:ascii="標楷體" w:eastAsia="標楷體" w:hAnsi="標楷體"/>
                        </w:rPr>
                        <w:t>2.</w:t>
                      </w:r>
                      <w:r w:rsidRPr="004A59BD">
                        <w:rPr>
                          <w:rFonts w:ascii="標楷體" w:eastAsia="標楷體" w:hAnsi="標楷體" w:hint="eastAsia"/>
                        </w:rPr>
                        <w:t>提供學生家長諮詢與支持</w:t>
                      </w:r>
                    </w:p>
                    <w:p w:rsidR="00BB371B" w:rsidRPr="004A59BD" w:rsidRDefault="00BB371B" w:rsidP="00404521">
                      <w:pPr>
                        <w:spacing w:line="240" w:lineRule="atLeast"/>
                        <w:ind w:left="240" w:hangingChars="100" w:hanging="240"/>
                        <w:rPr>
                          <w:rFonts w:ascii="標楷體" w:eastAsia="標楷體" w:hAnsi="標楷體"/>
                        </w:rPr>
                      </w:pPr>
                      <w:r>
                        <w:rPr>
                          <w:rFonts w:ascii="標楷體" w:eastAsia="標楷體" w:hAnsi="標楷體"/>
                        </w:rPr>
                        <w:t>3.</w:t>
                      </w:r>
                      <w:r w:rsidRPr="004A59BD">
                        <w:rPr>
                          <w:rFonts w:ascii="標楷體" w:eastAsia="標楷體" w:hAnsi="標楷體" w:hint="eastAsia"/>
                        </w:rPr>
                        <w:t>視需要提供另一方當事人協助</w:t>
                      </w:r>
                    </w:p>
                    <w:p w:rsidR="00BB371B" w:rsidRPr="004A59BD" w:rsidRDefault="00BB371B" w:rsidP="00404521">
                      <w:pPr>
                        <w:spacing w:line="240" w:lineRule="atLeast"/>
                        <w:rPr>
                          <w:rFonts w:ascii="標楷體" w:eastAsia="標楷體" w:hAnsi="標楷體"/>
                        </w:rPr>
                      </w:pPr>
                      <w:r>
                        <w:rPr>
                          <w:rFonts w:ascii="標楷體" w:eastAsia="標楷體" w:hAnsi="標楷體"/>
                        </w:rPr>
                        <w:t>4.</w:t>
                      </w:r>
                      <w:r w:rsidRPr="004A59BD">
                        <w:rPr>
                          <w:rFonts w:ascii="標楷體" w:eastAsia="標楷體" w:hAnsi="標楷體" w:hint="eastAsia"/>
                        </w:rPr>
                        <w:t>提供相關衛生醫療資源</w:t>
                      </w:r>
                    </w:p>
                    <w:p w:rsidR="00BB371B" w:rsidRPr="004A59BD" w:rsidRDefault="00BB371B" w:rsidP="00404521">
                      <w:pPr>
                        <w:spacing w:line="240" w:lineRule="atLeast"/>
                        <w:ind w:left="240" w:hangingChars="100" w:hanging="240"/>
                        <w:rPr>
                          <w:rFonts w:ascii="標楷體" w:eastAsia="標楷體" w:hAnsi="標楷體"/>
                        </w:rPr>
                      </w:pPr>
                      <w:r>
                        <w:rPr>
                          <w:rFonts w:ascii="標楷體" w:eastAsia="標楷體" w:hAnsi="標楷體"/>
                        </w:rPr>
                        <w:t>5.</w:t>
                      </w:r>
                      <w:r w:rsidRPr="004A59BD">
                        <w:rPr>
                          <w:rFonts w:ascii="標楷體" w:eastAsia="標楷體" w:hAnsi="標楷體" w:hint="eastAsia"/>
                        </w:rPr>
                        <w:t>視需要提供學生多元適性教育</w:t>
                      </w:r>
                    </w:p>
                  </w:txbxContent>
                </v:textbox>
              </v:rect>
            </w:pict>
          </mc:Fallback>
        </mc:AlternateContent>
      </w:r>
    </w:p>
    <w:p w:rsidR="00404521" w:rsidRPr="00404521" w:rsidRDefault="00404521" w:rsidP="00404521">
      <w:pPr>
        <w:spacing w:line="320" w:lineRule="exact"/>
        <w:rPr>
          <w:rFonts w:ascii="標楷體" w:eastAsia="標楷體" w:hAnsi="標楷體" w:cs="Times New Roman"/>
          <w:color w:val="000000"/>
          <w:sz w:val="28"/>
          <w:szCs w:val="28"/>
        </w:rPr>
      </w:pPr>
      <w:r w:rsidRPr="00404521">
        <w:rPr>
          <w:rFonts w:ascii="Times New Roman" w:eastAsia="新細明體" w:hAnsi="Times New Roman" w:cs="Times New Roman"/>
          <w:noProof/>
          <w:szCs w:val="24"/>
        </w:rPr>
        <mc:AlternateContent>
          <mc:Choice Requires="wps">
            <w:drawing>
              <wp:anchor distT="0" distB="0" distL="114300" distR="114300" simplePos="0" relativeHeight="251741184" behindDoc="0" locked="0" layoutInCell="1" allowOverlap="1">
                <wp:simplePos x="0" y="0"/>
                <wp:positionH relativeFrom="column">
                  <wp:posOffset>2175510</wp:posOffset>
                </wp:positionH>
                <wp:positionV relativeFrom="paragraph">
                  <wp:posOffset>89535</wp:posOffset>
                </wp:positionV>
                <wp:extent cx="1800225" cy="9525"/>
                <wp:effectExtent l="0" t="0" r="28575" b="28575"/>
                <wp:wrapNone/>
                <wp:docPr id="1125" name="直線接點 112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00225" cy="9525"/>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0819572E" id="直線接點 1125" o:spid="_x0000_s1026" style="position:absolute;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1.3pt,7.05pt" to="313.05pt,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">
                <o:lock v:ext="edit" shapetype="f"/>
              </v:line>
            </w:pict>
          </mc:Fallback>
        </mc:AlternateContent>
      </w:r>
      <w:r w:rsidRPr="00404521">
        <w:rPr>
          <w:rFonts w:ascii="Times New Roman" w:eastAsia="新細明體" w:hAnsi="Times New Roman" w:cs="Times New Roman"/>
          <w:noProof/>
          <w:szCs w:val="24"/>
        </w:rPr>
        <mc:AlternateContent>
          <mc:Choice Requires="wps">
            <w:drawing>
              <wp:anchor distT="0" distB="0" distL="114299" distR="114299" simplePos="0" relativeHeight="251726848" behindDoc="0" locked="0" layoutInCell="1" allowOverlap="1">
                <wp:simplePos x="0" y="0"/>
                <wp:positionH relativeFrom="column">
                  <wp:posOffset>3137534</wp:posOffset>
                </wp:positionH>
                <wp:positionV relativeFrom="paragraph">
                  <wp:posOffset>95885</wp:posOffset>
                </wp:positionV>
                <wp:extent cx="0" cy="352425"/>
                <wp:effectExtent l="76200" t="0" r="76200" b="47625"/>
                <wp:wrapNone/>
                <wp:docPr id="114" name="直線接點 1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524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F2A7FB" id="直線接點 114" o:spid="_x0000_s1026" style="position:absolute;z-index:25172684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47.05pt,7.55pt" to="247.05pt,3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">
                <v:stroke endarrow="block"/>
              </v:line>
            </w:pict>
          </mc:Fallback>
        </mc:AlternateContent>
      </w:r>
    </w:p>
    <w:p w:rsidR="00404521" w:rsidRPr="00404521" w:rsidRDefault="00404521" w:rsidP="00404521">
      <w:pPr>
        <w:spacing w:line="320" w:lineRule="exact"/>
        <w:rPr>
          <w:rFonts w:ascii="標楷體" w:eastAsia="標楷體" w:hAnsi="標楷體" w:cs="Times New Roman"/>
          <w:noProof/>
          <w:color w:val="000000"/>
          <w:sz w:val="28"/>
          <w:szCs w:val="28"/>
          <w:lang w:val="x-none" w:eastAsia="x-none"/>
        </w:rPr>
      </w:pPr>
    </w:p>
    <w:p w:rsidR="00404521" w:rsidRPr="00404521" w:rsidRDefault="00404521" w:rsidP="00404521">
      <w:pPr>
        <w:spacing w:line="320" w:lineRule="exact"/>
        <w:rPr>
          <w:rFonts w:ascii="標楷體" w:eastAsia="標楷體" w:hAnsi="標楷體" w:cs="Times New Roman"/>
          <w:noProof/>
          <w:color w:val="000000"/>
          <w:sz w:val="28"/>
          <w:szCs w:val="28"/>
          <w:lang w:val="x-none" w:eastAsia="x-none"/>
        </w:rPr>
      </w:pPr>
      <w:r w:rsidRPr="00404521">
        <w:rPr>
          <w:rFonts w:ascii="Times New Roman" w:eastAsia="新細明體" w:hAnsi="Times New Roman" w:cs="Times New Roman"/>
          <w:noProof/>
          <w:sz w:val="20"/>
          <w:szCs w:val="20"/>
        </w:rPr>
        <mc:AlternateContent>
          <mc:Choice Requires="wpg">
            <w:drawing>
              <wp:anchor distT="0" distB="0" distL="114300" distR="114300" simplePos="0" relativeHeight="251718656" behindDoc="0" locked="0" layoutInCell="1" allowOverlap="1">
                <wp:simplePos x="0" y="0"/>
                <wp:positionH relativeFrom="column">
                  <wp:posOffset>2146935</wp:posOffset>
                </wp:positionH>
                <wp:positionV relativeFrom="paragraph">
                  <wp:posOffset>52705</wp:posOffset>
                </wp:positionV>
                <wp:extent cx="1913255" cy="580390"/>
                <wp:effectExtent l="9525" t="13970" r="10795" b="5715"/>
                <wp:wrapNone/>
                <wp:docPr id="1122" name="群組 11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13255" cy="580390"/>
                          <a:chOff x="4555" y="7292"/>
                          <a:chExt cx="3780" cy="762"/>
                        </a:xfrm>
                      </wpg:grpSpPr>
                      <wps:wsp>
                        <wps:cNvPr id="1123" name="Rectangle 11"/>
                        <wps:cNvSpPr>
                          <a:spLocks noChangeArrowheads="1"/>
                        </wps:cNvSpPr>
                        <wps:spPr bwMode="auto">
                          <a:xfrm>
                            <a:off x="4555" y="7292"/>
                            <a:ext cx="3780" cy="532"/>
                          </a:xfrm>
                          <a:prstGeom prst="rect">
                            <a:avLst/>
                          </a:prstGeom>
                          <a:solidFill>
                            <a:srgbClr val="FFFFFF"/>
                          </a:solidFill>
                          <a:ln w="9525">
                            <a:solidFill>
                              <a:srgbClr val="000000"/>
                            </a:solidFill>
                            <a:miter lim="800000"/>
                            <a:headEnd/>
                            <a:tailEnd/>
                          </a:ln>
                        </wps:spPr>
                        <wps:txbx>
                          <w:txbxContent>
                            <w:p w:rsidR="00BB371B" w:rsidRPr="00121D35" w:rsidRDefault="00BB371B" w:rsidP="00404521">
                              <w:pPr>
                                <w:spacing w:line="240" w:lineRule="atLeast"/>
                                <w:ind w:left="240" w:hangingChars="100" w:hanging="240"/>
                                <w:jc w:val="center"/>
                              </w:pPr>
                              <w:r>
                                <w:rPr>
                                  <w:rFonts w:ascii="標楷體" w:eastAsia="標楷體" w:hAnsi="標楷體" w:hint="eastAsia"/>
                                </w:rPr>
                                <w:t>7</w:t>
                              </w:r>
                              <w:r w:rsidRPr="00C05AD8">
                                <w:rPr>
                                  <w:rFonts w:ascii="標楷體" w:eastAsia="標楷體" w:hAnsi="標楷體"/>
                                </w:rPr>
                                <w:t>.</w:t>
                              </w:r>
                              <w:r>
                                <w:rPr>
                                  <w:rFonts w:ascii="標楷體" w:eastAsia="標楷體" w:hAnsi="標楷體" w:hint="eastAsia"/>
                                </w:rPr>
                                <w:t>追蹤輔導</w:t>
                              </w:r>
                            </w:p>
                            <w:p w:rsidR="00BB371B" w:rsidRPr="005C5114" w:rsidRDefault="00BB371B" w:rsidP="00404521">
                              <w:pPr>
                                <w:spacing w:line="240" w:lineRule="atLeast"/>
                                <w:ind w:left="240" w:hangingChars="100" w:hanging="240"/>
                                <w:jc w:val="both"/>
                              </w:pPr>
                            </w:p>
                          </w:txbxContent>
                        </wps:txbx>
                        <wps:bodyPr rot="0" vert="horz" wrap="square" lIns="91440" tIns="45720" rIns="91440" bIns="45720" anchor="t" anchorCtr="0" upright="1">
                          <a:noAutofit/>
                        </wps:bodyPr>
                      </wps:wsp>
                      <wps:wsp>
                        <wps:cNvPr id="1124" name="Text Box 12"/>
                        <wps:cNvSpPr txBox="1">
                          <a:spLocks noChangeArrowheads="1"/>
                        </wps:cNvSpPr>
                        <wps:spPr bwMode="auto">
                          <a:xfrm>
                            <a:off x="4555" y="7667"/>
                            <a:ext cx="3780" cy="387"/>
                          </a:xfrm>
                          <a:prstGeom prst="rect">
                            <a:avLst/>
                          </a:prstGeom>
                          <a:solidFill>
                            <a:srgbClr val="FFFFFF"/>
                          </a:solidFill>
                          <a:ln w="9525">
                            <a:solidFill>
                              <a:srgbClr val="000000"/>
                            </a:solidFill>
                            <a:miter lim="800000"/>
                            <a:headEnd/>
                            <a:tailEnd/>
                          </a:ln>
                        </wps:spPr>
                        <wps:txbx>
                          <w:txbxContent>
                            <w:p w:rsidR="00BB371B" w:rsidRPr="00803B19" w:rsidRDefault="00BB371B" w:rsidP="00404521">
                              <w:pPr>
                                <w:spacing w:line="240" w:lineRule="atLeast"/>
                                <w:jc w:val="center"/>
                              </w:pPr>
                              <w:r>
                                <w:rPr>
                                  <w:rFonts w:ascii="標楷體" w:eastAsia="標楷體" w:hAnsi="標楷體"/>
                                </w:rPr>
                                <w:t xml:space="preserve"> </w:t>
                              </w:r>
                              <w:r>
                                <w:rPr>
                                  <w:rFonts w:ascii="標楷體" w:eastAsia="標楷體" w:hAnsi="標楷體" w:hint="eastAsia"/>
                                </w:rPr>
                                <w:t>輔導室</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群組 1122" o:spid="_x0000_s1160" style="position:absolute;margin-left:169.05pt;margin-top:4.15pt;width:150.65pt;height:45.7pt;z-index:251718656" coordorigin="4555,7292" coordsize="3780,7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">
                <v:rect id="Rectangle 11" o:spid="_x0000_s1161" style="position:absolute;left:4555;top:7292;width:3780;height:5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">
                  <v:textbox>
                    <w:txbxContent>
                      <w:p w:rsidR="00BB371B" w:rsidRPr="00121D35" w:rsidRDefault="00BB371B" w:rsidP="00404521">
                        <w:pPr>
                          <w:spacing w:line="240" w:lineRule="atLeast"/>
                          <w:ind w:left="240" w:hangingChars="100" w:hanging="240"/>
                          <w:jc w:val="center"/>
                        </w:pPr>
                        <w:r>
                          <w:rPr>
                            <w:rFonts w:ascii="標楷體" w:eastAsia="標楷體" w:hAnsi="標楷體" w:hint="eastAsia"/>
                          </w:rPr>
                          <w:t>7</w:t>
                        </w:r>
                        <w:r w:rsidRPr="00C05AD8">
                          <w:rPr>
                            <w:rFonts w:ascii="標楷體" w:eastAsia="標楷體" w:hAnsi="標楷體"/>
                          </w:rPr>
                          <w:t>.</w:t>
                        </w:r>
                        <w:r>
                          <w:rPr>
                            <w:rFonts w:ascii="標楷體" w:eastAsia="標楷體" w:hAnsi="標楷體" w:hint="eastAsia"/>
                          </w:rPr>
                          <w:t>追蹤輔導</w:t>
                        </w:r>
                      </w:p>
                      <w:p w:rsidR="00BB371B" w:rsidRPr="005C5114" w:rsidRDefault="00BB371B" w:rsidP="00404521">
                        <w:pPr>
                          <w:spacing w:line="240" w:lineRule="atLeast"/>
                          <w:ind w:left="240" w:hangingChars="100" w:hanging="240"/>
                          <w:jc w:val="both"/>
                        </w:pPr>
                      </w:p>
                    </w:txbxContent>
                  </v:textbox>
                </v:rect>
                <v:shape id="Text Box 12" o:spid="_x0000_s1162" type="#_x0000_t202" style="position:absolute;left:4555;top:7667;width:3780;height:3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">
                  <v:textbox>
                    <w:txbxContent>
                      <w:p w:rsidR="00BB371B" w:rsidRPr="00803B19" w:rsidRDefault="00BB371B" w:rsidP="00404521">
                        <w:pPr>
                          <w:spacing w:line="240" w:lineRule="atLeast"/>
                          <w:jc w:val="center"/>
                        </w:pPr>
                        <w:r>
                          <w:rPr>
                            <w:rFonts w:ascii="標楷體" w:eastAsia="標楷體" w:hAnsi="標楷體"/>
                          </w:rPr>
                          <w:t xml:space="preserve"> </w:t>
                        </w:r>
                        <w:r>
                          <w:rPr>
                            <w:rFonts w:ascii="標楷體" w:eastAsia="標楷體" w:hAnsi="標楷體" w:hint="eastAsia"/>
                          </w:rPr>
                          <w:t>輔導室</w:t>
                        </w:r>
                      </w:p>
                    </w:txbxContent>
                  </v:textbox>
                </v:shape>
              </v:group>
            </w:pict>
          </mc:Fallback>
        </mc:AlternateContent>
      </w:r>
    </w:p>
    <w:p w:rsidR="00404521" w:rsidRPr="00404521" w:rsidRDefault="00404521" w:rsidP="00404521">
      <w:pPr>
        <w:spacing w:line="320" w:lineRule="exact"/>
        <w:rPr>
          <w:rFonts w:ascii="標楷體" w:eastAsia="標楷體" w:hAnsi="標楷體" w:cs="Times New Roman"/>
          <w:noProof/>
          <w:color w:val="000000"/>
          <w:sz w:val="28"/>
          <w:szCs w:val="28"/>
          <w:lang w:val="x-none" w:eastAsia="x-none"/>
        </w:rPr>
      </w:pPr>
    </w:p>
    <w:p w:rsidR="00404521" w:rsidRPr="00404521" w:rsidRDefault="00404521" w:rsidP="00404521">
      <w:pPr>
        <w:spacing w:line="320" w:lineRule="exact"/>
        <w:rPr>
          <w:rFonts w:ascii="標楷體" w:eastAsia="標楷體" w:hAnsi="標楷體" w:cs="Times New Roman"/>
          <w:noProof/>
          <w:color w:val="000000"/>
          <w:sz w:val="28"/>
          <w:szCs w:val="28"/>
          <w:lang w:val="x-none" w:eastAsia="x-none"/>
        </w:rPr>
      </w:pPr>
    </w:p>
    <w:p w:rsidR="00404521" w:rsidRPr="00404521" w:rsidRDefault="00404521" w:rsidP="00404521">
      <w:pPr>
        <w:spacing w:line="320" w:lineRule="exact"/>
        <w:rPr>
          <w:rFonts w:ascii="標楷體" w:eastAsia="標楷體" w:hAnsi="標楷體" w:cs="Times New Roman"/>
          <w:noProof/>
          <w:color w:val="000000"/>
          <w:sz w:val="28"/>
          <w:szCs w:val="28"/>
          <w:lang w:val="x-none" w:eastAsia="x-none"/>
        </w:rPr>
      </w:pPr>
      <w:r w:rsidRPr="00404521">
        <w:rPr>
          <w:rFonts w:ascii="Times New Roman" w:eastAsia="新細明體" w:hAnsi="Times New Roman" w:cs="Times New Roman"/>
          <w:noProof/>
          <w:sz w:val="20"/>
          <w:szCs w:val="20"/>
        </w:rPr>
        <mc:AlternateContent>
          <mc:Choice Requires="wps">
            <w:drawing>
              <wp:anchor distT="0" distB="0" distL="114299" distR="114299" simplePos="0" relativeHeight="251745280" behindDoc="0" locked="0" layoutInCell="1" allowOverlap="1">
                <wp:simplePos x="0" y="0"/>
                <wp:positionH relativeFrom="column">
                  <wp:posOffset>3137535</wp:posOffset>
                </wp:positionH>
                <wp:positionV relativeFrom="paragraph">
                  <wp:posOffset>25400</wp:posOffset>
                </wp:positionV>
                <wp:extent cx="0" cy="270510"/>
                <wp:effectExtent l="76200" t="0" r="57150" b="53340"/>
                <wp:wrapNone/>
                <wp:docPr id="1121" name="直線接點 11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7051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303277" id="直線接點 1121" o:spid="_x0000_s1026" style="position:absolute;z-index:25174528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47.05pt,2pt" to="247.05pt,2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">
                <v:stroke endarrow="block"/>
              </v:line>
            </w:pict>
          </mc:Fallback>
        </mc:AlternateContent>
      </w:r>
    </w:p>
    <w:p w:rsidR="00404521" w:rsidRPr="00404521" w:rsidRDefault="00DA20A7" w:rsidP="00404521">
      <w:pPr>
        <w:spacing w:line="320" w:lineRule="exact"/>
        <w:rPr>
          <w:rFonts w:ascii="標楷體" w:eastAsia="標楷體" w:hAnsi="標楷體" w:cs="Times New Roman"/>
          <w:noProof/>
          <w:color w:val="000000"/>
          <w:sz w:val="28"/>
          <w:szCs w:val="28"/>
          <w:lang w:val="x-none" w:eastAsia="x-none"/>
        </w:rPr>
      </w:pPr>
      <w:r w:rsidRPr="00404521">
        <w:rPr>
          <w:rFonts w:ascii="Times New Roman" w:eastAsia="新細明體" w:hAnsi="Times New Roman" w:cs="Times New Roman"/>
          <w:noProof/>
          <w:sz w:val="20"/>
          <w:szCs w:val="20"/>
        </w:rPr>
        <mc:AlternateContent>
          <mc:Choice Requires="wps">
            <w:drawing>
              <wp:anchor distT="0" distB="0" distL="114300" distR="114300" simplePos="0" relativeHeight="251719680" behindDoc="0" locked="0" layoutInCell="1" allowOverlap="1" wp14:anchorId="10BCD17E" wp14:editId="36BD7849">
                <wp:simplePos x="0" y="0"/>
                <wp:positionH relativeFrom="column">
                  <wp:posOffset>2061210</wp:posOffset>
                </wp:positionH>
                <wp:positionV relativeFrom="paragraph">
                  <wp:posOffset>88900</wp:posOffset>
                </wp:positionV>
                <wp:extent cx="2254250" cy="723900"/>
                <wp:effectExtent l="0" t="0" r="12700" b="19050"/>
                <wp:wrapNone/>
                <wp:docPr id="1119" name="流程圖: 結束點 11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54250" cy="723900"/>
                        </a:xfrm>
                        <a:prstGeom prst="flowChartTerminator">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BB371B" w:rsidRPr="00CB582C" w:rsidRDefault="00BB371B" w:rsidP="00DA20A7">
                            <w:pPr>
                              <w:spacing w:line="200" w:lineRule="atLeast"/>
                              <w:ind w:left="360" w:hangingChars="150" w:hanging="360"/>
                              <w:jc w:val="both"/>
                              <w:rPr>
                                <w:rFonts w:ascii="標楷體" w:eastAsia="標楷體" w:hAnsi="標楷體"/>
                              </w:rPr>
                            </w:pPr>
                            <w:r>
                              <w:rPr>
                                <w:rFonts w:ascii="標楷體" w:eastAsia="標楷體" w:hAnsi="標楷體" w:hint="eastAsia"/>
                              </w:rPr>
                              <w:t>8</w:t>
                            </w:r>
                            <w:r>
                              <w:rPr>
                                <w:rFonts w:ascii="標楷體" w:eastAsia="標楷體" w:hAnsi="標楷體"/>
                              </w:rPr>
                              <w:t>.</w:t>
                            </w:r>
                            <w:r>
                              <w:rPr>
                                <w:rFonts w:ascii="標楷體" w:eastAsia="標楷體" w:hAnsi="標楷體" w:hint="eastAsia"/>
                              </w:rPr>
                              <w:t>結案、呈報整體事件處理、資料存檔備查</w:t>
                            </w:r>
                          </w:p>
                          <w:p w:rsidR="00BB371B" w:rsidRPr="000144C3" w:rsidRDefault="00BB371B" w:rsidP="00404521">
                            <w:pPr>
                              <w:spacing w:line="240" w:lineRule="atLeast"/>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BCD17E" id="流程圖: 結束點 1119" o:spid="_x0000_s1163" type="#_x0000_t116" style="position:absolute;margin-left:162.3pt;margin-top:7pt;width:177.5pt;height:57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">
                <v:textbox>
                  <w:txbxContent>
                    <w:p w:rsidR="00BB371B" w:rsidRPr="00CB582C" w:rsidRDefault="00BB371B" w:rsidP="00DA20A7">
                      <w:pPr>
                        <w:spacing w:line="200" w:lineRule="atLeast"/>
                        <w:ind w:left="360" w:hangingChars="150" w:hanging="360"/>
                        <w:jc w:val="both"/>
                        <w:rPr>
                          <w:rFonts w:ascii="標楷體" w:eastAsia="標楷體" w:hAnsi="標楷體"/>
                        </w:rPr>
                      </w:pPr>
                      <w:r>
                        <w:rPr>
                          <w:rFonts w:ascii="標楷體" w:eastAsia="標楷體" w:hAnsi="標楷體" w:hint="eastAsia"/>
                        </w:rPr>
                        <w:t>8</w:t>
                      </w:r>
                      <w:r>
                        <w:rPr>
                          <w:rFonts w:ascii="標楷體" w:eastAsia="標楷體" w:hAnsi="標楷體"/>
                        </w:rPr>
                        <w:t>.</w:t>
                      </w:r>
                      <w:r>
                        <w:rPr>
                          <w:rFonts w:ascii="標楷體" w:eastAsia="標楷體" w:hAnsi="標楷體" w:hint="eastAsia"/>
                        </w:rPr>
                        <w:t>結案、呈報整體事件處理、資料存檔備查</w:t>
                      </w:r>
                    </w:p>
                    <w:p w:rsidR="00BB371B" w:rsidRPr="000144C3" w:rsidRDefault="00BB371B" w:rsidP="00404521">
                      <w:pPr>
                        <w:spacing w:line="240" w:lineRule="atLeast"/>
                        <w:jc w:val="center"/>
                      </w:pPr>
                    </w:p>
                  </w:txbxContent>
                </v:textbox>
              </v:shape>
            </w:pict>
          </mc:Fallback>
        </mc:AlternateContent>
      </w:r>
      <w:r w:rsidR="00404521" w:rsidRPr="00404521">
        <w:rPr>
          <w:rFonts w:ascii="Times New Roman" w:eastAsia="新細明體" w:hAnsi="Times New Roman" w:cs="Times New Roman"/>
          <w:noProof/>
          <w:sz w:val="20"/>
          <w:szCs w:val="20"/>
        </w:rPr>
        <mc:AlternateContent>
          <mc:Choice Requires="wps">
            <w:drawing>
              <wp:anchor distT="0" distB="0" distL="114300" distR="114300" simplePos="0" relativeHeight="251749376" behindDoc="0" locked="0" layoutInCell="1" allowOverlap="1" wp14:anchorId="1289525F" wp14:editId="3929B977">
                <wp:simplePos x="0" y="0"/>
                <wp:positionH relativeFrom="column">
                  <wp:posOffset>4572000</wp:posOffset>
                </wp:positionH>
                <wp:positionV relativeFrom="paragraph">
                  <wp:posOffset>88900</wp:posOffset>
                </wp:positionV>
                <wp:extent cx="1781175" cy="830580"/>
                <wp:effectExtent l="0" t="0" r="28575" b="26670"/>
                <wp:wrapNone/>
                <wp:docPr id="1120" name="流程圖: 多重文件 11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81175" cy="830580"/>
                        </a:xfrm>
                        <a:prstGeom prst="flowChartMultidocumen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BB371B" w:rsidRDefault="00BB371B" w:rsidP="00404521">
                            <w:pPr>
                              <w:spacing w:line="240" w:lineRule="atLeast"/>
                              <w:jc w:val="center"/>
                              <w:rPr>
                                <w:rFonts w:ascii="標楷體" w:eastAsia="標楷體" w:hAnsi="標楷體"/>
                              </w:rPr>
                            </w:pPr>
                            <w:r>
                              <w:rPr>
                                <w:rFonts w:ascii="標楷體" w:eastAsia="標楷體" w:hAnsi="標楷體" w:hint="eastAsia"/>
                              </w:rPr>
                              <w:t>結案及處理</w:t>
                            </w:r>
                          </w:p>
                          <w:p w:rsidR="00BB371B" w:rsidRDefault="00BB371B" w:rsidP="00404521">
                            <w:pPr>
                              <w:spacing w:line="240" w:lineRule="atLeast"/>
                              <w:jc w:val="center"/>
                              <w:rPr>
                                <w:rFonts w:ascii="標楷體" w:eastAsia="標楷體" w:hAnsi="標楷體"/>
                              </w:rPr>
                            </w:pPr>
                            <w:r>
                              <w:rPr>
                                <w:rFonts w:ascii="標楷體" w:eastAsia="標楷體" w:hAnsi="標楷體" w:hint="eastAsia"/>
                              </w:rPr>
                              <w:t>概況彙報表</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89525F" id="流程圖: 多重文件 1120" o:spid="_x0000_s1164" type="#_x0000_t115" style="position:absolute;margin-left:5in;margin-top:7pt;width:140.25pt;height:65.4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">
                <v:textbox>
                  <w:txbxContent>
                    <w:p w:rsidR="00BB371B" w:rsidRDefault="00BB371B" w:rsidP="00404521">
                      <w:pPr>
                        <w:spacing w:line="240" w:lineRule="atLeast"/>
                        <w:jc w:val="center"/>
                        <w:rPr>
                          <w:rFonts w:ascii="標楷體" w:eastAsia="標楷體" w:hAnsi="標楷體"/>
                        </w:rPr>
                      </w:pPr>
                      <w:r>
                        <w:rPr>
                          <w:rFonts w:ascii="標楷體" w:eastAsia="標楷體" w:hAnsi="標楷體" w:hint="eastAsia"/>
                        </w:rPr>
                        <w:t>結案及處理</w:t>
                      </w:r>
                    </w:p>
                    <w:p w:rsidR="00BB371B" w:rsidRDefault="00BB371B" w:rsidP="00404521">
                      <w:pPr>
                        <w:spacing w:line="240" w:lineRule="atLeast"/>
                        <w:jc w:val="center"/>
                        <w:rPr>
                          <w:rFonts w:ascii="標楷體" w:eastAsia="標楷體" w:hAnsi="標楷體"/>
                        </w:rPr>
                      </w:pPr>
                      <w:r>
                        <w:rPr>
                          <w:rFonts w:ascii="標楷體" w:eastAsia="標楷體" w:hAnsi="標楷體" w:hint="eastAsia"/>
                        </w:rPr>
                        <w:t>概況彙報表</w:t>
                      </w:r>
                    </w:p>
                  </w:txbxContent>
                </v:textbox>
              </v:shape>
            </w:pict>
          </mc:Fallback>
        </mc:AlternateContent>
      </w:r>
    </w:p>
    <w:p w:rsidR="00404521" w:rsidRPr="00404521" w:rsidRDefault="00404521" w:rsidP="00404521">
      <w:pPr>
        <w:spacing w:line="320" w:lineRule="exact"/>
        <w:rPr>
          <w:rFonts w:ascii="標楷體" w:eastAsia="標楷體" w:hAnsi="標楷體" w:cs="Times New Roman"/>
          <w:noProof/>
          <w:color w:val="000000"/>
          <w:sz w:val="28"/>
          <w:szCs w:val="28"/>
          <w:lang w:val="x-none" w:eastAsia="x-none"/>
        </w:rPr>
      </w:pPr>
    </w:p>
    <w:p w:rsidR="00404521" w:rsidRPr="00404521" w:rsidRDefault="00404521" w:rsidP="00404521">
      <w:pPr>
        <w:rPr>
          <w:rFonts w:ascii="標楷體" w:eastAsia="標楷體" w:hAnsi="標楷體" w:cs="Times New Roman"/>
          <w:noProof/>
          <w:color w:val="000000"/>
          <w:sz w:val="28"/>
          <w:szCs w:val="28"/>
          <w:lang w:val="x-none" w:eastAsia="x-none"/>
        </w:rPr>
      </w:pPr>
      <w:r w:rsidRPr="00404521">
        <w:rPr>
          <w:rFonts w:ascii="Times New Roman" w:eastAsia="新細明體" w:hAnsi="Times New Roman" w:cs="Times New Roman"/>
          <w:noProof/>
          <w:sz w:val="20"/>
          <w:szCs w:val="20"/>
        </w:rPr>
        <mc:AlternateContent>
          <mc:Choice Requires="wps">
            <w:drawing>
              <wp:anchor distT="4294967295" distB="4294967295" distL="114300" distR="114300" simplePos="0" relativeHeight="251734016" behindDoc="0" locked="0" layoutInCell="1" allowOverlap="1">
                <wp:simplePos x="0" y="0"/>
                <wp:positionH relativeFrom="column">
                  <wp:posOffset>4343400</wp:posOffset>
                </wp:positionH>
                <wp:positionV relativeFrom="paragraph">
                  <wp:posOffset>139699</wp:posOffset>
                </wp:positionV>
                <wp:extent cx="228600" cy="0"/>
                <wp:effectExtent l="0" t="0" r="19050" b="19050"/>
                <wp:wrapNone/>
                <wp:docPr id="1118" name="直線接點 111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228600"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47B8F1CC" id="直線接點 1118" o:spid="_x0000_s1026" style="position:absolute;flip:x;z-index:2517340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42pt,11pt" to="5in,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">
                <o:lock v:ext="edit" shapetype="f"/>
              </v:line>
            </w:pict>
          </mc:Fallback>
        </mc:AlternateContent>
      </w:r>
    </w:p>
    <w:sectPr w:rsidR="00404521" w:rsidRPr="00404521" w:rsidSect="008A2E90">
      <w:pgSz w:w="11906" w:h="16838"/>
      <w:pgMar w:top="1440" w:right="1134" w:bottom="1440" w:left="1134" w:header="851" w:footer="907" w:gutter="0"/>
      <w:pgNumType w:start="41"/>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1B99" w:rsidRDefault="000C1B99" w:rsidP="00DE188A">
      <w:r>
        <w:separator/>
      </w:r>
    </w:p>
  </w:endnote>
  <w:endnote w:type="continuationSeparator" w:id="0">
    <w:p w:rsidR="000C1B99" w:rsidRDefault="000C1B99" w:rsidP="00DE18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華康仿宋體W4">
    <w:altName w:val="細明體"/>
    <w:charset w:val="88"/>
    <w:family w:val="modern"/>
    <w:pitch w:val="fixed"/>
    <w:sig w:usb0="80000001" w:usb1="28091800" w:usb2="00000016" w:usb3="00000000" w:csb0="00100000"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notTrueType/>
    <w:pitch w:val="variable"/>
    <w:sig w:usb0="00002000" w:usb1="00000000" w:usb2="00000000" w:usb3="00000000" w:csb0="00000000"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楷書體W5">
    <w:altName w:val="新細明體"/>
    <w:charset w:val="00"/>
    <w:family w:val="script"/>
    <w:pitch w:val="fixed"/>
  </w:font>
  <w:font w:name="全真楷書">
    <w:altName w:val="新細明體"/>
    <w:charset w:val="88"/>
    <w:family w:val="modern"/>
    <w:pitch w:val="fixed"/>
    <w:sig w:usb0="00000001" w:usb1="08080000" w:usb2="00000010" w:usb3="00000000" w:csb0="00100000" w:csb1="00000000"/>
  </w:font>
  <w:font w:name="華康中楷體">
    <w:altName w:val="細明體"/>
    <w:charset w:val="00"/>
    <w:family w:val="modern"/>
    <w:pitch w:val="fixed"/>
  </w:font>
  <w:font w:name="標楷體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華康粗明體">
    <w:altName w:val="新細明體"/>
    <w:charset w:val="00"/>
    <w:family w:val="modern"/>
    <w:pitch w:val="fixed"/>
  </w:font>
  <w:font w:name="TT65DEo00">
    <w:altName w:val="Arial Unicode MS"/>
    <w:panose1 w:val="00000000000000000000"/>
    <w:charset w:val="88"/>
    <w:family w:val="auto"/>
    <w:notTrueType/>
    <w:pitch w:val="default"/>
    <w:sig w:usb0="00000001" w:usb1="08080000" w:usb2="00000010" w:usb3="00000000" w:csb0="00100000" w:csb1="00000000"/>
  </w:font>
  <w:font w:name="TT65DEo02">
    <w:altName w:val="Arial Unicode MS"/>
    <w:panose1 w:val="00000000000000000000"/>
    <w:charset w:val="88"/>
    <w:family w:val="auto"/>
    <w:notTrueType/>
    <w:pitch w:val="default"/>
    <w:sig w:usb0="00000001" w:usb1="08080000" w:usb2="00000010" w:usb3="00000000" w:csb0="00100000" w:csb1="00000000"/>
  </w:font>
  <w:font w:name="TT65DEo04">
    <w:altName w:val="Arial Unicode MS"/>
    <w:panose1 w:val="00000000000000000000"/>
    <w:charset w:val="88"/>
    <w:family w:val="auto"/>
    <w:notTrueType/>
    <w:pitch w:val="default"/>
    <w:sig w:usb0="00000001" w:usb1="08080000" w:usb2="00000010" w:usb3="00000000" w:csb0="00100000" w:csb1="00000000"/>
  </w:font>
  <w:font w:name="TT65DEo01">
    <w:altName w:val="Arial Unicode MS"/>
    <w:panose1 w:val="00000000000000000000"/>
    <w:charset w:val="88"/>
    <w:family w:val="auto"/>
    <w:notTrueType/>
    <w:pitch w:val="default"/>
    <w:sig w:usb0="00000001" w:usb1="08080000" w:usb2="00000010" w:usb3="00000000" w:csb0="00100000" w:csb1="00000000"/>
  </w:font>
  <w:font w:name="TT65DEo03">
    <w:altName w:val="Arial Unicode MS"/>
    <w:panose1 w:val="00000000000000000000"/>
    <w:charset w:val="88"/>
    <w:family w:val="auto"/>
    <w:notTrueType/>
    <w:pitch w:val="default"/>
    <w:sig w:usb0="00000001" w:usb1="08080000" w:usb2="00000010" w:usb3="00000000" w:csb0="00100000" w:csb1="00000000"/>
  </w:font>
  <w:font w:name="DFKaiShu-SB-Estd-BF">
    <w:altName w:val="SimSun"/>
    <w:panose1 w:val="00000000000000000000"/>
    <w:charset w:val="86"/>
    <w:family w:val="auto"/>
    <w:notTrueType/>
    <w:pitch w:val="default"/>
    <w:sig w:usb0="00000001" w:usb1="080E0000" w:usb2="00000010" w:usb3="00000000" w:csb0="00040000" w:csb1="00000000"/>
  </w:font>
  <w:font w:name="Book Antiqua">
    <w:panose1 w:val="02040602050305030304"/>
    <w:charset w:val="00"/>
    <w:family w:val="roman"/>
    <w:pitch w:val="variable"/>
    <w:sig w:usb0="00000287" w:usb1="00000000" w:usb2="00000000" w:usb3="00000000" w:csb0="0000009F" w:csb1="00000000"/>
  </w:font>
  <w:font w:name="Arial Unicode MS">
    <w:altName w:val="Arial"/>
    <w:panose1 w:val="020B0604020202020204"/>
    <w:charset w:val="00"/>
    <w:family w:val="roman"/>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371B" w:rsidRDefault="00BB371B" w:rsidP="008B5DA0">
    <w:pPr>
      <w:pStyle w:val="a8"/>
      <w:ind w:right="360"/>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371B" w:rsidRDefault="00BB371B">
    <w:pPr>
      <w:pStyle w:val="a8"/>
      <w:jc w:val="center"/>
    </w:pPr>
  </w:p>
  <w:p w:rsidR="00BB371B" w:rsidRDefault="00BB371B" w:rsidP="008B5DA0">
    <w:pPr>
      <w:pStyle w:val="a8"/>
      <w:ind w:right="360"/>
      <w:jc w:val="cen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07990838"/>
      <w:docPartObj>
        <w:docPartGallery w:val="Page Numbers (Bottom of Page)"/>
        <w:docPartUnique/>
      </w:docPartObj>
    </w:sdtPr>
    <w:sdtContent>
      <w:p w:rsidR="00BB371B" w:rsidRDefault="00BB371B">
        <w:pPr>
          <w:pStyle w:val="a8"/>
          <w:jc w:val="center"/>
        </w:pPr>
        <w:r>
          <w:fldChar w:fldCharType="begin"/>
        </w:r>
        <w:r>
          <w:instrText>PAGE   \* MERGEFORMAT</w:instrText>
        </w:r>
        <w:r>
          <w:fldChar w:fldCharType="separate"/>
        </w:r>
        <w:r w:rsidR="00B5505C" w:rsidRPr="00B5505C">
          <w:rPr>
            <w:noProof/>
            <w:lang w:val="zh-TW"/>
          </w:rPr>
          <w:t>9</w:t>
        </w:r>
        <w:r>
          <w:fldChar w:fldCharType="end"/>
        </w:r>
      </w:p>
    </w:sdtContent>
  </w:sdt>
  <w:p w:rsidR="00BB371B" w:rsidRDefault="00BB371B" w:rsidP="008B5DA0">
    <w:pPr>
      <w:pStyle w:val="a8"/>
      <w:ind w:right="360"/>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1B99" w:rsidRDefault="000C1B99" w:rsidP="00DE188A">
      <w:r>
        <w:separator/>
      </w:r>
    </w:p>
  </w:footnote>
  <w:footnote w:type="continuationSeparator" w:id="0">
    <w:p w:rsidR="000C1B99" w:rsidRDefault="000C1B99" w:rsidP="00DE188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743CA"/>
    <w:multiLevelType w:val="hybridMultilevel"/>
    <w:tmpl w:val="B810B46C"/>
    <w:lvl w:ilvl="0" w:tplc="2846549E">
      <w:start w:val="1"/>
      <w:numFmt w:val="taiwaneseCountingThousand"/>
      <w:lvlText w:val="(%1)"/>
      <w:lvlJc w:val="left"/>
      <w:pPr>
        <w:tabs>
          <w:tab w:val="num" w:pos="1200"/>
        </w:tabs>
        <w:ind w:left="1200" w:hanging="720"/>
      </w:pPr>
      <w:rPr>
        <w:rFonts w:hint="default"/>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031D122B"/>
    <w:multiLevelType w:val="hybridMultilevel"/>
    <w:tmpl w:val="84645C5C"/>
    <w:lvl w:ilvl="0" w:tplc="0E205392">
      <w:start w:val="1"/>
      <w:numFmt w:val="decimal"/>
      <w:lvlText w:val="(%1)"/>
      <w:lvlJc w:val="left"/>
      <w:pPr>
        <w:ind w:left="963" w:hanging="480"/>
      </w:pPr>
      <w:rPr>
        <w:rFonts w:ascii="Times New Roman" w:hAnsi="Times New Roman" w:cs="Times New Roman" w:hint="default"/>
        <w:b/>
      </w:rPr>
    </w:lvl>
    <w:lvl w:ilvl="1" w:tplc="B38C7704">
      <w:start w:val="1"/>
      <w:numFmt w:val="taiwaneseCountingThousand"/>
      <w:lvlText w:val="%2、"/>
      <w:lvlJc w:val="left"/>
      <w:pPr>
        <w:tabs>
          <w:tab w:val="num" w:pos="1683"/>
        </w:tabs>
        <w:ind w:left="1683" w:hanging="720"/>
      </w:pPr>
      <w:rPr>
        <w:rFonts w:hint="default"/>
      </w:rPr>
    </w:lvl>
    <w:lvl w:ilvl="2" w:tplc="0409001B" w:tentative="1">
      <w:start w:val="1"/>
      <w:numFmt w:val="lowerRoman"/>
      <w:lvlText w:val="%3."/>
      <w:lvlJc w:val="right"/>
      <w:pPr>
        <w:ind w:left="1923" w:hanging="480"/>
      </w:pPr>
    </w:lvl>
    <w:lvl w:ilvl="3" w:tplc="0409000F" w:tentative="1">
      <w:start w:val="1"/>
      <w:numFmt w:val="decimal"/>
      <w:lvlText w:val="%4."/>
      <w:lvlJc w:val="left"/>
      <w:pPr>
        <w:ind w:left="2403" w:hanging="480"/>
      </w:pPr>
    </w:lvl>
    <w:lvl w:ilvl="4" w:tplc="04090019" w:tentative="1">
      <w:start w:val="1"/>
      <w:numFmt w:val="ideographTraditional"/>
      <w:lvlText w:val="%5、"/>
      <w:lvlJc w:val="left"/>
      <w:pPr>
        <w:ind w:left="2883" w:hanging="480"/>
      </w:pPr>
    </w:lvl>
    <w:lvl w:ilvl="5" w:tplc="0409001B" w:tentative="1">
      <w:start w:val="1"/>
      <w:numFmt w:val="lowerRoman"/>
      <w:lvlText w:val="%6."/>
      <w:lvlJc w:val="right"/>
      <w:pPr>
        <w:ind w:left="3363" w:hanging="480"/>
      </w:pPr>
    </w:lvl>
    <w:lvl w:ilvl="6" w:tplc="0409000F" w:tentative="1">
      <w:start w:val="1"/>
      <w:numFmt w:val="decimal"/>
      <w:lvlText w:val="%7."/>
      <w:lvlJc w:val="left"/>
      <w:pPr>
        <w:ind w:left="3843" w:hanging="480"/>
      </w:pPr>
    </w:lvl>
    <w:lvl w:ilvl="7" w:tplc="04090019" w:tentative="1">
      <w:start w:val="1"/>
      <w:numFmt w:val="ideographTraditional"/>
      <w:lvlText w:val="%8、"/>
      <w:lvlJc w:val="left"/>
      <w:pPr>
        <w:ind w:left="4323" w:hanging="480"/>
      </w:pPr>
    </w:lvl>
    <w:lvl w:ilvl="8" w:tplc="0409001B" w:tentative="1">
      <w:start w:val="1"/>
      <w:numFmt w:val="lowerRoman"/>
      <w:lvlText w:val="%9."/>
      <w:lvlJc w:val="right"/>
      <w:pPr>
        <w:ind w:left="4803" w:hanging="480"/>
      </w:pPr>
    </w:lvl>
  </w:abstractNum>
  <w:abstractNum w:abstractNumId="2" w15:restartNumberingAfterBreak="0">
    <w:nsid w:val="03C83915"/>
    <w:multiLevelType w:val="hybridMultilevel"/>
    <w:tmpl w:val="232C9402"/>
    <w:lvl w:ilvl="0" w:tplc="B6F8C202">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0F597681"/>
    <w:multiLevelType w:val="multilevel"/>
    <w:tmpl w:val="23526A7C"/>
    <w:lvl w:ilvl="0">
      <w:start w:val="1"/>
      <w:numFmt w:val="decimal"/>
      <w:lvlText w:val="%1."/>
      <w:lvlJc w:val="left"/>
      <w:pPr>
        <w:ind w:left="1472" w:hanging="480"/>
      </w:pPr>
      <w:rPr>
        <w:strike w:val="0"/>
        <w:dstrike w:val="0"/>
        <w:color w:val="auto"/>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 w15:restartNumberingAfterBreak="0">
    <w:nsid w:val="0F636C20"/>
    <w:multiLevelType w:val="hybridMultilevel"/>
    <w:tmpl w:val="8E9A56DC"/>
    <w:lvl w:ilvl="0" w:tplc="0409000F">
      <w:start w:val="1"/>
      <w:numFmt w:val="decimal"/>
      <w:pStyle w:val="a"/>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8873153"/>
    <w:multiLevelType w:val="hybridMultilevel"/>
    <w:tmpl w:val="DE6A1AC0"/>
    <w:lvl w:ilvl="0" w:tplc="0409000F">
      <w:start w:val="1"/>
      <w:numFmt w:val="decimal"/>
      <w:lvlText w:val="%1."/>
      <w:lvlJc w:val="left"/>
      <w:pPr>
        <w:ind w:left="1440" w:hanging="480"/>
      </w:pPr>
    </w:lvl>
    <w:lvl w:ilvl="1" w:tplc="04090019" w:tentative="1">
      <w:start w:val="1"/>
      <w:numFmt w:val="ideographTraditional"/>
      <w:lvlText w:val="%2、"/>
      <w:lvlJc w:val="left"/>
      <w:pPr>
        <w:tabs>
          <w:tab w:val="num" w:pos="644"/>
        </w:tabs>
        <w:ind w:left="644" w:hanging="480"/>
      </w:pPr>
    </w:lvl>
    <w:lvl w:ilvl="2" w:tplc="0409001B" w:tentative="1">
      <w:start w:val="1"/>
      <w:numFmt w:val="lowerRoman"/>
      <w:lvlText w:val="%3."/>
      <w:lvlJc w:val="right"/>
      <w:pPr>
        <w:tabs>
          <w:tab w:val="num" w:pos="1124"/>
        </w:tabs>
        <w:ind w:left="1124" w:hanging="480"/>
      </w:pPr>
    </w:lvl>
    <w:lvl w:ilvl="3" w:tplc="0409000F" w:tentative="1">
      <w:start w:val="1"/>
      <w:numFmt w:val="decimal"/>
      <w:lvlText w:val="%4."/>
      <w:lvlJc w:val="left"/>
      <w:pPr>
        <w:tabs>
          <w:tab w:val="num" w:pos="1604"/>
        </w:tabs>
        <w:ind w:left="1604" w:hanging="480"/>
      </w:pPr>
    </w:lvl>
    <w:lvl w:ilvl="4" w:tplc="04090019" w:tentative="1">
      <w:start w:val="1"/>
      <w:numFmt w:val="ideographTraditional"/>
      <w:lvlText w:val="%5、"/>
      <w:lvlJc w:val="left"/>
      <w:pPr>
        <w:tabs>
          <w:tab w:val="num" w:pos="2084"/>
        </w:tabs>
        <w:ind w:left="2084" w:hanging="480"/>
      </w:pPr>
    </w:lvl>
    <w:lvl w:ilvl="5" w:tplc="0409001B" w:tentative="1">
      <w:start w:val="1"/>
      <w:numFmt w:val="lowerRoman"/>
      <w:lvlText w:val="%6."/>
      <w:lvlJc w:val="right"/>
      <w:pPr>
        <w:tabs>
          <w:tab w:val="num" w:pos="2564"/>
        </w:tabs>
        <w:ind w:left="2564" w:hanging="480"/>
      </w:pPr>
    </w:lvl>
    <w:lvl w:ilvl="6" w:tplc="0409000F" w:tentative="1">
      <w:start w:val="1"/>
      <w:numFmt w:val="decimal"/>
      <w:lvlText w:val="%7."/>
      <w:lvlJc w:val="left"/>
      <w:pPr>
        <w:tabs>
          <w:tab w:val="num" w:pos="3044"/>
        </w:tabs>
        <w:ind w:left="3044" w:hanging="480"/>
      </w:pPr>
    </w:lvl>
    <w:lvl w:ilvl="7" w:tplc="04090019" w:tentative="1">
      <w:start w:val="1"/>
      <w:numFmt w:val="ideographTraditional"/>
      <w:lvlText w:val="%8、"/>
      <w:lvlJc w:val="left"/>
      <w:pPr>
        <w:tabs>
          <w:tab w:val="num" w:pos="3524"/>
        </w:tabs>
        <w:ind w:left="3524" w:hanging="480"/>
      </w:pPr>
    </w:lvl>
    <w:lvl w:ilvl="8" w:tplc="0409001B" w:tentative="1">
      <w:start w:val="1"/>
      <w:numFmt w:val="lowerRoman"/>
      <w:lvlText w:val="%9."/>
      <w:lvlJc w:val="right"/>
      <w:pPr>
        <w:tabs>
          <w:tab w:val="num" w:pos="4004"/>
        </w:tabs>
        <w:ind w:left="4004" w:hanging="480"/>
      </w:pPr>
    </w:lvl>
  </w:abstractNum>
  <w:abstractNum w:abstractNumId="6" w15:restartNumberingAfterBreak="0">
    <w:nsid w:val="19132A48"/>
    <w:multiLevelType w:val="hybridMultilevel"/>
    <w:tmpl w:val="7584C556"/>
    <w:lvl w:ilvl="0" w:tplc="48787E0A">
      <w:start w:val="1"/>
      <w:numFmt w:val="taiwaneseCountingThousand"/>
      <w:lvlText w:val="%1、"/>
      <w:lvlJc w:val="left"/>
      <w:pPr>
        <w:tabs>
          <w:tab w:val="num" w:pos="720"/>
        </w:tabs>
        <w:ind w:left="720" w:hanging="720"/>
      </w:pPr>
      <w:rPr>
        <w:rFonts w:ascii="標楷體" w:eastAsia="標楷體" w:hint="default"/>
        <w:sz w:val="28"/>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1A375C21"/>
    <w:multiLevelType w:val="multilevel"/>
    <w:tmpl w:val="4ABC5C54"/>
    <w:lvl w:ilvl="0">
      <w:start w:val="1"/>
      <w:numFmt w:val="taiwaneseCountingThousand"/>
      <w:lvlText w:val="%1、"/>
      <w:lvlJc w:val="left"/>
      <w:pPr>
        <w:ind w:left="905" w:hanging="480"/>
      </w:pPr>
      <w:rPr>
        <w:lang w:val="en-US"/>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 w15:restartNumberingAfterBreak="0">
    <w:nsid w:val="1D0F10DB"/>
    <w:multiLevelType w:val="multilevel"/>
    <w:tmpl w:val="C3DC4A3A"/>
    <w:lvl w:ilvl="0">
      <w:start w:val="2"/>
      <w:numFmt w:val="decimal"/>
      <w:lvlText w:val="%1."/>
      <w:lvlJc w:val="left"/>
      <w:pPr>
        <w:ind w:left="1472" w:hanging="480"/>
      </w:pPr>
      <w:rPr>
        <w:strike w:val="0"/>
        <w:dstrike w:val="0"/>
        <w:color w:val="auto"/>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 w15:restartNumberingAfterBreak="0">
    <w:nsid w:val="28BA2403"/>
    <w:multiLevelType w:val="multilevel"/>
    <w:tmpl w:val="7E98FC52"/>
    <w:lvl w:ilvl="0">
      <w:start w:val="1"/>
      <w:numFmt w:val="decimal"/>
      <w:lvlText w:val="%1."/>
      <w:lvlJc w:val="left"/>
      <w:pPr>
        <w:ind w:left="1472" w:hanging="480"/>
      </w:pPr>
      <w:rPr>
        <w:rFonts w:ascii="標楷體" w:eastAsia="標楷體" w:hAnsi="標楷體"/>
        <w:strike w:val="0"/>
        <w:dstrike w:val="0"/>
        <w:color w:val="auto"/>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 w15:restartNumberingAfterBreak="0">
    <w:nsid w:val="2ECE4A6E"/>
    <w:multiLevelType w:val="multilevel"/>
    <w:tmpl w:val="3FD67594"/>
    <w:lvl w:ilvl="0">
      <w:start w:val="1"/>
      <w:numFmt w:val="decimal"/>
      <w:lvlText w:val="%1."/>
      <w:lvlJc w:val="left"/>
      <w:pPr>
        <w:ind w:left="1472" w:hanging="480"/>
      </w:pPr>
      <w:rPr>
        <w:rFonts w:ascii="標楷體" w:eastAsia="標楷體" w:hAnsi="標楷體"/>
        <w:strike w:val="0"/>
        <w:dstrike w:val="0"/>
        <w:color w:val="auto"/>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 w15:restartNumberingAfterBreak="0">
    <w:nsid w:val="2F8365E7"/>
    <w:multiLevelType w:val="multilevel"/>
    <w:tmpl w:val="414EAFF2"/>
    <w:lvl w:ilvl="0">
      <w:start w:val="1"/>
      <w:numFmt w:val="decimal"/>
      <w:lvlText w:val="%1."/>
      <w:lvlJc w:val="left"/>
      <w:pPr>
        <w:ind w:left="480" w:hanging="480"/>
      </w:pPr>
      <w:rPr>
        <w:color w:val="auto"/>
      </w:rPr>
    </w:lvl>
    <w:lvl w:ilvl="1">
      <w:start w:val="1"/>
      <w:numFmt w:val="taiwaneseCountingThousand"/>
      <w:lvlText w:val="%2、"/>
      <w:lvlJc w:val="left"/>
      <w:pPr>
        <w:ind w:left="622" w:hanging="480"/>
      </w:pPr>
      <w:rPr>
        <w:lang w:val="en-US"/>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2" w15:restartNumberingAfterBreak="0">
    <w:nsid w:val="305E3946"/>
    <w:multiLevelType w:val="multilevel"/>
    <w:tmpl w:val="E07EEA24"/>
    <w:lvl w:ilvl="0">
      <w:start w:val="10"/>
      <w:numFmt w:val="taiwaneseCountingThousand"/>
      <w:lvlText w:val="(%1)"/>
      <w:lvlJc w:val="left"/>
      <w:pPr>
        <w:ind w:left="1472"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3" w15:restartNumberingAfterBreak="0">
    <w:nsid w:val="3134458B"/>
    <w:multiLevelType w:val="multilevel"/>
    <w:tmpl w:val="3294CC00"/>
    <w:lvl w:ilvl="0">
      <w:start w:val="1"/>
      <w:numFmt w:val="taiwaneseCountingThousand"/>
      <w:lvlText w:val="(%1)"/>
      <w:lvlJc w:val="left"/>
      <w:pPr>
        <w:ind w:left="1936" w:hanging="480"/>
      </w:pPr>
      <w:rPr>
        <w:rFonts w:ascii="標楷體" w:eastAsia="標楷體" w:hAnsi="標楷體"/>
      </w:rPr>
    </w:lvl>
    <w:lvl w:ilvl="1">
      <w:start w:val="1"/>
      <w:numFmt w:val="decimal"/>
      <w:lvlText w:val="%2."/>
      <w:lvlJc w:val="left"/>
      <w:pPr>
        <w:ind w:left="2416" w:hanging="480"/>
      </w:pPr>
    </w:lvl>
    <w:lvl w:ilvl="2">
      <w:start w:val="1"/>
      <w:numFmt w:val="lowerRoman"/>
      <w:lvlText w:val="%3."/>
      <w:lvlJc w:val="right"/>
      <w:pPr>
        <w:ind w:left="2896" w:hanging="480"/>
      </w:pPr>
    </w:lvl>
    <w:lvl w:ilvl="3">
      <w:start w:val="1"/>
      <w:numFmt w:val="decimal"/>
      <w:lvlText w:val="%4."/>
      <w:lvlJc w:val="left"/>
      <w:pPr>
        <w:ind w:left="3376" w:hanging="480"/>
      </w:pPr>
    </w:lvl>
    <w:lvl w:ilvl="4">
      <w:start w:val="1"/>
      <w:numFmt w:val="ideographTraditional"/>
      <w:lvlText w:val="%5、"/>
      <w:lvlJc w:val="left"/>
      <w:pPr>
        <w:ind w:left="3856" w:hanging="480"/>
      </w:pPr>
    </w:lvl>
    <w:lvl w:ilvl="5">
      <w:start w:val="1"/>
      <w:numFmt w:val="lowerRoman"/>
      <w:lvlText w:val="%6."/>
      <w:lvlJc w:val="right"/>
      <w:pPr>
        <w:ind w:left="4336" w:hanging="480"/>
      </w:pPr>
    </w:lvl>
    <w:lvl w:ilvl="6">
      <w:start w:val="1"/>
      <w:numFmt w:val="decimal"/>
      <w:lvlText w:val="%7."/>
      <w:lvlJc w:val="left"/>
      <w:pPr>
        <w:ind w:left="4816" w:hanging="480"/>
      </w:pPr>
    </w:lvl>
    <w:lvl w:ilvl="7">
      <w:start w:val="1"/>
      <w:numFmt w:val="ideographTraditional"/>
      <w:lvlText w:val="%8、"/>
      <w:lvlJc w:val="left"/>
      <w:pPr>
        <w:ind w:left="5296" w:hanging="480"/>
      </w:pPr>
    </w:lvl>
    <w:lvl w:ilvl="8">
      <w:start w:val="1"/>
      <w:numFmt w:val="lowerRoman"/>
      <w:lvlText w:val="%9."/>
      <w:lvlJc w:val="right"/>
      <w:pPr>
        <w:ind w:left="5776" w:hanging="480"/>
      </w:pPr>
    </w:lvl>
  </w:abstractNum>
  <w:abstractNum w:abstractNumId="14" w15:restartNumberingAfterBreak="0">
    <w:nsid w:val="3691057F"/>
    <w:multiLevelType w:val="multilevel"/>
    <w:tmpl w:val="32901952"/>
    <w:lvl w:ilvl="0">
      <w:start w:val="1"/>
      <w:numFmt w:val="taiwaneseCountingThousand"/>
      <w:lvlText w:val="(%1)"/>
      <w:lvlJc w:val="left"/>
      <w:pPr>
        <w:ind w:left="1472"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5" w15:restartNumberingAfterBreak="0">
    <w:nsid w:val="379D4BB9"/>
    <w:multiLevelType w:val="hybridMultilevel"/>
    <w:tmpl w:val="C4AA586A"/>
    <w:lvl w:ilvl="0" w:tplc="62827352">
      <w:start w:val="1"/>
      <w:numFmt w:val="taiwaneseCountingThousand"/>
      <w:lvlText w:val="%1、"/>
      <w:lvlJc w:val="left"/>
      <w:pPr>
        <w:tabs>
          <w:tab w:val="num" w:pos="227"/>
        </w:tabs>
        <w:ind w:left="624" w:hanging="624"/>
      </w:pPr>
      <w:rPr>
        <w:rFonts w:ascii="標楷體" w:eastAsia="標楷體" w:hAnsi="標楷體" w:hint="eastAsia"/>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38460F3B"/>
    <w:multiLevelType w:val="hybridMultilevel"/>
    <w:tmpl w:val="E5906CE8"/>
    <w:lvl w:ilvl="0" w:tplc="48787E0A">
      <w:start w:val="1"/>
      <w:numFmt w:val="taiwaneseCountingThousand"/>
      <w:lvlText w:val="%1、"/>
      <w:lvlJc w:val="left"/>
      <w:pPr>
        <w:tabs>
          <w:tab w:val="num" w:pos="720"/>
        </w:tabs>
        <w:ind w:left="720" w:hanging="720"/>
      </w:pPr>
      <w:rPr>
        <w:rFonts w:ascii="標楷體" w:eastAsia="標楷體" w:hint="default"/>
        <w:sz w:val="28"/>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3A8C5287"/>
    <w:multiLevelType w:val="multilevel"/>
    <w:tmpl w:val="A392A5D8"/>
    <w:lvl w:ilvl="0">
      <w:start w:val="1"/>
      <w:numFmt w:val="decimal"/>
      <w:lvlText w:val="(%1)"/>
      <w:lvlJc w:val="left"/>
      <w:pPr>
        <w:ind w:left="1338" w:hanging="420"/>
      </w:pPr>
      <w:rPr>
        <w:rFonts w:ascii="標楷體" w:hAnsi="標楷體"/>
        <w:color w:val="auto"/>
      </w:rPr>
    </w:lvl>
    <w:lvl w:ilvl="1">
      <w:start w:val="1"/>
      <w:numFmt w:val="upperLetter"/>
      <w:lvlText w:val="%2."/>
      <w:lvlJc w:val="left"/>
      <w:pPr>
        <w:ind w:left="1878" w:hanging="480"/>
      </w:pPr>
    </w:lvl>
    <w:lvl w:ilvl="2">
      <w:start w:val="1"/>
      <w:numFmt w:val="lowerRoman"/>
      <w:lvlText w:val="%3."/>
      <w:lvlJc w:val="right"/>
      <w:pPr>
        <w:ind w:left="2358" w:hanging="480"/>
      </w:pPr>
    </w:lvl>
    <w:lvl w:ilvl="3">
      <w:start w:val="1"/>
      <w:numFmt w:val="decimal"/>
      <w:lvlText w:val="%4."/>
      <w:lvlJc w:val="left"/>
      <w:pPr>
        <w:ind w:left="2838" w:hanging="480"/>
      </w:pPr>
    </w:lvl>
    <w:lvl w:ilvl="4">
      <w:start w:val="1"/>
      <w:numFmt w:val="ideographTraditional"/>
      <w:lvlText w:val="%5、"/>
      <w:lvlJc w:val="left"/>
      <w:pPr>
        <w:ind w:left="3318" w:hanging="480"/>
      </w:pPr>
    </w:lvl>
    <w:lvl w:ilvl="5">
      <w:start w:val="1"/>
      <w:numFmt w:val="lowerRoman"/>
      <w:lvlText w:val="%6."/>
      <w:lvlJc w:val="right"/>
      <w:pPr>
        <w:ind w:left="3798" w:hanging="480"/>
      </w:pPr>
    </w:lvl>
    <w:lvl w:ilvl="6">
      <w:start w:val="1"/>
      <w:numFmt w:val="decimal"/>
      <w:lvlText w:val="%7."/>
      <w:lvlJc w:val="left"/>
      <w:pPr>
        <w:ind w:left="4278" w:hanging="480"/>
      </w:pPr>
    </w:lvl>
    <w:lvl w:ilvl="7">
      <w:start w:val="1"/>
      <w:numFmt w:val="ideographTraditional"/>
      <w:lvlText w:val="%8、"/>
      <w:lvlJc w:val="left"/>
      <w:pPr>
        <w:ind w:left="4758" w:hanging="480"/>
      </w:pPr>
    </w:lvl>
    <w:lvl w:ilvl="8">
      <w:start w:val="1"/>
      <w:numFmt w:val="lowerRoman"/>
      <w:lvlText w:val="%9."/>
      <w:lvlJc w:val="right"/>
      <w:pPr>
        <w:ind w:left="5238" w:hanging="480"/>
      </w:pPr>
    </w:lvl>
  </w:abstractNum>
  <w:abstractNum w:abstractNumId="18" w15:restartNumberingAfterBreak="0">
    <w:nsid w:val="3AC00EF6"/>
    <w:multiLevelType w:val="hybridMultilevel"/>
    <w:tmpl w:val="5E16D3CC"/>
    <w:lvl w:ilvl="0" w:tplc="9B6CF122">
      <w:start w:val="1"/>
      <w:numFmt w:val="ideographDigital"/>
      <w:lvlText w:val="(%1)"/>
      <w:lvlJc w:val="left"/>
      <w:pPr>
        <w:ind w:left="960" w:hanging="480"/>
      </w:pPr>
      <w:rPr>
        <w:rFonts w:hint="eastAsia"/>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15:restartNumberingAfterBreak="0">
    <w:nsid w:val="3AD06B32"/>
    <w:multiLevelType w:val="multilevel"/>
    <w:tmpl w:val="62CA73E2"/>
    <w:lvl w:ilvl="0">
      <w:start w:val="1"/>
      <w:numFmt w:val="taiwaneseCountingThousand"/>
      <w:lvlText w:val="%1、"/>
      <w:lvlJc w:val="left"/>
      <w:pPr>
        <w:ind w:left="1440" w:hanging="480"/>
      </w:pPr>
    </w:lvl>
    <w:lvl w:ilvl="1">
      <w:start w:val="1"/>
      <w:numFmt w:val="taiwaneseCountingThousand"/>
      <w:lvlText w:val="(%2)"/>
      <w:lvlJc w:val="left"/>
      <w:pPr>
        <w:ind w:left="1472" w:hanging="480"/>
      </w:pPr>
      <w:rPr>
        <w:rFonts w:ascii="標楷體" w:eastAsia="標楷體" w:hAnsi="標楷體"/>
        <w:color w:val="auto"/>
      </w:rPr>
    </w:lvl>
    <w:lvl w:ilvl="2">
      <w:start w:val="1"/>
      <w:numFmt w:val="decimal"/>
      <w:lvlText w:val="%3."/>
      <w:lvlJc w:val="left"/>
      <w:pPr>
        <w:ind w:left="1472" w:hanging="480"/>
      </w:pPr>
      <w:rPr>
        <w:rFonts w:ascii="標楷體" w:eastAsia="標楷體" w:hAnsi="標楷體"/>
        <w:strike w:val="0"/>
        <w:dstrike w:val="0"/>
        <w:color w:val="auto"/>
      </w:rPr>
    </w:lvl>
    <w:lvl w:ilvl="3">
      <w:start w:val="1"/>
      <w:numFmt w:val="decimal"/>
      <w:lvlText w:val="%4."/>
      <w:lvlJc w:val="left"/>
      <w:pPr>
        <w:ind w:left="2880" w:hanging="480"/>
      </w:pPr>
    </w:lvl>
    <w:lvl w:ilvl="4">
      <w:start w:val="1"/>
      <w:numFmt w:val="ideographTraditional"/>
      <w:lvlText w:val="%5、"/>
      <w:lvlJc w:val="left"/>
      <w:pPr>
        <w:ind w:left="3360" w:hanging="480"/>
      </w:pPr>
    </w:lvl>
    <w:lvl w:ilvl="5">
      <w:start w:val="1"/>
      <w:numFmt w:val="lowerRoman"/>
      <w:lvlText w:val="%6."/>
      <w:lvlJc w:val="right"/>
      <w:pPr>
        <w:ind w:left="3840" w:hanging="480"/>
      </w:pPr>
    </w:lvl>
    <w:lvl w:ilvl="6">
      <w:start w:val="1"/>
      <w:numFmt w:val="decimal"/>
      <w:lvlText w:val="%7."/>
      <w:lvlJc w:val="left"/>
      <w:pPr>
        <w:ind w:left="4320" w:hanging="480"/>
      </w:pPr>
    </w:lvl>
    <w:lvl w:ilvl="7">
      <w:start w:val="1"/>
      <w:numFmt w:val="ideographTraditional"/>
      <w:lvlText w:val="%8、"/>
      <w:lvlJc w:val="left"/>
      <w:pPr>
        <w:ind w:left="4800" w:hanging="480"/>
      </w:pPr>
    </w:lvl>
    <w:lvl w:ilvl="8">
      <w:start w:val="1"/>
      <w:numFmt w:val="lowerRoman"/>
      <w:lvlText w:val="%9."/>
      <w:lvlJc w:val="right"/>
      <w:pPr>
        <w:ind w:left="5280" w:hanging="480"/>
      </w:pPr>
    </w:lvl>
  </w:abstractNum>
  <w:abstractNum w:abstractNumId="20" w15:restartNumberingAfterBreak="0">
    <w:nsid w:val="3BE508E2"/>
    <w:multiLevelType w:val="hybridMultilevel"/>
    <w:tmpl w:val="0B064DDA"/>
    <w:lvl w:ilvl="0" w:tplc="48787E0A">
      <w:start w:val="1"/>
      <w:numFmt w:val="taiwaneseCountingThousand"/>
      <w:lvlText w:val="%1、"/>
      <w:lvlJc w:val="left"/>
      <w:pPr>
        <w:tabs>
          <w:tab w:val="num" w:pos="720"/>
        </w:tabs>
        <w:ind w:left="720" w:hanging="720"/>
      </w:pPr>
      <w:rPr>
        <w:rFonts w:ascii="標楷體" w:eastAsia="標楷體" w:hint="default"/>
        <w:sz w:val="28"/>
        <w:lang w:val="en-US"/>
      </w:rPr>
    </w:lvl>
    <w:lvl w:ilvl="1" w:tplc="9B6CF122">
      <w:start w:val="1"/>
      <w:numFmt w:val="ideographDigital"/>
      <w:lvlText w:val="(%2)"/>
      <w:lvlJc w:val="left"/>
      <w:pPr>
        <w:ind w:left="960" w:hanging="480"/>
      </w:pPr>
      <w:rPr>
        <w:rFonts w:hint="eastAsia"/>
        <w:color w:val="auto"/>
        <w:sz w:val="28"/>
        <w:lang w:val="en-US"/>
      </w:rPr>
    </w:lvl>
    <w:lvl w:ilvl="2" w:tplc="0409000F">
      <w:start w:val="1"/>
      <w:numFmt w:val="decimal"/>
      <w:lvlText w:val="%3."/>
      <w:lvlJc w:val="left"/>
      <w:pPr>
        <w:ind w:left="1440" w:hanging="480"/>
      </w:pPr>
      <w:rPr>
        <w:rFonts w:hint="default"/>
        <w:sz w:val="28"/>
        <w:lang w:val="en-US"/>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15:restartNumberingAfterBreak="0">
    <w:nsid w:val="3D0B0A6C"/>
    <w:multiLevelType w:val="multilevel"/>
    <w:tmpl w:val="1A30E9D6"/>
    <w:lvl w:ilvl="0">
      <w:start w:val="1"/>
      <w:numFmt w:val="taiwaneseCountingThousand"/>
      <w:lvlText w:val="%1、"/>
      <w:lvlJc w:val="left"/>
      <w:pPr>
        <w:ind w:left="480" w:hanging="480"/>
      </w:pPr>
      <w:rPr>
        <w:strike w:val="0"/>
        <w:dstrike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2" w15:restartNumberingAfterBreak="0">
    <w:nsid w:val="3F490FC8"/>
    <w:multiLevelType w:val="hybridMultilevel"/>
    <w:tmpl w:val="4EA8FAF2"/>
    <w:lvl w:ilvl="0" w:tplc="9B6CF122">
      <w:start w:val="1"/>
      <w:numFmt w:val="ideographDigital"/>
      <w:lvlText w:val="(%1)"/>
      <w:lvlJc w:val="left"/>
      <w:pPr>
        <w:ind w:left="960" w:hanging="480"/>
      </w:pPr>
      <w:rPr>
        <w:rFonts w:hint="eastAsia"/>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429510FC"/>
    <w:multiLevelType w:val="hybridMultilevel"/>
    <w:tmpl w:val="883845C8"/>
    <w:lvl w:ilvl="0" w:tplc="0409000F">
      <w:start w:val="1"/>
      <w:numFmt w:val="decimal"/>
      <w:lvlText w:val="%1."/>
      <w:lvlJc w:val="left"/>
      <w:pPr>
        <w:ind w:left="1440" w:hanging="480"/>
      </w:pPr>
    </w:lvl>
    <w:lvl w:ilvl="1" w:tplc="04090019" w:tentative="1">
      <w:start w:val="1"/>
      <w:numFmt w:val="ideographTraditional"/>
      <w:lvlText w:val="%2、"/>
      <w:lvlJc w:val="left"/>
      <w:pPr>
        <w:tabs>
          <w:tab w:val="num" w:pos="644"/>
        </w:tabs>
        <w:ind w:left="644" w:hanging="480"/>
      </w:pPr>
    </w:lvl>
    <w:lvl w:ilvl="2" w:tplc="0409001B" w:tentative="1">
      <w:start w:val="1"/>
      <w:numFmt w:val="lowerRoman"/>
      <w:lvlText w:val="%3."/>
      <w:lvlJc w:val="right"/>
      <w:pPr>
        <w:tabs>
          <w:tab w:val="num" w:pos="1124"/>
        </w:tabs>
        <w:ind w:left="1124" w:hanging="480"/>
      </w:pPr>
    </w:lvl>
    <w:lvl w:ilvl="3" w:tplc="0409000F" w:tentative="1">
      <w:start w:val="1"/>
      <w:numFmt w:val="decimal"/>
      <w:lvlText w:val="%4."/>
      <w:lvlJc w:val="left"/>
      <w:pPr>
        <w:tabs>
          <w:tab w:val="num" w:pos="1604"/>
        </w:tabs>
        <w:ind w:left="1604" w:hanging="480"/>
      </w:pPr>
    </w:lvl>
    <w:lvl w:ilvl="4" w:tplc="04090019" w:tentative="1">
      <w:start w:val="1"/>
      <w:numFmt w:val="ideographTraditional"/>
      <w:lvlText w:val="%5、"/>
      <w:lvlJc w:val="left"/>
      <w:pPr>
        <w:tabs>
          <w:tab w:val="num" w:pos="2084"/>
        </w:tabs>
        <w:ind w:left="2084" w:hanging="480"/>
      </w:pPr>
    </w:lvl>
    <w:lvl w:ilvl="5" w:tplc="0409001B" w:tentative="1">
      <w:start w:val="1"/>
      <w:numFmt w:val="lowerRoman"/>
      <w:lvlText w:val="%6."/>
      <w:lvlJc w:val="right"/>
      <w:pPr>
        <w:tabs>
          <w:tab w:val="num" w:pos="2564"/>
        </w:tabs>
        <w:ind w:left="2564" w:hanging="480"/>
      </w:pPr>
    </w:lvl>
    <w:lvl w:ilvl="6" w:tplc="0409000F" w:tentative="1">
      <w:start w:val="1"/>
      <w:numFmt w:val="decimal"/>
      <w:lvlText w:val="%7."/>
      <w:lvlJc w:val="left"/>
      <w:pPr>
        <w:tabs>
          <w:tab w:val="num" w:pos="3044"/>
        </w:tabs>
        <w:ind w:left="3044" w:hanging="480"/>
      </w:pPr>
    </w:lvl>
    <w:lvl w:ilvl="7" w:tplc="04090019" w:tentative="1">
      <w:start w:val="1"/>
      <w:numFmt w:val="ideographTraditional"/>
      <w:lvlText w:val="%8、"/>
      <w:lvlJc w:val="left"/>
      <w:pPr>
        <w:tabs>
          <w:tab w:val="num" w:pos="3524"/>
        </w:tabs>
        <w:ind w:left="3524" w:hanging="480"/>
      </w:pPr>
    </w:lvl>
    <w:lvl w:ilvl="8" w:tplc="0409001B" w:tentative="1">
      <w:start w:val="1"/>
      <w:numFmt w:val="lowerRoman"/>
      <w:lvlText w:val="%9."/>
      <w:lvlJc w:val="right"/>
      <w:pPr>
        <w:tabs>
          <w:tab w:val="num" w:pos="4004"/>
        </w:tabs>
        <w:ind w:left="4004" w:hanging="480"/>
      </w:pPr>
    </w:lvl>
  </w:abstractNum>
  <w:abstractNum w:abstractNumId="24" w15:restartNumberingAfterBreak="0">
    <w:nsid w:val="44B35C32"/>
    <w:multiLevelType w:val="hybridMultilevel"/>
    <w:tmpl w:val="662894E4"/>
    <w:lvl w:ilvl="0" w:tplc="CF989C86">
      <w:start w:val="1"/>
      <w:numFmt w:val="decimal"/>
      <w:suff w:val="nothing"/>
      <w:lvlText w:val="%1."/>
      <w:lvlJc w:val="left"/>
      <w:pPr>
        <w:ind w:left="903" w:hanging="420"/>
      </w:pPr>
      <w:rPr>
        <w:rFonts w:hint="default"/>
        <w:sz w:val="27"/>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98118D5"/>
    <w:multiLevelType w:val="hybridMultilevel"/>
    <w:tmpl w:val="C0DC523A"/>
    <w:lvl w:ilvl="0" w:tplc="9842972A">
      <w:start w:val="1"/>
      <w:numFmt w:val="taiwaneseCountingThousand"/>
      <w:lvlText w:val="（%1）"/>
      <w:lvlJc w:val="left"/>
      <w:pPr>
        <w:tabs>
          <w:tab w:val="num" w:pos="1260"/>
        </w:tabs>
        <w:ind w:left="1260" w:hanging="720"/>
      </w:pPr>
      <w:rPr>
        <w:rFonts w:hint="eastAsia"/>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15:restartNumberingAfterBreak="0">
    <w:nsid w:val="49812052"/>
    <w:multiLevelType w:val="multilevel"/>
    <w:tmpl w:val="4AB80BF8"/>
    <w:lvl w:ilvl="0">
      <w:start w:val="1"/>
      <w:numFmt w:val="taiwaneseCountingThousand"/>
      <w:lvlText w:val="(%1)"/>
      <w:lvlJc w:val="left"/>
      <w:pPr>
        <w:ind w:left="1472" w:hanging="480"/>
      </w:pPr>
      <w:rPr>
        <w:color w:val="auto"/>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7" w15:restartNumberingAfterBreak="0">
    <w:nsid w:val="4BA07C7E"/>
    <w:multiLevelType w:val="multilevel"/>
    <w:tmpl w:val="89E24566"/>
    <w:lvl w:ilvl="0">
      <w:start w:val="1"/>
      <w:numFmt w:val="taiwaneseCountingThousand"/>
      <w:lvlText w:val="%1、"/>
      <w:lvlJc w:val="left"/>
      <w:pPr>
        <w:ind w:left="480" w:hanging="480"/>
      </w:pPr>
      <w:rPr>
        <w:lang w:val="en-US"/>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8" w15:restartNumberingAfterBreak="0">
    <w:nsid w:val="4DD22B94"/>
    <w:multiLevelType w:val="hybridMultilevel"/>
    <w:tmpl w:val="C8F87EAC"/>
    <w:lvl w:ilvl="0" w:tplc="B6F8C202">
      <w:start w:val="5"/>
      <w:numFmt w:val="taiwaneseCountingThousand"/>
      <w:lvlText w:val="%1、"/>
      <w:lvlJc w:val="left"/>
      <w:pPr>
        <w:ind w:left="720" w:hanging="720"/>
      </w:pPr>
      <w:rPr>
        <w:rFonts w:cs="Times New Roman" w:hint="default"/>
      </w:rPr>
    </w:lvl>
    <w:lvl w:ilvl="1" w:tplc="04090019">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9" w15:restartNumberingAfterBreak="0">
    <w:nsid w:val="4FFF338C"/>
    <w:multiLevelType w:val="hybridMultilevel"/>
    <w:tmpl w:val="8BA4B0CE"/>
    <w:lvl w:ilvl="0" w:tplc="0409000F">
      <w:start w:val="1"/>
      <w:numFmt w:val="decimal"/>
      <w:lvlText w:val="%1."/>
      <w:lvlJc w:val="left"/>
      <w:pPr>
        <w:ind w:left="1440" w:hanging="480"/>
      </w:pPr>
    </w:lvl>
    <w:lvl w:ilvl="1" w:tplc="04090019" w:tentative="1">
      <w:start w:val="1"/>
      <w:numFmt w:val="ideographTraditional"/>
      <w:lvlText w:val="%2、"/>
      <w:lvlJc w:val="left"/>
      <w:pPr>
        <w:tabs>
          <w:tab w:val="num" w:pos="644"/>
        </w:tabs>
        <w:ind w:left="644" w:hanging="480"/>
      </w:pPr>
    </w:lvl>
    <w:lvl w:ilvl="2" w:tplc="0409001B" w:tentative="1">
      <w:start w:val="1"/>
      <w:numFmt w:val="lowerRoman"/>
      <w:lvlText w:val="%3."/>
      <w:lvlJc w:val="right"/>
      <w:pPr>
        <w:tabs>
          <w:tab w:val="num" w:pos="1124"/>
        </w:tabs>
        <w:ind w:left="1124" w:hanging="480"/>
      </w:pPr>
    </w:lvl>
    <w:lvl w:ilvl="3" w:tplc="0409000F" w:tentative="1">
      <w:start w:val="1"/>
      <w:numFmt w:val="decimal"/>
      <w:lvlText w:val="%4."/>
      <w:lvlJc w:val="left"/>
      <w:pPr>
        <w:tabs>
          <w:tab w:val="num" w:pos="1604"/>
        </w:tabs>
        <w:ind w:left="1604" w:hanging="480"/>
      </w:pPr>
    </w:lvl>
    <w:lvl w:ilvl="4" w:tplc="04090019" w:tentative="1">
      <w:start w:val="1"/>
      <w:numFmt w:val="ideographTraditional"/>
      <w:lvlText w:val="%5、"/>
      <w:lvlJc w:val="left"/>
      <w:pPr>
        <w:tabs>
          <w:tab w:val="num" w:pos="2084"/>
        </w:tabs>
        <w:ind w:left="2084" w:hanging="480"/>
      </w:pPr>
    </w:lvl>
    <w:lvl w:ilvl="5" w:tplc="0409001B" w:tentative="1">
      <w:start w:val="1"/>
      <w:numFmt w:val="lowerRoman"/>
      <w:lvlText w:val="%6."/>
      <w:lvlJc w:val="right"/>
      <w:pPr>
        <w:tabs>
          <w:tab w:val="num" w:pos="2564"/>
        </w:tabs>
        <w:ind w:left="2564" w:hanging="480"/>
      </w:pPr>
    </w:lvl>
    <w:lvl w:ilvl="6" w:tplc="0409000F" w:tentative="1">
      <w:start w:val="1"/>
      <w:numFmt w:val="decimal"/>
      <w:lvlText w:val="%7."/>
      <w:lvlJc w:val="left"/>
      <w:pPr>
        <w:tabs>
          <w:tab w:val="num" w:pos="3044"/>
        </w:tabs>
        <w:ind w:left="3044" w:hanging="480"/>
      </w:pPr>
    </w:lvl>
    <w:lvl w:ilvl="7" w:tplc="04090019" w:tentative="1">
      <w:start w:val="1"/>
      <w:numFmt w:val="ideographTraditional"/>
      <w:lvlText w:val="%8、"/>
      <w:lvlJc w:val="left"/>
      <w:pPr>
        <w:tabs>
          <w:tab w:val="num" w:pos="3524"/>
        </w:tabs>
        <w:ind w:left="3524" w:hanging="480"/>
      </w:pPr>
    </w:lvl>
    <w:lvl w:ilvl="8" w:tplc="0409001B" w:tentative="1">
      <w:start w:val="1"/>
      <w:numFmt w:val="lowerRoman"/>
      <w:lvlText w:val="%9."/>
      <w:lvlJc w:val="right"/>
      <w:pPr>
        <w:tabs>
          <w:tab w:val="num" w:pos="4004"/>
        </w:tabs>
        <w:ind w:left="4004" w:hanging="480"/>
      </w:pPr>
    </w:lvl>
  </w:abstractNum>
  <w:abstractNum w:abstractNumId="30" w15:restartNumberingAfterBreak="0">
    <w:nsid w:val="52EC64D3"/>
    <w:multiLevelType w:val="multilevel"/>
    <w:tmpl w:val="8B941DA6"/>
    <w:lvl w:ilvl="0">
      <w:start w:val="1"/>
      <w:numFmt w:val="decimal"/>
      <w:lvlText w:val="(%1)"/>
      <w:lvlJc w:val="left"/>
      <w:pPr>
        <w:ind w:left="1338" w:hanging="420"/>
      </w:pPr>
      <w:rPr>
        <w:rFonts w:ascii="標楷體" w:hAnsi="標楷體"/>
        <w:color w:val="auto"/>
      </w:rPr>
    </w:lvl>
    <w:lvl w:ilvl="1">
      <w:start w:val="1"/>
      <w:numFmt w:val="upperLetter"/>
      <w:lvlText w:val="%2."/>
      <w:lvlJc w:val="left"/>
      <w:pPr>
        <w:ind w:left="1878" w:hanging="480"/>
      </w:pPr>
    </w:lvl>
    <w:lvl w:ilvl="2">
      <w:start w:val="1"/>
      <w:numFmt w:val="lowerRoman"/>
      <w:lvlText w:val="%3."/>
      <w:lvlJc w:val="right"/>
      <w:pPr>
        <w:ind w:left="2358" w:hanging="480"/>
      </w:pPr>
    </w:lvl>
    <w:lvl w:ilvl="3">
      <w:start w:val="1"/>
      <w:numFmt w:val="decimal"/>
      <w:lvlText w:val="%4."/>
      <w:lvlJc w:val="left"/>
      <w:pPr>
        <w:ind w:left="2838" w:hanging="480"/>
      </w:pPr>
    </w:lvl>
    <w:lvl w:ilvl="4">
      <w:start w:val="1"/>
      <w:numFmt w:val="ideographTraditional"/>
      <w:lvlText w:val="%5、"/>
      <w:lvlJc w:val="left"/>
      <w:pPr>
        <w:ind w:left="3318" w:hanging="480"/>
      </w:pPr>
    </w:lvl>
    <w:lvl w:ilvl="5">
      <w:start w:val="1"/>
      <w:numFmt w:val="lowerRoman"/>
      <w:lvlText w:val="%6."/>
      <w:lvlJc w:val="right"/>
      <w:pPr>
        <w:ind w:left="3798" w:hanging="480"/>
      </w:pPr>
    </w:lvl>
    <w:lvl w:ilvl="6">
      <w:start w:val="1"/>
      <w:numFmt w:val="decimal"/>
      <w:lvlText w:val="%7."/>
      <w:lvlJc w:val="left"/>
      <w:pPr>
        <w:ind w:left="4278" w:hanging="480"/>
      </w:pPr>
    </w:lvl>
    <w:lvl w:ilvl="7">
      <w:start w:val="1"/>
      <w:numFmt w:val="ideographTraditional"/>
      <w:lvlText w:val="%8、"/>
      <w:lvlJc w:val="left"/>
      <w:pPr>
        <w:ind w:left="4758" w:hanging="480"/>
      </w:pPr>
    </w:lvl>
    <w:lvl w:ilvl="8">
      <w:start w:val="1"/>
      <w:numFmt w:val="lowerRoman"/>
      <w:lvlText w:val="%9."/>
      <w:lvlJc w:val="right"/>
      <w:pPr>
        <w:ind w:left="5238" w:hanging="480"/>
      </w:pPr>
    </w:lvl>
  </w:abstractNum>
  <w:abstractNum w:abstractNumId="31" w15:restartNumberingAfterBreak="0">
    <w:nsid w:val="537C7802"/>
    <w:multiLevelType w:val="multilevel"/>
    <w:tmpl w:val="6102E8DE"/>
    <w:lvl w:ilvl="0">
      <w:start w:val="1"/>
      <w:numFmt w:val="decimal"/>
      <w:lvlText w:val="%1."/>
      <w:lvlJc w:val="left"/>
      <w:pPr>
        <w:ind w:left="1370" w:hanging="480"/>
      </w:pPr>
    </w:lvl>
    <w:lvl w:ilvl="1">
      <w:start w:val="1"/>
      <w:numFmt w:val="ideographTraditional"/>
      <w:lvlText w:val="%2、"/>
      <w:lvlJc w:val="left"/>
      <w:pPr>
        <w:ind w:left="1850" w:hanging="480"/>
      </w:pPr>
    </w:lvl>
    <w:lvl w:ilvl="2">
      <w:start w:val="1"/>
      <w:numFmt w:val="lowerRoman"/>
      <w:lvlText w:val="%3."/>
      <w:lvlJc w:val="right"/>
      <w:pPr>
        <w:ind w:left="2330" w:hanging="480"/>
      </w:pPr>
    </w:lvl>
    <w:lvl w:ilvl="3">
      <w:start w:val="1"/>
      <w:numFmt w:val="decimal"/>
      <w:lvlText w:val="%4."/>
      <w:lvlJc w:val="left"/>
      <w:pPr>
        <w:ind w:left="2810" w:hanging="480"/>
      </w:pPr>
    </w:lvl>
    <w:lvl w:ilvl="4">
      <w:start w:val="1"/>
      <w:numFmt w:val="ideographTraditional"/>
      <w:lvlText w:val="%5、"/>
      <w:lvlJc w:val="left"/>
      <w:pPr>
        <w:ind w:left="3290" w:hanging="480"/>
      </w:pPr>
    </w:lvl>
    <w:lvl w:ilvl="5">
      <w:start w:val="1"/>
      <w:numFmt w:val="lowerRoman"/>
      <w:lvlText w:val="%6."/>
      <w:lvlJc w:val="right"/>
      <w:pPr>
        <w:ind w:left="3770" w:hanging="480"/>
      </w:pPr>
    </w:lvl>
    <w:lvl w:ilvl="6">
      <w:start w:val="1"/>
      <w:numFmt w:val="decimal"/>
      <w:lvlText w:val="%7."/>
      <w:lvlJc w:val="left"/>
      <w:pPr>
        <w:ind w:left="4250" w:hanging="480"/>
      </w:pPr>
    </w:lvl>
    <w:lvl w:ilvl="7">
      <w:start w:val="1"/>
      <w:numFmt w:val="ideographTraditional"/>
      <w:lvlText w:val="%8、"/>
      <w:lvlJc w:val="left"/>
      <w:pPr>
        <w:ind w:left="4730" w:hanging="480"/>
      </w:pPr>
    </w:lvl>
    <w:lvl w:ilvl="8">
      <w:start w:val="1"/>
      <w:numFmt w:val="lowerRoman"/>
      <w:lvlText w:val="%9."/>
      <w:lvlJc w:val="right"/>
      <w:pPr>
        <w:ind w:left="5210" w:hanging="480"/>
      </w:pPr>
    </w:lvl>
  </w:abstractNum>
  <w:abstractNum w:abstractNumId="32" w15:restartNumberingAfterBreak="0">
    <w:nsid w:val="547F416B"/>
    <w:multiLevelType w:val="hybridMultilevel"/>
    <w:tmpl w:val="C80AD87C"/>
    <w:lvl w:ilvl="0" w:tplc="41C80DE6">
      <w:start w:val="1"/>
      <w:numFmt w:val="taiwaneseCountingThousand"/>
      <w:lvlText w:val="%1、"/>
      <w:lvlJc w:val="left"/>
      <w:pPr>
        <w:tabs>
          <w:tab w:val="num" w:pos="227"/>
        </w:tabs>
        <w:ind w:left="624" w:hanging="624"/>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15:restartNumberingAfterBreak="0">
    <w:nsid w:val="595E3400"/>
    <w:multiLevelType w:val="hybridMultilevel"/>
    <w:tmpl w:val="5408141C"/>
    <w:lvl w:ilvl="0" w:tplc="02C4908C">
      <w:start w:val="1"/>
      <w:numFmt w:val="taiwaneseCountingThousand"/>
      <w:lvlText w:val="%1、"/>
      <w:lvlJc w:val="left"/>
      <w:pPr>
        <w:tabs>
          <w:tab w:val="num" w:pos="480"/>
        </w:tabs>
        <w:ind w:left="480" w:hanging="480"/>
      </w:pPr>
      <w:rPr>
        <w:rFonts w:hint="eastAsia"/>
        <w:lang w:val="en-US"/>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 w15:restartNumberingAfterBreak="0">
    <w:nsid w:val="5A49695F"/>
    <w:multiLevelType w:val="multilevel"/>
    <w:tmpl w:val="FD1E13EA"/>
    <w:lvl w:ilvl="0">
      <w:start w:val="1"/>
      <w:numFmt w:val="taiwaneseCountingThousand"/>
      <w:lvlText w:val="%1、"/>
      <w:lvlJc w:val="left"/>
      <w:pPr>
        <w:ind w:left="720" w:hanging="720"/>
      </w:pPr>
      <w:rPr>
        <w:rFonts w:ascii="標楷體" w:eastAsia="標楷體" w:hAnsi="標楷體"/>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5" w15:restartNumberingAfterBreak="0">
    <w:nsid w:val="5B4E0BF3"/>
    <w:multiLevelType w:val="hybridMultilevel"/>
    <w:tmpl w:val="C0228940"/>
    <w:lvl w:ilvl="0" w:tplc="04090015">
      <w:start w:val="1"/>
      <w:numFmt w:val="taiwaneseCountingThousand"/>
      <w:lvlText w:val="%1、"/>
      <w:lvlJc w:val="left"/>
      <w:pPr>
        <w:tabs>
          <w:tab w:val="num" w:pos="960"/>
        </w:tabs>
        <w:ind w:left="960" w:hanging="480"/>
      </w:p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36" w15:restartNumberingAfterBreak="0">
    <w:nsid w:val="5C656364"/>
    <w:multiLevelType w:val="hybridMultilevel"/>
    <w:tmpl w:val="8E722028"/>
    <w:lvl w:ilvl="0" w:tplc="2846549E">
      <w:start w:val="1"/>
      <w:numFmt w:val="taiwaneseCountingThousand"/>
      <w:lvlText w:val="(%1)"/>
      <w:lvlJc w:val="left"/>
      <w:pPr>
        <w:tabs>
          <w:tab w:val="num" w:pos="1200"/>
        </w:tabs>
        <w:ind w:left="1200" w:hanging="720"/>
      </w:pPr>
      <w:rPr>
        <w:rFonts w:hint="default"/>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7" w15:restartNumberingAfterBreak="0">
    <w:nsid w:val="60241F39"/>
    <w:multiLevelType w:val="hybridMultilevel"/>
    <w:tmpl w:val="034CCAEA"/>
    <w:lvl w:ilvl="0" w:tplc="1BF4A810">
      <w:start w:val="1"/>
      <w:numFmt w:val="taiwaneseCountingThousand"/>
      <w:lvlText w:val="%1、"/>
      <w:lvlJc w:val="left"/>
      <w:pPr>
        <w:tabs>
          <w:tab w:val="num" w:pos="720"/>
        </w:tabs>
        <w:ind w:left="720" w:hanging="720"/>
      </w:pPr>
      <w:rPr>
        <w:rFonts w:hint="default"/>
        <w:color w:val="auto"/>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8" w15:restartNumberingAfterBreak="0">
    <w:nsid w:val="60E200C9"/>
    <w:multiLevelType w:val="hybridMultilevel"/>
    <w:tmpl w:val="BBDA0DC2"/>
    <w:lvl w:ilvl="0" w:tplc="04090015">
      <w:start w:val="1"/>
      <w:numFmt w:val="taiwaneseCountingThousand"/>
      <w:lvlText w:val="%1、"/>
      <w:lvlJc w:val="left"/>
      <w:pPr>
        <w:tabs>
          <w:tab w:val="num" w:pos="960"/>
        </w:tabs>
        <w:ind w:left="96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9" w15:restartNumberingAfterBreak="0">
    <w:nsid w:val="64AA26B0"/>
    <w:multiLevelType w:val="hybridMultilevel"/>
    <w:tmpl w:val="1090E206"/>
    <w:lvl w:ilvl="0" w:tplc="CF5482EC">
      <w:start w:val="1"/>
      <w:numFmt w:val="decimal"/>
      <w:suff w:val="nothing"/>
      <w:lvlText w:val="%1."/>
      <w:lvlJc w:val="left"/>
      <w:pPr>
        <w:ind w:left="1190" w:hanging="480"/>
      </w:pPr>
      <w:rPr>
        <w:rFonts w:hint="eastAsia"/>
      </w:rPr>
    </w:lvl>
    <w:lvl w:ilvl="1" w:tplc="04090019" w:tentative="1">
      <w:start w:val="1"/>
      <w:numFmt w:val="ideographTraditional"/>
      <w:lvlText w:val="%2、"/>
      <w:lvlJc w:val="left"/>
      <w:pPr>
        <w:ind w:left="1670" w:hanging="480"/>
      </w:pPr>
    </w:lvl>
    <w:lvl w:ilvl="2" w:tplc="0409001B" w:tentative="1">
      <w:start w:val="1"/>
      <w:numFmt w:val="lowerRoman"/>
      <w:lvlText w:val="%3."/>
      <w:lvlJc w:val="right"/>
      <w:pPr>
        <w:ind w:left="2150" w:hanging="480"/>
      </w:pPr>
    </w:lvl>
    <w:lvl w:ilvl="3" w:tplc="0409000F" w:tentative="1">
      <w:start w:val="1"/>
      <w:numFmt w:val="decimal"/>
      <w:lvlText w:val="%4."/>
      <w:lvlJc w:val="left"/>
      <w:pPr>
        <w:ind w:left="2630" w:hanging="480"/>
      </w:pPr>
    </w:lvl>
    <w:lvl w:ilvl="4" w:tplc="04090019" w:tentative="1">
      <w:start w:val="1"/>
      <w:numFmt w:val="ideographTraditional"/>
      <w:lvlText w:val="%5、"/>
      <w:lvlJc w:val="left"/>
      <w:pPr>
        <w:ind w:left="3110" w:hanging="480"/>
      </w:pPr>
    </w:lvl>
    <w:lvl w:ilvl="5" w:tplc="0409001B" w:tentative="1">
      <w:start w:val="1"/>
      <w:numFmt w:val="lowerRoman"/>
      <w:lvlText w:val="%6."/>
      <w:lvlJc w:val="right"/>
      <w:pPr>
        <w:ind w:left="3590" w:hanging="480"/>
      </w:pPr>
    </w:lvl>
    <w:lvl w:ilvl="6" w:tplc="0409000F" w:tentative="1">
      <w:start w:val="1"/>
      <w:numFmt w:val="decimal"/>
      <w:lvlText w:val="%7."/>
      <w:lvlJc w:val="left"/>
      <w:pPr>
        <w:ind w:left="4070" w:hanging="480"/>
      </w:pPr>
    </w:lvl>
    <w:lvl w:ilvl="7" w:tplc="04090019" w:tentative="1">
      <w:start w:val="1"/>
      <w:numFmt w:val="ideographTraditional"/>
      <w:lvlText w:val="%8、"/>
      <w:lvlJc w:val="left"/>
      <w:pPr>
        <w:ind w:left="4550" w:hanging="480"/>
      </w:pPr>
    </w:lvl>
    <w:lvl w:ilvl="8" w:tplc="0409001B" w:tentative="1">
      <w:start w:val="1"/>
      <w:numFmt w:val="lowerRoman"/>
      <w:lvlText w:val="%9."/>
      <w:lvlJc w:val="right"/>
      <w:pPr>
        <w:ind w:left="5030" w:hanging="480"/>
      </w:pPr>
    </w:lvl>
  </w:abstractNum>
  <w:abstractNum w:abstractNumId="40" w15:restartNumberingAfterBreak="0">
    <w:nsid w:val="65293085"/>
    <w:multiLevelType w:val="hybridMultilevel"/>
    <w:tmpl w:val="3892A638"/>
    <w:lvl w:ilvl="0" w:tplc="9B6CF122">
      <w:start w:val="1"/>
      <w:numFmt w:val="ideographDigital"/>
      <w:lvlText w:val="(%1)"/>
      <w:lvlJc w:val="left"/>
      <w:pPr>
        <w:ind w:left="960" w:hanging="480"/>
      </w:pPr>
      <w:rPr>
        <w:rFonts w:hint="eastAsia"/>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1" w15:restartNumberingAfterBreak="0">
    <w:nsid w:val="70344354"/>
    <w:multiLevelType w:val="hybridMultilevel"/>
    <w:tmpl w:val="4A8069A0"/>
    <w:lvl w:ilvl="0" w:tplc="2DE402BC">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2" w15:restartNumberingAfterBreak="0">
    <w:nsid w:val="73707298"/>
    <w:multiLevelType w:val="multilevel"/>
    <w:tmpl w:val="20C6C23E"/>
    <w:lvl w:ilvl="0">
      <w:start w:val="1"/>
      <w:numFmt w:val="taiwaneseCountingThousand"/>
      <w:lvlText w:val="(%1)"/>
      <w:lvlJc w:val="left"/>
      <w:pPr>
        <w:ind w:left="1936" w:hanging="480"/>
      </w:pPr>
      <w:rPr>
        <w:rFonts w:ascii="標楷體" w:eastAsia="標楷體" w:hAnsi="標楷體"/>
      </w:rPr>
    </w:lvl>
    <w:lvl w:ilvl="1">
      <w:start w:val="1"/>
      <w:numFmt w:val="ideographTraditional"/>
      <w:lvlText w:val="%2、"/>
      <w:lvlJc w:val="left"/>
      <w:pPr>
        <w:ind w:left="2416" w:hanging="480"/>
      </w:pPr>
    </w:lvl>
    <w:lvl w:ilvl="2">
      <w:start w:val="1"/>
      <w:numFmt w:val="lowerRoman"/>
      <w:lvlText w:val="%3."/>
      <w:lvlJc w:val="right"/>
      <w:pPr>
        <w:ind w:left="2896" w:hanging="480"/>
      </w:pPr>
    </w:lvl>
    <w:lvl w:ilvl="3">
      <w:start w:val="1"/>
      <w:numFmt w:val="decimal"/>
      <w:lvlText w:val="%4."/>
      <w:lvlJc w:val="left"/>
      <w:pPr>
        <w:ind w:left="3376" w:hanging="480"/>
      </w:pPr>
    </w:lvl>
    <w:lvl w:ilvl="4">
      <w:start w:val="1"/>
      <w:numFmt w:val="ideographTraditional"/>
      <w:lvlText w:val="%5、"/>
      <w:lvlJc w:val="left"/>
      <w:pPr>
        <w:ind w:left="3856" w:hanging="480"/>
      </w:pPr>
    </w:lvl>
    <w:lvl w:ilvl="5">
      <w:start w:val="1"/>
      <w:numFmt w:val="lowerRoman"/>
      <w:lvlText w:val="%6."/>
      <w:lvlJc w:val="right"/>
      <w:pPr>
        <w:ind w:left="4336" w:hanging="480"/>
      </w:pPr>
    </w:lvl>
    <w:lvl w:ilvl="6">
      <w:start w:val="1"/>
      <w:numFmt w:val="decimal"/>
      <w:lvlText w:val="%7."/>
      <w:lvlJc w:val="left"/>
      <w:pPr>
        <w:ind w:left="4816" w:hanging="480"/>
      </w:pPr>
    </w:lvl>
    <w:lvl w:ilvl="7">
      <w:start w:val="1"/>
      <w:numFmt w:val="ideographTraditional"/>
      <w:lvlText w:val="%8、"/>
      <w:lvlJc w:val="left"/>
      <w:pPr>
        <w:ind w:left="5296" w:hanging="480"/>
      </w:pPr>
    </w:lvl>
    <w:lvl w:ilvl="8">
      <w:start w:val="1"/>
      <w:numFmt w:val="lowerRoman"/>
      <w:lvlText w:val="%9."/>
      <w:lvlJc w:val="right"/>
      <w:pPr>
        <w:ind w:left="5776" w:hanging="480"/>
      </w:pPr>
    </w:lvl>
  </w:abstractNum>
  <w:abstractNum w:abstractNumId="43" w15:restartNumberingAfterBreak="0">
    <w:nsid w:val="75633B2A"/>
    <w:multiLevelType w:val="hybridMultilevel"/>
    <w:tmpl w:val="0868DB62"/>
    <w:lvl w:ilvl="0" w:tplc="FFFFFFFF">
      <w:start w:val="1"/>
      <w:numFmt w:val="taiwaneseCountingThousand"/>
      <w:lvlText w:val="%1、"/>
      <w:lvlJc w:val="left"/>
      <w:pPr>
        <w:tabs>
          <w:tab w:val="num" w:pos="227"/>
        </w:tabs>
        <w:ind w:left="624" w:hanging="624"/>
      </w:pPr>
      <w:rPr>
        <w:rFonts w:hint="eastAsia"/>
      </w:rPr>
    </w:lvl>
    <w:lvl w:ilvl="1" w:tplc="FFFFFFFF" w:tentative="1">
      <w:start w:val="1"/>
      <w:numFmt w:val="ideographTraditional"/>
      <w:lvlText w:val="%2、"/>
      <w:lvlJc w:val="left"/>
      <w:pPr>
        <w:tabs>
          <w:tab w:val="num" w:pos="960"/>
        </w:tabs>
        <w:ind w:left="960" w:hanging="480"/>
      </w:pPr>
    </w:lvl>
    <w:lvl w:ilvl="2" w:tplc="FFFFFFFF" w:tentative="1">
      <w:start w:val="1"/>
      <w:numFmt w:val="lowerRoman"/>
      <w:lvlText w:val="%3."/>
      <w:lvlJc w:val="right"/>
      <w:pPr>
        <w:tabs>
          <w:tab w:val="num" w:pos="1440"/>
        </w:tabs>
        <w:ind w:left="1440" w:hanging="480"/>
      </w:pPr>
    </w:lvl>
    <w:lvl w:ilvl="3" w:tplc="FFFFFFFF" w:tentative="1">
      <w:start w:val="1"/>
      <w:numFmt w:val="decimal"/>
      <w:lvlText w:val="%4."/>
      <w:lvlJc w:val="left"/>
      <w:pPr>
        <w:tabs>
          <w:tab w:val="num" w:pos="1920"/>
        </w:tabs>
        <w:ind w:left="1920" w:hanging="480"/>
      </w:pPr>
    </w:lvl>
    <w:lvl w:ilvl="4" w:tplc="FFFFFFFF" w:tentative="1">
      <w:start w:val="1"/>
      <w:numFmt w:val="ideographTraditional"/>
      <w:lvlText w:val="%5、"/>
      <w:lvlJc w:val="left"/>
      <w:pPr>
        <w:tabs>
          <w:tab w:val="num" w:pos="2400"/>
        </w:tabs>
        <w:ind w:left="2400" w:hanging="480"/>
      </w:pPr>
    </w:lvl>
    <w:lvl w:ilvl="5" w:tplc="FFFFFFFF" w:tentative="1">
      <w:start w:val="1"/>
      <w:numFmt w:val="lowerRoman"/>
      <w:lvlText w:val="%6."/>
      <w:lvlJc w:val="right"/>
      <w:pPr>
        <w:tabs>
          <w:tab w:val="num" w:pos="2880"/>
        </w:tabs>
        <w:ind w:left="2880" w:hanging="480"/>
      </w:pPr>
    </w:lvl>
    <w:lvl w:ilvl="6" w:tplc="FFFFFFFF" w:tentative="1">
      <w:start w:val="1"/>
      <w:numFmt w:val="decimal"/>
      <w:lvlText w:val="%7."/>
      <w:lvlJc w:val="left"/>
      <w:pPr>
        <w:tabs>
          <w:tab w:val="num" w:pos="3360"/>
        </w:tabs>
        <w:ind w:left="3360" w:hanging="480"/>
      </w:pPr>
    </w:lvl>
    <w:lvl w:ilvl="7" w:tplc="FFFFFFFF" w:tentative="1">
      <w:start w:val="1"/>
      <w:numFmt w:val="ideographTraditional"/>
      <w:lvlText w:val="%8、"/>
      <w:lvlJc w:val="left"/>
      <w:pPr>
        <w:tabs>
          <w:tab w:val="num" w:pos="3840"/>
        </w:tabs>
        <w:ind w:left="3840" w:hanging="480"/>
      </w:pPr>
    </w:lvl>
    <w:lvl w:ilvl="8" w:tplc="FFFFFFFF" w:tentative="1">
      <w:start w:val="1"/>
      <w:numFmt w:val="lowerRoman"/>
      <w:lvlText w:val="%9."/>
      <w:lvlJc w:val="right"/>
      <w:pPr>
        <w:tabs>
          <w:tab w:val="num" w:pos="4320"/>
        </w:tabs>
        <w:ind w:left="4320" w:hanging="480"/>
      </w:pPr>
    </w:lvl>
  </w:abstractNum>
  <w:abstractNum w:abstractNumId="44" w15:restartNumberingAfterBreak="0">
    <w:nsid w:val="799A5C2C"/>
    <w:multiLevelType w:val="multilevel"/>
    <w:tmpl w:val="B1E63B5E"/>
    <w:lvl w:ilvl="0">
      <w:start w:val="1"/>
      <w:numFmt w:val="taiwaneseCountingThousand"/>
      <w:lvlText w:val="%1、"/>
      <w:lvlJc w:val="left"/>
      <w:pPr>
        <w:ind w:left="480" w:hanging="480"/>
      </w:pPr>
      <w:rPr>
        <w:strike w:val="0"/>
        <w:dstrike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5" w15:restartNumberingAfterBreak="0">
    <w:nsid w:val="79A86D4F"/>
    <w:multiLevelType w:val="hybridMultilevel"/>
    <w:tmpl w:val="7292D7EC"/>
    <w:lvl w:ilvl="0" w:tplc="41C80DE6">
      <w:start w:val="1"/>
      <w:numFmt w:val="taiwaneseCountingThousand"/>
      <w:lvlText w:val="%1、"/>
      <w:lvlJc w:val="left"/>
      <w:pPr>
        <w:tabs>
          <w:tab w:val="num" w:pos="227"/>
        </w:tabs>
        <w:ind w:left="624" w:hanging="624"/>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6" w15:restartNumberingAfterBreak="0">
    <w:nsid w:val="7C285EE8"/>
    <w:multiLevelType w:val="hybridMultilevel"/>
    <w:tmpl w:val="878C729C"/>
    <w:lvl w:ilvl="0" w:tplc="AAE8FF3A">
      <w:start w:val="1"/>
      <w:numFmt w:val="decimal"/>
      <w:lvlText w:val="%1."/>
      <w:lvlJc w:val="left"/>
      <w:pPr>
        <w:ind w:left="963" w:hanging="480"/>
      </w:pPr>
      <w:rPr>
        <w:b/>
      </w:rPr>
    </w:lvl>
    <w:lvl w:ilvl="1" w:tplc="04090019" w:tentative="1">
      <w:start w:val="1"/>
      <w:numFmt w:val="ideographTraditional"/>
      <w:lvlText w:val="%2、"/>
      <w:lvlJc w:val="left"/>
      <w:pPr>
        <w:ind w:left="1443" w:hanging="480"/>
      </w:pPr>
    </w:lvl>
    <w:lvl w:ilvl="2" w:tplc="0409001B" w:tentative="1">
      <w:start w:val="1"/>
      <w:numFmt w:val="lowerRoman"/>
      <w:lvlText w:val="%3."/>
      <w:lvlJc w:val="right"/>
      <w:pPr>
        <w:ind w:left="1923" w:hanging="480"/>
      </w:pPr>
    </w:lvl>
    <w:lvl w:ilvl="3" w:tplc="0409000F" w:tentative="1">
      <w:start w:val="1"/>
      <w:numFmt w:val="decimal"/>
      <w:lvlText w:val="%4."/>
      <w:lvlJc w:val="left"/>
      <w:pPr>
        <w:ind w:left="2403" w:hanging="480"/>
      </w:pPr>
    </w:lvl>
    <w:lvl w:ilvl="4" w:tplc="04090019" w:tentative="1">
      <w:start w:val="1"/>
      <w:numFmt w:val="ideographTraditional"/>
      <w:lvlText w:val="%5、"/>
      <w:lvlJc w:val="left"/>
      <w:pPr>
        <w:ind w:left="2883" w:hanging="480"/>
      </w:pPr>
    </w:lvl>
    <w:lvl w:ilvl="5" w:tplc="0409001B" w:tentative="1">
      <w:start w:val="1"/>
      <w:numFmt w:val="lowerRoman"/>
      <w:lvlText w:val="%6."/>
      <w:lvlJc w:val="right"/>
      <w:pPr>
        <w:ind w:left="3363" w:hanging="480"/>
      </w:pPr>
    </w:lvl>
    <w:lvl w:ilvl="6" w:tplc="0409000F" w:tentative="1">
      <w:start w:val="1"/>
      <w:numFmt w:val="decimal"/>
      <w:lvlText w:val="%7."/>
      <w:lvlJc w:val="left"/>
      <w:pPr>
        <w:ind w:left="3843" w:hanging="480"/>
      </w:pPr>
    </w:lvl>
    <w:lvl w:ilvl="7" w:tplc="04090019" w:tentative="1">
      <w:start w:val="1"/>
      <w:numFmt w:val="ideographTraditional"/>
      <w:lvlText w:val="%8、"/>
      <w:lvlJc w:val="left"/>
      <w:pPr>
        <w:ind w:left="4323" w:hanging="480"/>
      </w:pPr>
    </w:lvl>
    <w:lvl w:ilvl="8" w:tplc="0409001B" w:tentative="1">
      <w:start w:val="1"/>
      <w:numFmt w:val="lowerRoman"/>
      <w:lvlText w:val="%9."/>
      <w:lvlJc w:val="right"/>
      <w:pPr>
        <w:ind w:left="4803" w:hanging="480"/>
      </w:pPr>
    </w:lvl>
  </w:abstractNum>
  <w:abstractNum w:abstractNumId="47" w15:restartNumberingAfterBreak="0">
    <w:nsid w:val="7D156646"/>
    <w:multiLevelType w:val="multilevel"/>
    <w:tmpl w:val="B33EFE58"/>
    <w:lvl w:ilvl="0">
      <w:start w:val="1"/>
      <w:numFmt w:val="decimal"/>
      <w:lvlText w:val="(%1)"/>
      <w:lvlJc w:val="left"/>
      <w:pPr>
        <w:ind w:left="1338" w:hanging="420"/>
      </w:pPr>
      <w:rPr>
        <w:rFonts w:ascii="標楷體" w:hAnsi="標楷體"/>
        <w:color w:val="auto"/>
      </w:rPr>
    </w:lvl>
    <w:lvl w:ilvl="1">
      <w:start w:val="1"/>
      <w:numFmt w:val="upperLetter"/>
      <w:lvlText w:val="%2."/>
      <w:lvlJc w:val="left"/>
      <w:pPr>
        <w:ind w:left="1878" w:hanging="480"/>
      </w:pPr>
    </w:lvl>
    <w:lvl w:ilvl="2">
      <w:start w:val="1"/>
      <w:numFmt w:val="lowerRoman"/>
      <w:lvlText w:val="%3."/>
      <w:lvlJc w:val="right"/>
      <w:pPr>
        <w:ind w:left="2358" w:hanging="480"/>
      </w:pPr>
    </w:lvl>
    <w:lvl w:ilvl="3">
      <w:start w:val="1"/>
      <w:numFmt w:val="decimal"/>
      <w:lvlText w:val="%4."/>
      <w:lvlJc w:val="left"/>
      <w:pPr>
        <w:ind w:left="2838" w:hanging="480"/>
      </w:pPr>
    </w:lvl>
    <w:lvl w:ilvl="4">
      <w:start w:val="1"/>
      <w:numFmt w:val="ideographTraditional"/>
      <w:lvlText w:val="%5、"/>
      <w:lvlJc w:val="left"/>
      <w:pPr>
        <w:ind w:left="3318" w:hanging="480"/>
      </w:pPr>
    </w:lvl>
    <w:lvl w:ilvl="5">
      <w:start w:val="1"/>
      <w:numFmt w:val="lowerRoman"/>
      <w:lvlText w:val="%6."/>
      <w:lvlJc w:val="right"/>
      <w:pPr>
        <w:ind w:left="3798" w:hanging="480"/>
      </w:pPr>
    </w:lvl>
    <w:lvl w:ilvl="6">
      <w:start w:val="1"/>
      <w:numFmt w:val="decimal"/>
      <w:lvlText w:val="%7."/>
      <w:lvlJc w:val="left"/>
      <w:pPr>
        <w:ind w:left="4278" w:hanging="480"/>
      </w:pPr>
    </w:lvl>
    <w:lvl w:ilvl="7">
      <w:start w:val="1"/>
      <w:numFmt w:val="ideographTraditional"/>
      <w:lvlText w:val="%8、"/>
      <w:lvlJc w:val="left"/>
      <w:pPr>
        <w:ind w:left="4758" w:hanging="480"/>
      </w:pPr>
    </w:lvl>
    <w:lvl w:ilvl="8">
      <w:start w:val="1"/>
      <w:numFmt w:val="lowerRoman"/>
      <w:lvlText w:val="%9."/>
      <w:lvlJc w:val="right"/>
      <w:pPr>
        <w:ind w:left="5238" w:hanging="480"/>
      </w:pPr>
    </w:lvl>
  </w:abstractNum>
  <w:abstractNum w:abstractNumId="48" w15:restartNumberingAfterBreak="0">
    <w:nsid w:val="7E2519E9"/>
    <w:multiLevelType w:val="multilevel"/>
    <w:tmpl w:val="5EA092AC"/>
    <w:lvl w:ilvl="0">
      <w:start w:val="1"/>
      <w:numFmt w:val="taiwaneseCountingThousand"/>
      <w:lvlText w:val="(%1)"/>
      <w:lvlJc w:val="left"/>
      <w:pPr>
        <w:ind w:left="1472"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abstractNumId w:val="4"/>
  </w:num>
  <w:num w:numId="2">
    <w:abstractNumId w:val="24"/>
  </w:num>
  <w:num w:numId="3">
    <w:abstractNumId w:val="39"/>
  </w:num>
  <w:num w:numId="4">
    <w:abstractNumId w:val="32"/>
  </w:num>
  <w:num w:numId="5">
    <w:abstractNumId w:val="36"/>
  </w:num>
  <w:num w:numId="6">
    <w:abstractNumId w:val="15"/>
  </w:num>
  <w:num w:numId="7">
    <w:abstractNumId w:val="43"/>
  </w:num>
  <w:num w:numId="8">
    <w:abstractNumId w:val="45"/>
  </w:num>
  <w:num w:numId="9">
    <w:abstractNumId w:val="0"/>
  </w:num>
  <w:num w:numId="10">
    <w:abstractNumId w:val="20"/>
  </w:num>
  <w:num w:numId="11">
    <w:abstractNumId w:val="35"/>
  </w:num>
  <w:num w:numId="12">
    <w:abstractNumId w:val="6"/>
  </w:num>
  <w:num w:numId="13">
    <w:abstractNumId w:val="16"/>
  </w:num>
  <w:num w:numId="14">
    <w:abstractNumId w:val="38"/>
  </w:num>
  <w:num w:numId="15">
    <w:abstractNumId w:val="25"/>
  </w:num>
  <w:num w:numId="16">
    <w:abstractNumId w:val="40"/>
  </w:num>
  <w:num w:numId="17">
    <w:abstractNumId w:val="5"/>
  </w:num>
  <w:num w:numId="18">
    <w:abstractNumId w:val="29"/>
  </w:num>
  <w:num w:numId="19">
    <w:abstractNumId w:val="23"/>
  </w:num>
  <w:num w:numId="20">
    <w:abstractNumId w:val="18"/>
  </w:num>
  <w:num w:numId="21">
    <w:abstractNumId w:val="22"/>
  </w:num>
  <w:num w:numId="22">
    <w:abstractNumId w:val="46"/>
  </w:num>
  <w:num w:numId="23">
    <w:abstractNumId w:val="1"/>
  </w:num>
  <w:num w:numId="24">
    <w:abstractNumId w:val="19"/>
  </w:num>
  <w:num w:numId="25">
    <w:abstractNumId w:val="31"/>
  </w:num>
  <w:num w:numId="26">
    <w:abstractNumId w:val="12"/>
  </w:num>
  <w:num w:numId="27">
    <w:abstractNumId w:val="3"/>
  </w:num>
  <w:num w:numId="28">
    <w:abstractNumId w:val="26"/>
  </w:num>
  <w:num w:numId="29">
    <w:abstractNumId w:val="47"/>
  </w:num>
  <w:num w:numId="30">
    <w:abstractNumId w:val="30"/>
  </w:num>
  <w:num w:numId="31">
    <w:abstractNumId w:val="17"/>
  </w:num>
  <w:num w:numId="32">
    <w:abstractNumId w:val="11"/>
  </w:num>
  <w:num w:numId="33">
    <w:abstractNumId w:val="8"/>
  </w:num>
  <w:num w:numId="34">
    <w:abstractNumId w:val="42"/>
  </w:num>
  <w:num w:numId="35">
    <w:abstractNumId w:val="10"/>
  </w:num>
  <w:num w:numId="36">
    <w:abstractNumId w:val="13"/>
  </w:num>
  <w:num w:numId="37">
    <w:abstractNumId w:val="9"/>
  </w:num>
  <w:num w:numId="38">
    <w:abstractNumId w:val="21"/>
  </w:num>
  <w:num w:numId="39">
    <w:abstractNumId w:val="44"/>
  </w:num>
  <w:num w:numId="40">
    <w:abstractNumId w:val="7"/>
  </w:num>
  <w:num w:numId="41">
    <w:abstractNumId w:val="27"/>
  </w:num>
  <w:num w:numId="42">
    <w:abstractNumId w:val="48"/>
  </w:num>
  <w:num w:numId="43">
    <w:abstractNumId w:val="14"/>
  </w:num>
  <w:num w:numId="44">
    <w:abstractNumId w:val="34"/>
  </w:num>
  <w:num w:numId="45">
    <w:abstractNumId w:val="33"/>
  </w:num>
  <w:num w:numId="46">
    <w:abstractNumId w:val="37"/>
  </w:num>
  <w:num w:numId="47">
    <w:abstractNumId w:val="2"/>
  </w:num>
  <w:num w:numId="48">
    <w:abstractNumId w:val="28"/>
  </w:num>
  <w:num w:numId="49">
    <w:abstractNumId w:val="41"/>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7A34"/>
    <w:rsid w:val="0000303A"/>
    <w:rsid w:val="0001405B"/>
    <w:rsid w:val="00017559"/>
    <w:rsid w:val="00033314"/>
    <w:rsid w:val="00035CB8"/>
    <w:rsid w:val="000410BB"/>
    <w:rsid w:val="000510EA"/>
    <w:rsid w:val="00064D0F"/>
    <w:rsid w:val="000C1B99"/>
    <w:rsid w:val="000D0877"/>
    <w:rsid w:val="000E4795"/>
    <w:rsid w:val="000F544B"/>
    <w:rsid w:val="001016BF"/>
    <w:rsid w:val="00101D96"/>
    <w:rsid w:val="001152D6"/>
    <w:rsid w:val="00183F59"/>
    <w:rsid w:val="001A0CBE"/>
    <w:rsid w:val="001B4232"/>
    <w:rsid w:val="001B53EC"/>
    <w:rsid w:val="001C6688"/>
    <w:rsid w:val="001E389D"/>
    <w:rsid w:val="001F149A"/>
    <w:rsid w:val="00204E07"/>
    <w:rsid w:val="0020561C"/>
    <w:rsid w:val="00254214"/>
    <w:rsid w:val="002D2051"/>
    <w:rsid w:val="002E2643"/>
    <w:rsid w:val="002E380E"/>
    <w:rsid w:val="002F20C5"/>
    <w:rsid w:val="003415E2"/>
    <w:rsid w:val="00362B73"/>
    <w:rsid w:val="0036640B"/>
    <w:rsid w:val="003A12B1"/>
    <w:rsid w:val="003A43FF"/>
    <w:rsid w:val="003C455E"/>
    <w:rsid w:val="003C774E"/>
    <w:rsid w:val="0040261E"/>
    <w:rsid w:val="00404521"/>
    <w:rsid w:val="00461E7F"/>
    <w:rsid w:val="00462BFB"/>
    <w:rsid w:val="00482454"/>
    <w:rsid w:val="004A5C74"/>
    <w:rsid w:val="004A7C57"/>
    <w:rsid w:val="004C631B"/>
    <w:rsid w:val="004F3E37"/>
    <w:rsid w:val="004F467C"/>
    <w:rsid w:val="00521CDD"/>
    <w:rsid w:val="005253CE"/>
    <w:rsid w:val="0053396F"/>
    <w:rsid w:val="00537269"/>
    <w:rsid w:val="00582087"/>
    <w:rsid w:val="005831D2"/>
    <w:rsid w:val="005B530B"/>
    <w:rsid w:val="005E021C"/>
    <w:rsid w:val="005E39CF"/>
    <w:rsid w:val="005F2443"/>
    <w:rsid w:val="00630992"/>
    <w:rsid w:val="00636B3C"/>
    <w:rsid w:val="0065128A"/>
    <w:rsid w:val="0065648F"/>
    <w:rsid w:val="00662462"/>
    <w:rsid w:val="00676959"/>
    <w:rsid w:val="006948B1"/>
    <w:rsid w:val="006B591C"/>
    <w:rsid w:val="006D107C"/>
    <w:rsid w:val="00715868"/>
    <w:rsid w:val="00740684"/>
    <w:rsid w:val="007409BD"/>
    <w:rsid w:val="0074432A"/>
    <w:rsid w:val="00787CC0"/>
    <w:rsid w:val="007C1895"/>
    <w:rsid w:val="007C7BCE"/>
    <w:rsid w:val="007D76E9"/>
    <w:rsid w:val="007F1962"/>
    <w:rsid w:val="008030A6"/>
    <w:rsid w:val="00831F1C"/>
    <w:rsid w:val="00874104"/>
    <w:rsid w:val="0088092F"/>
    <w:rsid w:val="008A2E90"/>
    <w:rsid w:val="008B5DA0"/>
    <w:rsid w:val="008C2CB6"/>
    <w:rsid w:val="008D4C79"/>
    <w:rsid w:val="008F66AC"/>
    <w:rsid w:val="008F7748"/>
    <w:rsid w:val="00910DE6"/>
    <w:rsid w:val="00940D43"/>
    <w:rsid w:val="00985A3D"/>
    <w:rsid w:val="00992E9D"/>
    <w:rsid w:val="009B429F"/>
    <w:rsid w:val="009D3B52"/>
    <w:rsid w:val="009E4319"/>
    <w:rsid w:val="009E5768"/>
    <w:rsid w:val="009E77E2"/>
    <w:rsid w:val="00A3074B"/>
    <w:rsid w:val="00A30777"/>
    <w:rsid w:val="00A5236E"/>
    <w:rsid w:val="00A60455"/>
    <w:rsid w:val="00A712D9"/>
    <w:rsid w:val="00A84ED1"/>
    <w:rsid w:val="00A86CF2"/>
    <w:rsid w:val="00A917A7"/>
    <w:rsid w:val="00AB4FA4"/>
    <w:rsid w:val="00AB741B"/>
    <w:rsid w:val="00AC39A7"/>
    <w:rsid w:val="00B33DD9"/>
    <w:rsid w:val="00B5505C"/>
    <w:rsid w:val="00B92223"/>
    <w:rsid w:val="00B9555E"/>
    <w:rsid w:val="00B96D2D"/>
    <w:rsid w:val="00BB371B"/>
    <w:rsid w:val="00BC3CD3"/>
    <w:rsid w:val="00BE5B76"/>
    <w:rsid w:val="00C16B9C"/>
    <w:rsid w:val="00C212B0"/>
    <w:rsid w:val="00C22F9A"/>
    <w:rsid w:val="00C41D3D"/>
    <w:rsid w:val="00C52DAD"/>
    <w:rsid w:val="00C860FB"/>
    <w:rsid w:val="00C90398"/>
    <w:rsid w:val="00CA5BB0"/>
    <w:rsid w:val="00CA75A3"/>
    <w:rsid w:val="00CC2E89"/>
    <w:rsid w:val="00CD24DB"/>
    <w:rsid w:val="00CF1BC1"/>
    <w:rsid w:val="00D07A34"/>
    <w:rsid w:val="00D10D08"/>
    <w:rsid w:val="00D22B45"/>
    <w:rsid w:val="00D2478F"/>
    <w:rsid w:val="00D274E9"/>
    <w:rsid w:val="00D51E7E"/>
    <w:rsid w:val="00D54DCE"/>
    <w:rsid w:val="00D919F0"/>
    <w:rsid w:val="00D93633"/>
    <w:rsid w:val="00DA20A7"/>
    <w:rsid w:val="00DC1677"/>
    <w:rsid w:val="00DD5260"/>
    <w:rsid w:val="00DE188A"/>
    <w:rsid w:val="00DF510F"/>
    <w:rsid w:val="00E435DC"/>
    <w:rsid w:val="00E47014"/>
    <w:rsid w:val="00E474E7"/>
    <w:rsid w:val="00E83845"/>
    <w:rsid w:val="00EA7C97"/>
    <w:rsid w:val="00EB2604"/>
    <w:rsid w:val="00EB6099"/>
    <w:rsid w:val="00EB7C63"/>
    <w:rsid w:val="00EC37BE"/>
    <w:rsid w:val="00EC3FD4"/>
    <w:rsid w:val="00ED03A9"/>
    <w:rsid w:val="00ED1C0F"/>
    <w:rsid w:val="00F00A4A"/>
    <w:rsid w:val="00F2348B"/>
    <w:rsid w:val="00F76E77"/>
    <w:rsid w:val="00FB4B9F"/>
    <w:rsid w:val="00FC736E"/>
    <w:rsid w:val="00FD6940"/>
    <w:rsid w:val="00FE5C44"/>
    <w:rsid w:val="00FF218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2049"/>
    <o:shapelayout v:ext="edit">
      <o:idmap v:ext="edit" data="1"/>
    </o:shapelayout>
  </w:shapeDefaults>
  <w:decimalSymbol w:val="."/>
  <w:listSeparator w:val=","/>
  <w14:docId w14:val="2029AF6E"/>
  <w15:docId w15:val="{4F494EA6-D73E-4797-B032-B645D76B3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pPr>
      <w:widowControl w:val="0"/>
    </w:pPr>
  </w:style>
  <w:style w:type="paragraph" w:styleId="1">
    <w:name w:val="heading 1"/>
    <w:basedOn w:val="a0"/>
    <w:next w:val="a0"/>
    <w:link w:val="10"/>
    <w:qFormat/>
    <w:rsid w:val="0088092F"/>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0"/>
    <w:next w:val="a0"/>
    <w:link w:val="20"/>
    <w:uiPriority w:val="99"/>
    <w:qFormat/>
    <w:rsid w:val="00636B3C"/>
    <w:pPr>
      <w:keepNext/>
      <w:spacing w:line="720" w:lineRule="auto"/>
      <w:jc w:val="both"/>
      <w:outlineLvl w:val="1"/>
    </w:pPr>
    <w:rPr>
      <w:rFonts w:ascii="Arial" w:eastAsia="新細明體" w:hAnsi="Arial" w:cs="Times New Roman"/>
      <w:b/>
      <w:bCs/>
      <w:sz w:val="48"/>
      <w:szCs w:val="48"/>
      <w:lang w:val="x-none" w:eastAsia="x-none"/>
    </w:rPr>
  </w:style>
  <w:style w:type="paragraph" w:styleId="3">
    <w:name w:val="heading 3"/>
    <w:basedOn w:val="a0"/>
    <w:next w:val="a0"/>
    <w:link w:val="30"/>
    <w:uiPriority w:val="99"/>
    <w:qFormat/>
    <w:rsid w:val="00636B3C"/>
    <w:pPr>
      <w:keepNext/>
      <w:spacing w:line="720" w:lineRule="auto"/>
      <w:outlineLvl w:val="2"/>
    </w:pPr>
    <w:rPr>
      <w:rFonts w:ascii="Cambria" w:eastAsia="新細明體" w:hAnsi="Cambria" w:cs="Times New Roman"/>
      <w:b/>
      <w:bCs/>
      <w:sz w:val="36"/>
      <w:szCs w:val="36"/>
    </w:rPr>
  </w:style>
  <w:style w:type="paragraph" w:styleId="4">
    <w:name w:val="heading 4"/>
    <w:basedOn w:val="a0"/>
    <w:next w:val="a1"/>
    <w:link w:val="40"/>
    <w:uiPriority w:val="99"/>
    <w:qFormat/>
    <w:rsid w:val="00636B3C"/>
    <w:pPr>
      <w:keepNext/>
      <w:tabs>
        <w:tab w:val="num" w:pos="1814"/>
      </w:tabs>
      <w:ind w:left="1814" w:hanging="1247"/>
      <w:outlineLvl w:val="3"/>
    </w:pPr>
    <w:rPr>
      <w:rFonts w:ascii="新細明體" w:eastAsia="新細明體" w:hAnsi="Arial" w:cs="Times New Roman"/>
      <w:kern w:val="16"/>
      <w:szCs w:val="20"/>
      <w:lang w:val="x-none" w:eastAsia="x-none"/>
    </w:rPr>
  </w:style>
  <w:style w:type="paragraph" w:styleId="5">
    <w:name w:val="heading 5"/>
    <w:basedOn w:val="a0"/>
    <w:next w:val="a1"/>
    <w:link w:val="50"/>
    <w:uiPriority w:val="99"/>
    <w:qFormat/>
    <w:rsid w:val="00636B3C"/>
    <w:pPr>
      <w:keepNext/>
      <w:tabs>
        <w:tab w:val="num" w:pos="2268"/>
      </w:tabs>
      <w:ind w:left="2268" w:hanging="567"/>
      <w:outlineLvl w:val="4"/>
    </w:pPr>
    <w:rPr>
      <w:rFonts w:ascii="新細明體" w:eastAsia="新細明體" w:hAnsi="Arial" w:cs="Times New Roman"/>
      <w:kern w:val="16"/>
      <w:szCs w:val="20"/>
      <w:lang w:val="x-none" w:eastAsia="x-none"/>
    </w:rPr>
  </w:style>
  <w:style w:type="paragraph" w:styleId="6">
    <w:name w:val="heading 6"/>
    <w:basedOn w:val="a0"/>
    <w:next w:val="a1"/>
    <w:link w:val="60"/>
    <w:uiPriority w:val="99"/>
    <w:qFormat/>
    <w:rsid w:val="00636B3C"/>
    <w:pPr>
      <w:keepNext/>
      <w:tabs>
        <w:tab w:val="num" w:pos="2628"/>
      </w:tabs>
      <w:ind w:left="2608" w:hanging="340"/>
      <w:outlineLvl w:val="5"/>
    </w:pPr>
    <w:rPr>
      <w:rFonts w:ascii="Arial" w:eastAsia="新細明體" w:hAnsi="Arial" w:cs="Times New Roman"/>
      <w:kern w:val="0"/>
      <w:szCs w:val="20"/>
      <w:lang w:val="x-none" w:eastAsia="x-none"/>
    </w:rPr>
  </w:style>
  <w:style w:type="paragraph" w:styleId="7">
    <w:name w:val="heading 7"/>
    <w:basedOn w:val="a0"/>
    <w:next w:val="a1"/>
    <w:link w:val="70"/>
    <w:uiPriority w:val="99"/>
    <w:qFormat/>
    <w:rsid w:val="00636B3C"/>
    <w:pPr>
      <w:keepNext/>
      <w:tabs>
        <w:tab w:val="num" w:pos="927"/>
      </w:tabs>
      <w:ind w:left="284" w:firstLine="283"/>
      <w:outlineLvl w:val="6"/>
    </w:pPr>
    <w:rPr>
      <w:rFonts w:ascii="Arial" w:eastAsia="華康仿宋體W4" w:hAnsi="Arial" w:cs="Times New Roman"/>
      <w:kern w:val="16"/>
      <w:szCs w:val="20"/>
      <w:lang w:val="x-none" w:eastAsia="x-none"/>
    </w:rPr>
  </w:style>
  <w:style w:type="paragraph" w:styleId="8">
    <w:name w:val="heading 8"/>
    <w:basedOn w:val="a0"/>
    <w:next w:val="a1"/>
    <w:link w:val="80"/>
    <w:uiPriority w:val="99"/>
    <w:qFormat/>
    <w:rsid w:val="00636B3C"/>
    <w:pPr>
      <w:keepNext/>
      <w:tabs>
        <w:tab w:val="num" w:pos="5284"/>
      </w:tabs>
      <w:spacing w:line="720" w:lineRule="auto"/>
      <w:ind w:left="4989" w:hanging="425"/>
      <w:outlineLvl w:val="7"/>
    </w:pPr>
    <w:rPr>
      <w:rFonts w:ascii="Arial" w:eastAsia="新細明體" w:hAnsi="Arial" w:cs="Times New Roman"/>
      <w:kern w:val="16"/>
      <w:sz w:val="36"/>
      <w:szCs w:val="20"/>
      <w:lang w:val="x-none" w:eastAsia="x-none"/>
    </w:rPr>
  </w:style>
  <w:style w:type="paragraph" w:styleId="9">
    <w:name w:val="heading 9"/>
    <w:basedOn w:val="a0"/>
    <w:next w:val="a1"/>
    <w:link w:val="90"/>
    <w:uiPriority w:val="99"/>
    <w:qFormat/>
    <w:rsid w:val="00636B3C"/>
    <w:pPr>
      <w:keepNext/>
      <w:tabs>
        <w:tab w:val="num" w:pos="5709"/>
      </w:tabs>
      <w:spacing w:line="720" w:lineRule="auto"/>
      <w:ind w:left="5414" w:hanging="425"/>
      <w:outlineLvl w:val="8"/>
    </w:pPr>
    <w:rPr>
      <w:rFonts w:ascii="Arial" w:eastAsia="新細明體" w:hAnsi="Arial" w:cs="Times New Roman"/>
      <w:kern w:val="16"/>
      <w:sz w:val="36"/>
      <w:szCs w:val="20"/>
      <w:lang w:val="x-none" w:eastAsia="x-none"/>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Default">
    <w:name w:val="Default"/>
    <w:rsid w:val="00D07A34"/>
    <w:pPr>
      <w:widowControl w:val="0"/>
      <w:autoSpaceDE w:val="0"/>
      <w:autoSpaceDN w:val="0"/>
      <w:adjustRightInd w:val="0"/>
    </w:pPr>
    <w:rPr>
      <w:rFonts w:ascii="標楷體" w:eastAsia="標楷體" w:cs="標楷體"/>
      <w:color w:val="000000"/>
      <w:kern w:val="0"/>
      <w:szCs w:val="24"/>
    </w:rPr>
  </w:style>
  <w:style w:type="paragraph" w:styleId="a5">
    <w:name w:val="List Paragraph"/>
    <w:basedOn w:val="a0"/>
    <w:qFormat/>
    <w:rsid w:val="0088092F"/>
    <w:pPr>
      <w:ind w:leftChars="200" w:left="480"/>
    </w:pPr>
    <w:rPr>
      <w:rFonts w:ascii="Times New Roman" w:eastAsia="新細明體" w:hAnsi="Times New Roman" w:cs="Times New Roman"/>
      <w:szCs w:val="24"/>
    </w:rPr>
  </w:style>
  <w:style w:type="character" w:customStyle="1" w:styleId="10">
    <w:name w:val="標題 1 字元"/>
    <w:basedOn w:val="a2"/>
    <w:link w:val="1"/>
    <w:rsid w:val="0088092F"/>
    <w:rPr>
      <w:rFonts w:asciiTheme="majorHAnsi" w:eastAsiaTheme="majorEastAsia" w:hAnsiTheme="majorHAnsi" w:cstheme="majorBidi"/>
      <w:b/>
      <w:bCs/>
      <w:kern w:val="52"/>
      <w:sz w:val="52"/>
      <w:szCs w:val="52"/>
    </w:rPr>
  </w:style>
  <w:style w:type="paragraph" w:styleId="a6">
    <w:name w:val="header"/>
    <w:basedOn w:val="a0"/>
    <w:link w:val="a7"/>
    <w:uiPriority w:val="99"/>
    <w:unhideWhenUsed/>
    <w:rsid w:val="00DE188A"/>
    <w:pPr>
      <w:tabs>
        <w:tab w:val="center" w:pos="4153"/>
        <w:tab w:val="right" w:pos="8306"/>
      </w:tabs>
      <w:snapToGrid w:val="0"/>
    </w:pPr>
    <w:rPr>
      <w:sz w:val="20"/>
      <w:szCs w:val="20"/>
    </w:rPr>
  </w:style>
  <w:style w:type="character" w:customStyle="1" w:styleId="a7">
    <w:name w:val="頁首 字元"/>
    <w:basedOn w:val="a2"/>
    <w:link w:val="a6"/>
    <w:uiPriority w:val="99"/>
    <w:rsid w:val="00DE188A"/>
    <w:rPr>
      <w:sz w:val="20"/>
      <w:szCs w:val="20"/>
    </w:rPr>
  </w:style>
  <w:style w:type="paragraph" w:styleId="a8">
    <w:name w:val="footer"/>
    <w:basedOn w:val="a0"/>
    <w:link w:val="a9"/>
    <w:uiPriority w:val="99"/>
    <w:unhideWhenUsed/>
    <w:rsid w:val="00DE188A"/>
    <w:pPr>
      <w:tabs>
        <w:tab w:val="center" w:pos="4153"/>
        <w:tab w:val="right" w:pos="8306"/>
      </w:tabs>
      <w:snapToGrid w:val="0"/>
    </w:pPr>
    <w:rPr>
      <w:sz w:val="20"/>
      <w:szCs w:val="20"/>
    </w:rPr>
  </w:style>
  <w:style w:type="character" w:customStyle="1" w:styleId="a9">
    <w:name w:val="頁尾 字元"/>
    <w:basedOn w:val="a2"/>
    <w:link w:val="a8"/>
    <w:uiPriority w:val="99"/>
    <w:rsid w:val="00DE188A"/>
    <w:rPr>
      <w:sz w:val="20"/>
      <w:szCs w:val="20"/>
    </w:rPr>
  </w:style>
  <w:style w:type="character" w:customStyle="1" w:styleId="20">
    <w:name w:val="標題 2 字元"/>
    <w:basedOn w:val="a2"/>
    <w:link w:val="2"/>
    <w:uiPriority w:val="99"/>
    <w:rsid w:val="00636B3C"/>
    <w:rPr>
      <w:rFonts w:ascii="Arial" w:eastAsia="新細明體" w:hAnsi="Arial" w:cs="Times New Roman"/>
      <w:b/>
      <w:bCs/>
      <w:sz w:val="48"/>
      <w:szCs w:val="48"/>
      <w:lang w:val="x-none" w:eastAsia="x-none"/>
    </w:rPr>
  </w:style>
  <w:style w:type="character" w:customStyle="1" w:styleId="30">
    <w:name w:val="標題 3 字元"/>
    <w:basedOn w:val="a2"/>
    <w:link w:val="3"/>
    <w:uiPriority w:val="99"/>
    <w:rsid w:val="00636B3C"/>
    <w:rPr>
      <w:rFonts w:ascii="Cambria" w:eastAsia="新細明體" w:hAnsi="Cambria" w:cs="Times New Roman"/>
      <w:b/>
      <w:bCs/>
      <w:sz w:val="36"/>
      <w:szCs w:val="36"/>
    </w:rPr>
  </w:style>
  <w:style w:type="character" w:customStyle="1" w:styleId="40">
    <w:name w:val="標題 4 字元"/>
    <w:basedOn w:val="a2"/>
    <w:link w:val="4"/>
    <w:uiPriority w:val="99"/>
    <w:rsid w:val="00636B3C"/>
    <w:rPr>
      <w:rFonts w:ascii="新細明體" w:eastAsia="新細明體" w:hAnsi="Arial" w:cs="Times New Roman"/>
      <w:kern w:val="16"/>
      <w:szCs w:val="20"/>
      <w:lang w:val="x-none" w:eastAsia="x-none"/>
    </w:rPr>
  </w:style>
  <w:style w:type="character" w:customStyle="1" w:styleId="50">
    <w:name w:val="標題 5 字元"/>
    <w:basedOn w:val="a2"/>
    <w:link w:val="5"/>
    <w:uiPriority w:val="99"/>
    <w:rsid w:val="00636B3C"/>
    <w:rPr>
      <w:rFonts w:ascii="新細明體" w:eastAsia="新細明體" w:hAnsi="Arial" w:cs="Times New Roman"/>
      <w:kern w:val="16"/>
      <w:szCs w:val="20"/>
      <w:lang w:val="x-none" w:eastAsia="x-none"/>
    </w:rPr>
  </w:style>
  <w:style w:type="character" w:customStyle="1" w:styleId="60">
    <w:name w:val="標題 6 字元"/>
    <w:basedOn w:val="a2"/>
    <w:link w:val="6"/>
    <w:uiPriority w:val="99"/>
    <w:rsid w:val="00636B3C"/>
    <w:rPr>
      <w:rFonts w:ascii="Arial" w:eastAsia="新細明體" w:hAnsi="Arial" w:cs="Times New Roman"/>
      <w:kern w:val="0"/>
      <w:szCs w:val="20"/>
      <w:lang w:val="x-none" w:eastAsia="x-none"/>
    </w:rPr>
  </w:style>
  <w:style w:type="character" w:customStyle="1" w:styleId="70">
    <w:name w:val="標題 7 字元"/>
    <w:basedOn w:val="a2"/>
    <w:link w:val="7"/>
    <w:uiPriority w:val="99"/>
    <w:rsid w:val="00636B3C"/>
    <w:rPr>
      <w:rFonts w:ascii="Arial" w:eastAsia="華康仿宋體W4" w:hAnsi="Arial" w:cs="Times New Roman"/>
      <w:kern w:val="16"/>
      <w:szCs w:val="20"/>
      <w:lang w:val="x-none" w:eastAsia="x-none"/>
    </w:rPr>
  </w:style>
  <w:style w:type="character" w:customStyle="1" w:styleId="80">
    <w:name w:val="標題 8 字元"/>
    <w:basedOn w:val="a2"/>
    <w:link w:val="8"/>
    <w:uiPriority w:val="99"/>
    <w:rsid w:val="00636B3C"/>
    <w:rPr>
      <w:rFonts w:ascii="Arial" w:eastAsia="新細明體" w:hAnsi="Arial" w:cs="Times New Roman"/>
      <w:kern w:val="16"/>
      <w:sz w:val="36"/>
      <w:szCs w:val="20"/>
      <w:lang w:val="x-none" w:eastAsia="x-none"/>
    </w:rPr>
  </w:style>
  <w:style w:type="character" w:customStyle="1" w:styleId="90">
    <w:name w:val="標題 9 字元"/>
    <w:basedOn w:val="a2"/>
    <w:link w:val="9"/>
    <w:uiPriority w:val="99"/>
    <w:rsid w:val="00636B3C"/>
    <w:rPr>
      <w:rFonts w:ascii="Arial" w:eastAsia="新細明體" w:hAnsi="Arial" w:cs="Times New Roman"/>
      <w:kern w:val="16"/>
      <w:sz w:val="36"/>
      <w:szCs w:val="20"/>
      <w:lang w:val="x-none" w:eastAsia="x-none"/>
    </w:rPr>
  </w:style>
  <w:style w:type="numbering" w:customStyle="1" w:styleId="11">
    <w:name w:val="無清單1"/>
    <w:next w:val="a4"/>
    <w:uiPriority w:val="99"/>
    <w:semiHidden/>
    <w:rsid w:val="00636B3C"/>
  </w:style>
  <w:style w:type="character" w:customStyle="1" w:styleId="51">
    <w:name w:val="字元 字元5"/>
    <w:rsid w:val="00636B3C"/>
    <w:rPr>
      <w:kern w:val="2"/>
    </w:rPr>
  </w:style>
  <w:style w:type="character" w:customStyle="1" w:styleId="41">
    <w:name w:val="字元 字元4"/>
    <w:rsid w:val="00636B3C"/>
    <w:rPr>
      <w:kern w:val="2"/>
    </w:rPr>
  </w:style>
  <w:style w:type="character" w:customStyle="1" w:styleId="71">
    <w:name w:val="字元 字元7"/>
    <w:rsid w:val="00636B3C"/>
    <w:rPr>
      <w:rFonts w:ascii="Arial" w:hAnsi="Arial"/>
      <w:b/>
      <w:bCs/>
      <w:kern w:val="2"/>
      <w:sz w:val="48"/>
      <w:szCs w:val="48"/>
    </w:rPr>
  </w:style>
  <w:style w:type="character" w:customStyle="1" w:styleId="81">
    <w:name w:val="字元 字元8"/>
    <w:rsid w:val="00636B3C"/>
    <w:rPr>
      <w:rFonts w:eastAsia="標楷體"/>
      <w:kern w:val="2"/>
      <w:sz w:val="28"/>
      <w:szCs w:val="24"/>
      <w:lang w:val="x-none" w:eastAsia="x-none"/>
    </w:rPr>
  </w:style>
  <w:style w:type="paragraph" w:styleId="aa">
    <w:name w:val="Balloon Text"/>
    <w:basedOn w:val="a0"/>
    <w:link w:val="ab"/>
    <w:rsid w:val="00636B3C"/>
    <w:rPr>
      <w:rFonts w:ascii="Cambria" w:eastAsia="新細明體" w:hAnsi="Cambria" w:cs="Times New Roman"/>
      <w:sz w:val="18"/>
      <w:szCs w:val="18"/>
      <w:lang w:val="x-none" w:eastAsia="x-none"/>
    </w:rPr>
  </w:style>
  <w:style w:type="character" w:customStyle="1" w:styleId="ab">
    <w:name w:val="註解方塊文字 字元"/>
    <w:basedOn w:val="a2"/>
    <w:link w:val="aa"/>
    <w:rsid w:val="00636B3C"/>
    <w:rPr>
      <w:rFonts w:ascii="Cambria" w:eastAsia="新細明體" w:hAnsi="Cambria" w:cs="Times New Roman"/>
      <w:sz w:val="18"/>
      <w:szCs w:val="18"/>
      <w:lang w:val="x-none" w:eastAsia="x-none"/>
    </w:rPr>
  </w:style>
  <w:style w:type="character" w:customStyle="1" w:styleId="31">
    <w:name w:val="字元 字元3"/>
    <w:rsid w:val="00636B3C"/>
    <w:rPr>
      <w:rFonts w:ascii="Cambria" w:eastAsia="新細明體" w:hAnsi="Cambria" w:cs="Times New Roman"/>
      <w:kern w:val="2"/>
      <w:sz w:val="18"/>
      <w:szCs w:val="18"/>
    </w:rPr>
  </w:style>
  <w:style w:type="paragraph" w:styleId="21">
    <w:name w:val="Body Text 2"/>
    <w:basedOn w:val="a0"/>
    <w:link w:val="22"/>
    <w:uiPriority w:val="99"/>
    <w:rsid w:val="00636B3C"/>
    <w:pPr>
      <w:jc w:val="distribute"/>
    </w:pPr>
    <w:rPr>
      <w:rFonts w:ascii="標楷體" w:eastAsia="標楷體" w:hAnsi="標楷體" w:cs="Times New Roman"/>
      <w:lang w:val="x-none" w:eastAsia="x-none"/>
    </w:rPr>
  </w:style>
  <w:style w:type="character" w:customStyle="1" w:styleId="22">
    <w:name w:val="本文 2 字元"/>
    <w:basedOn w:val="a2"/>
    <w:link w:val="21"/>
    <w:uiPriority w:val="99"/>
    <w:rsid w:val="00636B3C"/>
    <w:rPr>
      <w:rFonts w:ascii="標楷體" w:eastAsia="標楷體" w:hAnsi="標楷體" w:cs="Times New Roman"/>
      <w:lang w:val="x-none" w:eastAsia="x-none"/>
    </w:rPr>
  </w:style>
  <w:style w:type="character" w:customStyle="1" w:styleId="23">
    <w:name w:val="字元 字元2"/>
    <w:rsid w:val="00636B3C"/>
    <w:rPr>
      <w:rFonts w:ascii="標楷體" w:eastAsia="標楷體" w:hAnsi="標楷體"/>
      <w:kern w:val="2"/>
      <w:sz w:val="24"/>
      <w:szCs w:val="22"/>
    </w:rPr>
  </w:style>
  <w:style w:type="paragraph" w:styleId="ac">
    <w:name w:val="annotation text"/>
    <w:basedOn w:val="a0"/>
    <w:link w:val="12"/>
    <w:rsid w:val="00636B3C"/>
    <w:rPr>
      <w:rFonts w:ascii="Times New Roman" w:eastAsia="新細明體" w:hAnsi="Times New Roman" w:cs="Times New Roman"/>
      <w:szCs w:val="24"/>
      <w:lang w:val="x-none" w:eastAsia="x-none"/>
    </w:rPr>
  </w:style>
  <w:style w:type="character" w:customStyle="1" w:styleId="ad">
    <w:name w:val="註解文字 字元"/>
    <w:basedOn w:val="a2"/>
    <w:uiPriority w:val="99"/>
    <w:rsid w:val="00636B3C"/>
  </w:style>
  <w:style w:type="character" w:styleId="ae">
    <w:name w:val="Hyperlink"/>
    <w:uiPriority w:val="99"/>
    <w:unhideWhenUsed/>
    <w:rsid w:val="00636B3C"/>
    <w:rPr>
      <w:color w:val="0000FF"/>
      <w:u w:val="single"/>
    </w:rPr>
  </w:style>
  <w:style w:type="character" w:customStyle="1" w:styleId="SubTitle">
    <w:name w:val="SubTitle 字元"/>
    <w:uiPriority w:val="99"/>
    <w:rsid w:val="00636B3C"/>
    <w:rPr>
      <w:rFonts w:ascii="標楷體" w:eastAsia="標楷體" w:hAnsi="標楷體"/>
      <w:sz w:val="28"/>
      <w:szCs w:val="28"/>
      <w:lang w:val="en-US" w:eastAsia="zh-TW" w:bidi="he-IL"/>
    </w:rPr>
  </w:style>
  <w:style w:type="paragraph" w:styleId="Web">
    <w:name w:val="Normal (Web)"/>
    <w:basedOn w:val="a0"/>
    <w:link w:val="Web0"/>
    <w:rsid w:val="00636B3C"/>
    <w:pPr>
      <w:widowControl/>
      <w:spacing w:before="100" w:beforeAutospacing="1" w:after="100" w:afterAutospacing="1"/>
    </w:pPr>
    <w:rPr>
      <w:rFonts w:ascii="新細明體" w:eastAsia="新細明體" w:hAnsi="新細明體" w:cs="Times New Roman"/>
      <w:kern w:val="0"/>
      <w:szCs w:val="24"/>
      <w:lang w:val="x-none" w:eastAsia="x-none"/>
    </w:rPr>
  </w:style>
  <w:style w:type="character" w:styleId="af">
    <w:name w:val="page number"/>
    <w:basedOn w:val="a2"/>
    <w:uiPriority w:val="99"/>
    <w:rsid w:val="00636B3C"/>
  </w:style>
  <w:style w:type="character" w:customStyle="1" w:styleId="Heading2Char">
    <w:name w:val="Heading 2 Char"/>
    <w:uiPriority w:val="99"/>
    <w:locked/>
    <w:rsid w:val="00636B3C"/>
    <w:rPr>
      <w:rFonts w:ascii="Arial" w:hAnsi="Arial" w:cs="Times New Roman"/>
      <w:b/>
      <w:kern w:val="2"/>
      <w:sz w:val="48"/>
    </w:rPr>
  </w:style>
  <w:style w:type="character" w:customStyle="1" w:styleId="FooterChar">
    <w:name w:val="Footer Char"/>
    <w:uiPriority w:val="99"/>
    <w:locked/>
    <w:rsid w:val="00636B3C"/>
    <w:rPr>
      <w:rFonts w:cs="Times New Roman"/>
      <w:kern w:val="2"/>
    </w:rPr>
  </w:style>
  <w:style w:type="character" w:customStyle="1" w:styleId="BodyText2Char">
    <w:name w:val="Body Text 2 Char"/>
    <w:uiPriority w:val="99"/>
    <w:locked/>
    <w:rsid w:val="00636B3C"/>
    <w:rPr>
      <w:rFonts w:ascii="標楷體" w:eastAsia="標楷體" w:hAnsi="標楷體" w:cs="Times New Roman"/>
      <w:kern w:val="2"/>
      <w:sz w:val="22"/>
    </w:rPr>
  </w:style>
  <w:style w:type="paragraph" w:customStyle="1" w:styleId="af0">
    <w:name w:val="表格內文(置中)"/>
    <w:uiPriority w:val="99"/>
    <w:rsid w:val="00636B3C"/>
    <w:pPr>
      <w:snapToGrid w:val="0"/>
      <w:spacing w:before="60" w:after="60"/>
      <w:jc w:val="center"/>
    </w:pPr>
    <w:rPr>
      <w:rFonts w:ascii="Times New Roman" w:eastAsia="標楷體" w:hAnsi="Times New Roman" w:cs="Times New Roman"/>
      <w:kern w:val="0"/>
      <w:sz w:val="28"/>
      <w:szCs w:val="20"/>
    </w:rPr>
  </w:style>
  <w:style w:type="paragraph" w:customStyle="1" w:styleId="af1">
    <w:name w:val="a"/>
    <w:basedOn w:val="a0"/>
    <w:uiPriority w:val="99"/>
    <w:rsid w:val="00636B3C"/>
    <w:pPr>
      <w:widowControl/>
      <w:spacing w:before="100" w:beforeAutospacing="1" w:after="100" w:afterAutospacing="1"/>
    </w:pPr>
    <w:rPr>
      <w:rFonts w:ascii="新細明體" w:eastAsia="新細明體" w:hAnsi="新細明體" w:cs="新細明體"/>
      <w:kern w:val="0"/>
      <w:szCs w:val="24"/>
    </w:rPr>
  </w:style>
  <w:style w:type="character" w:customStyle="1" w:styleId="61">
    <w:name w:val="字元 字元6"/>
    <w:semiHidden/>
    <w:rsid w:val="00636B3C"/>
    <w:rPr>
      <w:rFonts w:ascii="Cambria" w:eastAsia="新細明體" w:hAnsi="Cambria" w:cs="Times New Roman"/>
      <w:b/>
      <w:bCs/>
      <w:kern w:val="2"/>
      <w:sz w:val="36"/>
      <w:szCs w:val="36"/>
    </w:rPr>
  </w:style>
  <w:style w:type="paragraph" w:customStyle="1" w:styleId="af2">
    <w:name w:val="字元 字元"/>
    <w:basedOn w:val="a0"/>
    <w:semiHidden/>
    <w:rsid w:val="00636B3C"/>
    <w:pPr>
      <w:widowControl/>
      <w:spacing w:after="160" w:line="240" w:lineRule="exact"/>
    </w:pPr>
    <w:rPr>
      <w:rFonts w:ascii="Verdana" w:eastAsia="Times New Roman" w:hAnsi="Verdana" w:cs="Mangal"/>
      <w:sz w:val="20"/>
      <w:szCs w:val="24"/>
      <w:lang w:eastAsia="en-US" w:bidi="hi-IN"/>
    </w:rPr>
  </w:style>
  <w:style w:type="paragraph" w:styleId="13">
    <w:name w:val="toc 1"/>
    <w:basedOn w:val="a0"/>
    <w:next w:val="a0"/>
    <w:autoRedefine/>
    <w:uiPriority w:val="39"/>
    <w:qFormat/>
    <w:rsid w:val="00636B3C"/>
    <w:pPr>
      <w:tabs>
        <w:tab w:val="right" w:leader="dot" w:pos="9463"/>
      </w:tabs>
      <w:spacing w:before="120" w:after="120"/>
    </w:pPr>
    <w:rPr>
      <w:rFonts w:ascii="標楷體" w:eastAsia="標楷體" w:hAnsi="標楷體" w:cs="Calibri"/>
      <w:b/>
      <w:bCs/>
      <w:caps/>
      <w:noProof/>
      <w:szCs w:val="20"/>
    </w:rPr>
  </w:style>
  <w:style w:type="paragraph" w:styleId="24">
    <w:name w:val="toc 2"/>
    <w:basedOn w:val="a0"/>
    <w:next w:val="a0"/>
    <w:autoRedefine/>
    <w:uiPriority w:val="39"/>
    <w:qFormat/>
    <w:rsid w:val="009E5768"/>
    <w:pPr>
      <w:tabs>
        <w:tab w:val="right" w:leader="dot" w:pos="9498"/>
        <w:tab w:val="right" w:leader="dot" w:pos="10177"/>
      </w:tabs>
      <w:spacing w:line="480" w:lineRule="exact"/>
      <w:ind w:left="240" w:right="-285" w:firstLineChars="18" w:firstLine="50"/>
    </w:pPr>
    <w:rPr>
      <w:rFonts w:ascii="標楷體" w:eastAsia="標楷體" w:hAnsi="標楷體" w:cs="Calibri"/>
      <w:b/>
      <w:smallCaps/>
      <w:noProof/>
      <w:sz w:val="28"/>
      <w:szCs w:val="28"/>
    </w:rPr>
  </w:style>
  <w:style w:type="paragraph" w:styleId="32">
    <w:name w:val="toc 3"/>
    <w:basedOn w:val="a0"/>
    <w:next w:val="a0"/>
    <w:autoRedefine/>
    <w:uiPriority w:val="39"/>
    <w:qFormat/>
    <w:rsid w:val="00636B3C"/>
    <w:pPr>
      <w:tabs>
        <w:tab w:val="right" w:leader="dot" w:pos="8890"/>
      </w:tabs>
      <w:spacing w:line="400" w:lineRule="exact"/>
      <w:ind w:left="482"/>
    </w:pPr>
    <w:rPr>
      <w:rFonts w:ascii="標楷體" w:eastAsia="標楷體" w:hAnsi="標楷體" w:cs="Calibri"/>
      <w:b/>
      <w:bCs/>
      <w:iCs/>
      <w:noProof/>
      <w:szCs w:val="24"/>
    </w:rPr>
  </w:style>
  <w:style w:type="paragraph" w:styleId="42">
    <w:name w:val="toc 4"/>
    <w:basedOn w:val="a0"/>
    <w:next w:val="a0"/>
    <w:autoRedefine/>
    <w:uiPriority w:val="39"/>
    <w:rsid w:val="009E5768"/>
    <w:pPr>
      <w:tabs>
        <w:tab w:val="right" w:leader="dot" w:pos="9498"/>
      </w:tabs>
      <w:spacing w:before="74" w:line="480" w:lineRule="exact"/>
      <w:ind w:left="720"/>
      <w:jc w:val="both"/>
    </w:pPr>
    <w:rPr>
      <w:rFonts w:ascii="Calibri" w:eastAsia="標楷體" w:hAnsi="Calibri" w:cs="Calibri"/>
      <w:b/>
      <w:szCs w:val="18"/>
    </w:rPr>
  </w:style>
  <w:style w:type="paragraph" w:styleId="52">
    <w:name w:val="toc 5"/>
    <w:basedOn w:val="a0"/>
    <w:next w:val="a0"/>
    <w:autoRedefine/>
    <w:uiPriority w:val="39"/>
    <w:rsid w:val="00636B3C"/>
    <w:pPr>
      <w:ind w:left="960"/>
    </w:pPr>
    <w:rPr>
      <w:rFonts w:ascii="Calibri" w:eastAsia="標楷體" w:hAnsi="Calibri" w:cs="Calibri"/>
      <w:szCs w:val="18"/>
    </w:rPr>
  </w:style>
  <w:style w:type="paragraph" w:styleId="62">
    <w:name w:val="toc 6"/>
    <w:basedOn w:val="a0"/>
    <w:next w:val="a0"/>
    <w:autoRedefine/>
    <w:uiPriority w:val="39"/>
    <w:rsid w:val="00636B3C"/>
    <w:pPr>
      <w:ind w:left="1200"/>
    </w:pPr>
    <w:rPr>
      <w:rFonts w:ascii="Calibri" w:eastAsia="標楷體" w:hAnsi="Calibri" w:cs="Calibri"/>
      <w:szCs w:val="18"/>
    </w:rPr>
  </w:style>
  <w:style w:type="paragraph" w:styleId="72">
    <w:name w:val="toc 7"/>
    <w:basedOn w:val="a0"/>
    <w:next w:val="a0"/>
    <w:autoRedefine/>
    <w:uiPriority w:val="39"/>
    <w:rsid w:val="00636B3C"/>
    <w:pPr>
      <w:ind w:left="1440"/>
    </w:pPr>
    <w:rPr>
      <w:rFonts w:ascii="Calibri" w:eastAsia="標楷體" w:hAnsi="Calibri" w:cs="Calibri"/>
      <w:szCs w:val="18"/>
    </w:rPr>
  </w:style>
  <w:style w:type="paragraph" w:styleId="82">
    <w:name w:val="toc 8"/>
    <w:basedOn w:val="a0"/>
    <w:next w:val="a0"/>
    <w:autoRedefine/>
    <w:uiPriority w:val="39"/>
    <w:rsid w:val="00636B3C"/>
    <w:pPr>
      <w:ind w:left="1680"/>
    </w:pPr>
    <w:rPr>
      <w:rFonts w:ascii="Calibri" w:eastAsia="標楷體" w:hAnsi="Calibri" w:cs="Calibri"/>
      <w:szCs w:val="18"/>
    </w:rPr>
  </w:style>
  <w:style w:type="paragraph" w:styleId="91">
    <w:name w:val="toc 9"/>
    <w:basedOn w:val="a0"/>
    <w:next w:val="a0"/>
    <w:autoRedefine/>
    <w:uiPriority w:val="39"/>
    <w:rsid w:val="00636B3C"/>
    <w:pPr>
      <w:ind w:left="1920"/>
    </w:pPr>
    <w:rPr>
      <w:rFonts w:ascii="Calibri" w:eastAsia="標楷體" w:hAnsi="Calibri" w:cs="Calibri"/>
      <w:szCs w:val="18"/>
    </w:rPr>
  </w:style>
  <w:style w:type="paragraph" w:styleId="af3">
    <w:name w:val="TOC Heading"/>
    <w:basedOn w:val="1"/>
    <w:next w:val="a0"/>
    <w:uiPriority w:val="39"/>
    <w:qFormat/>
    <w:rsid w:val="00636B3C"/>
    <w:pPr>
      <w:keepLines/>
      <w:widowControl/>
      <w:spacing w:before="480" w:after="0" w:line="276" w:lineRule="auto"/>
      <w:outlineLvl w:val="9"/>
    </w:pPr>
    <w:rPr>
      <w:rFonts w:ascii="Cambria" w:eastAsia="新細明體" w:hAnsi="Cambria" w:cs="Times New Roman"/>
      <w:color w:val="365F91"/>
      <w:kern w:val="0"/>
      <w:sz w:val="28"/>
      <w:szCs w:val="28"/>
    </w:rPr>
  </w:style>
  <w:style w:type="paragraph" w:styleId="a1">
    <w:name w:val="Normal Indent"/>
    <w:basedOn w:val="a0"/>
    <w:uiPriority w:val="99"/>
    <w:rsid w:val="00636B3C"/>
    <w:pPr>
      <w:ind w:leftChars="200" w:left="480"/>
    </w:pPr>
    <w:rPr>
      <w:rFonts w:ascii="Times New Roman" w:eastAsia="新細明體" w:hAnsi="Times New Roman" w:cs="Times New Roman"/>
      <w:szCs w:val="20"/>
    </w:rPr>
  </w:style>
  <w:style w:type="paragraph" w:styleId="33">
    <w:name w:val="Body Text Indent 3"/>
    <w:basedOn w:val="a0"/>
    <w:link w:val="34"/>
    <w:uiPriority w:val="99"/>
    <w:rsid w:val="00636B3C"/>
    <w:pPr>
      <w:spacing w:after="120"/>
      <w:ind w:leftChars="200" w:left="480"/>
    </w:pPr>
    <w:rPr>
      <w:rFonts w:ascii="Times New Roman" w:eastAsia="新細明體" w:hAnsi="Times New Roman" w:cs="Times New Roman"/>
      <w:sz w:val="16"/>
      <w:szCs w:val="16"/>
      <w:lang w:val="x-none" w:eastAsia="x-none"/>
    </w:rPr>
  </w:style>
  <w:style w:type="character" w:customStyle="1" w:styleId="34">
    <w:name w:val="本文縮排 3 字元"/>
    <w:basedOn w:val="a2"/>
    <w:link w:val="33"/>
    <w:uiPriority w:val="99"/>
    <w:rsid w:val="00636B3C"/>
    <w:rPr>
      <w:rFonts w:ascii="Times New Roman" w:eastAsia="新細明體" w:hAnsi="Times New Roman" w:cs="Times New Roman"/>
      <w:sz w:val="16"/>
      <w:szCs w:val="16"/>
      <w:lang w:val="x-none" w:eastAsia="x-none"/>
    </w:rPr>
  </w:style>
  <w:style w:type="character" w:customStyle="1" w:styleId="14">
    <w:name w:val="字元 字元1"/>
    <w:rsid w:val="00636B3C"/>
    <w:rPr>
      <w:kern w:val="2"/>
      <w:sz w:val="16"/>
      <w:szCs w:val="16"/>
    </w:rPr>
  </w:style>
  <w:style w:type="paragraph" w:customStyle="1" w:styleId="af4">
    <w:name w:val="分項段落"/>
    <w:basedOn w:val="a0"/>
    <w:uiPriority w:val="99"/>
    <w:rsid w:val="00636B3C"/>
    <w:pPr>
      <w:snapToGrid w:val="0"/>
      <w:spacing w:line="360" w:lineRule="auto"/>
      <w:ind w:left="1077" w:hanging="714"/>
      <w:jc w:val="both"/>
      <w:textAlignment w:val="baseline"/>
    </w:pPr>
    <w:rPr>
      <w:rFonts w:ascii="Times New Roman" w:eastAsia="標楷體" w:hAnsi="Times New Roman" w:cs="Times New Roman"/>
      <w:noProof/>
      <w:kern w:val="0"/>
      <w:sz w:val="36"/>
      <w:szCs w:val="20"/>
    </w:rPr>
  </w:style>
  <w:style w:type="paragraph" w:styleId="25">
    <w:name w:val="Body Text Indent 2"/>
    <w:basedOn w:val="a0"/>
    <w:link w:val="26"/>
    <w:uiPriority w:val="99"/>
    <w:rsid w:val="00636B3C"/>
    <w:pPr>
      <w:spacing w:after="120" w:line="480" w:lineRule="auto"/>
      <w:ind w:leftChars="200" w:left="480"/>
    </w:pPr>
    <w:rPr>
      <w:rFonts w:ascii="Times New Roman" w:eastAsia="新細明體" w:hAnsi="Times New Roman" w:cs="Times New Roman"/>
      <w:szCs w:val="24"/>
      <w:lang w:val="x-none" w:eastAsia="x-none"/>
    </w:rPr>
  </w:style>
  <w:style w:type="character" w:customStyle="1" w:styleId="26">
    <w:name w:val="本文縮排 2 字元"/>
    <w:basedOn w:val="a2"/>
    <w:link w:val="25"/>
    <w:uiPriority w:val="99"/>
    <w:rsid w:val="00636B3C"/>
    <w:rPr>
      <w:rFonts w:ascii="Times New Roman" w:eastAsia="新細明體" w:hAnsi="Times New Roman" w:cs="Times New Roman"/>
      <w:szCs w:val="24"/>
      <w:lang w:val="x-none" w:eastAsia="x-none"/>
    </w:rPr>
  </w:style>
  <w:style w:type="paragraph" w:styleId="af5">
    <w:name w:val="Body Text"/>
    <w:basedOn w:val="a0"/>
    <w:link w:val="af6"/>
    <w:uiPriority w:val="99"/>
    <w:rsid w:val="00636B3C"/>
    <w:pPr>
      <w:spacing w:after="120"/>
    </w:pPr>
    <w:rPr>
      <w:rFonts w:ascii="Times New Roman" w:eastAsia="新細明體" w:hAnsi="Times New Roman" w:cs="Times New Roman"/>
      <w:szCs w:val="24"/>
    </w:rPr>
  </w:style>
  <w:style w:type="character" w:customStyle="1" w:styleId="af6">
    <w:name w:val="本文 字元"/>
    <w:basedOn w:val="a2"/>
    <w:link w:val="af5"/>
    <w:uiPriority w:val="99"/>
    <w:rsid w:val="00636B3C"/>
    <w:rPr>
      <w:rFonts w:ascii="Times New Roman" w:eastAsia="新細明體" w:hAnsi="Times New Roman" w:cs="Times New Roman"/>
      <w:szCs w:val="24"/>
    </w:rPr>
  </w:style>
  <w:style w:type="paragraph" w:styleId="35">
    <w:name w:val="Body Text 3"/>
    <w:basedOn w:val="a0"/>
    <w:link w:val="36"/>
    <w:uiPriority w:val="99"/>
    <w:rsid w:val="00636B3C"/>
    <w:pPr>
      <w:spacing w:after="120"/>
    </w:pPr>
    <w:rPr>
      <w:rFonts w:ascii="Times New Roman" w:eastAsia="新細明體" w:hAnsi="Times New Roman" w:cs="Times New Roman"/>
      <w:sz w:val="16"/>
      <w:szCs w:val="16"/>
      <w:lang w:val="x-none" w:eastAsia="x-none"/>
    </w:rPr>
  </w:style>
  <w:style w:type="character" w:customStyle="1" w:styleId="36">
    <w:name w:val="本文 3 字元"/>
    <w:basedOn w:val="a2"/>
    <w:link w:val="35"/>
    <w:uiPriority w:val="99"/>
    <w:rsid w:val="00636B3C"/>
    <w:rPr>
      <w:rFonts w:ascii="Times New Roman" w:eastAsia="新細明體" w:hAnsi="Times New Roman" w:cs="Times New Roman"/>
      <w:sz w:val="16"/>
      <w:szCs w:val="16"/>
      <w:lang w:val="x-none" w:eastAsia="x-none"/>
    </w:rPr>
  </w:style>
  <w:style w:type="character" w:styleId="af7">
    <w:name w:val="FollowedHyperlink"/>
    <w:uiPriority w:val="99"/>
    <w:rsid w:val="00636B3C"/>
    <w:rPr>
      <w:color w:val="800080"/>
      <w:u w:val="single"/>
    </w:rPr>
  </w:style>
  <w:style w:type="table" w:styleId="af8">
    <w:name w:val="Table Grid"/>
    <w:basedOn w:val="a3"/>
    <w:rsid w:val="00636B3C"/>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9">
    <w:name w:val="Body Text Indent"/>
    <w:basedOn w:val="a0"/>
    <w:link w:val="afa"/>
    <w:uiPriority w:val="99"/>
    <w:rsid w:val="00636B3C"/>
    <w:pPr>
      <w:spacing w:after="120"/>
      <w:ind w:leftChars="200" w:left="480"/>
    </w:pPr>
    <w:rPr>
      <w:rFonts w:ascii="Times New Roman" w:eastAsia="新細明體" w:hAnsi="Times New Roman" w:cs="Times New Roman"/>
      <w:szCs w:val="20"/>
      <w:lang w:val="x-none" w:eastAsia="x-none"/>
    </w:rPr>
  </w:style>
  <w:style w:type="character" w:customStyle="1" w:styleId="afa">
    <w:name w:val="本文縮排 字元"/>
    <w:basedOn w:val="a2"/>
    <w:link w:val="af9"/>
    <w:uiPriority w:val="99"/>
    <w:rsid w:val="00636B3C"/>
    <w:rPr>
      <w:rFonts w:ascii="Times New Roman" w:eastAsia="新細明體" w:hAnsi="Times New Roman" w:cs="Times New Roman"/>
      <w:szCs w:val="20"/>
      <w:lang w:val="x-none" w:eastAsia="x-none"/>
    </w:rPr>
  </w:style>
  <w:style w:type="paragraph" w:customStyle="1" w:styleId="afb">
    <w:name w:val="一"/>
    <w:basedOn w:val="a0"/>
    <w:uiPriority w:val="99"/>
    <w:semiHidden/>
    <w:rsid w:val="00636B3C"/>
    <w:pPr>
      <w:snapToGrid w:val="0"/>
      <w:spacing w:before="60" w:after="60" w:line="288" w:lineRule="auto"/>
      <w:ind w:left="1204" w:hanging="700"/>
      <w:jc w:val="both"/>
    </w:pPr>
    <w:rPr>
      <w:rFonts w:ascii="標楷體" w:eastAsia="標楷體" w:hAnsi="Times New Roman" w:cs="Times New Roman"/>
      <w:sz w:val="36"/>
      <w:szCs w:val="20"/>
    </w:rPr>
  </w:style>
  <w:style w:type="paragraph" w:customStyle="1" w:styleId="afc">
    <w:name w:val="(一)"/>
    <w:basedOn w:val="a0"/>
    <w:uiPriority w:val="99"/>
    <w:semiHidden/>
    <w:rsid w:val="00636B3C"/>
    <w:pPr>
      <w:snapToGrid w:val="0"/>
      <w:spacing w:line="360" w:lineRule="auto"/>
      <w:ind w:left="1780" w:hanging="981"/>
      <w:jc w:val="both"/>
    </w:pPr>
    <w:rPr>
      <w:rFonts w:ascii="標楷體" w:eastAsia="標楷體" w:hAnsi="Times New Roman" w:cs="Times New Roman"/>
      <w:sz w:val="32"/>
      <w:szCs w:val="20"/>
    </w:rPr>
  </w:style>
  <w:style w:type="paragraph" w:customStyle="1" w:styleId="afd">
    <w:name w:val="１．"/>
    <w:basedOn w:val="a0"/>
    <w:autoRedefine/>
    <w:uiPriority w:val="99"/>
    <w:semiHidden/>
    <w:rsid w:val="00636B3C"/>
    <w:pPr>
      <w:snapToGrid w:val="0"/>
      <w:spacing w:line="400" w:lineRule="exact"/>
      <w:ind w:left="600" w:hanging="600"/>
      <w:jc w:val="both"/>
    </w:pPr>
    <w:rPr>
      <w:rFonts w:ascii="標楷體" w:eastAsia="標楷體" w:hAnsi="Times New Roman" w:cs="Times New Roman"/>
      <w:sz w:val="28"/>
      <w:szCs w:val="20"/>
    </w:rPr>
  </w:style>
  <w:style w:type="paragraph" w:customStyle="1" w:styleId="afe">
    <w:name w:val="附件１１"/>
    <w:basedOn w:val="a0"/>
    <w:uiPriority w:val="99"/>
    <w:semiHidden/>
    <w:rsid w:val="00636B3C"/>
    <w:pPr>
      <w:kinsoku w:val="0"/>
      <w:ind w:left="74" w:rightChars="54" w:right="130" w:hangingChars="31" w:hanging="74"/>
      <w:jc w:val="center"/>
    </w:pPr>
    <w:rPr>
      <w:rFonts w:ascii="標楷體" w:eastAsia="標楷體" w:hAnsi="標楷體" w:cs="Times New Roman"/>
      <w:szCs w:val="20"/>
    </w:rPr>
  </w:style>
  <w:style w:type="paragraph" w:styleId="aff">
    <w:name w:val="Plain Text"/>
    <w:basedOn w:val="a0"/>
    <w:link w:val="aff0"/>
    <w:uiPriority w:val="99"/>
    <w:rsid w:val="00636B3C"/>
    <w:pPr>
      <w:ind w:left="74" w:rightChars="54" w:right="130" w:hangingChars="31" w:hanging="74"/>
    </w:pPr>
    <w:rPr>
      <w:rFonts w:ascii="細明體" w:eastAsia="細明體" w:hAnsi="Courier New" w:cs="Times New Roman"/>
      <w:szCs w:val="20"/>
      <w:lang w:val="x-none" w:eastAsia="x-none"/>
    </w:rPr>
  </w:style>
  <w:style w:type="character" w:customStyle="1" w:styleId="aff0">
    <w:name w:val="純文字 字元"/>
    <w:basedOn w:val="a2"/>
    <w:link w:val="aff"/>
    <w:uiPriority w:val="99"/>
    <w:rsid w:val="00636B3C"/>
    <w:rPr>
      <w:rFonts w:ascii="細明體" w:eastAsia="細明體" w:hAnsi="Courier New" w:cs="Times New Roman"/>
      <w:szCs w:val="20"/>
      <w:lang w:val="x-none" w:eastAsia="x-none"/>
    </w:rPr>
  </w:style>
  <w:style w:type="paragraph" w:customStyle="1" w:styleId="15">
    <w:name w:val="樣式1"/>
    <w:basedOn w:val="a0"/>
    <w:uiPriority w:val="99"/>
    <w:semiHidden/>
    <w:rsid w:val="00636B3C"/>
    <w:pPr>
      <w:jc w:val="center"/>
      <w:outlineLvl w:val="0"/>
    </w:pPr>
    <w:rPr>
      <w:rFonts w:ascii="標楷體" w:eastAsia="標楷體" w:hAnsi="標楷體" w:cs="Times New Roman"/>
      <w:b/>
      <w:sz w:val="36"/>
      <w:szCs w:val="36"/>
    </w:rPr>
  </w:style>
  <w:style w:type="paragraph" w:customStyle="1" w:styleId="aff1">
    <w:name w:val="目錄一"/>
    <w:basedOn w:val="a0"/>
    <w:uiPriority w:val="99"/>
    <w:semiHidden/>
    <w:rsid w:val="00636B3C"/>
    <w:pPr>
      <w:jc w:val="center"/>
    </w:pPr>
    <w:rPr>
      <w:rFonts w:ascii="Times New Roman" w:eastAsia="新細明體" w:hAnsi="Times New Roman" w:cs="Times New Roman"/>
      <w:b/>
      <w:sz w:val="44"/>
      <w:szCs w:val="44"/>
    </w:rPr>
  </w:style>
  <w:style w:type="paragraph" w:customStyle="1" w:styleId="122">
    <w:name w:val="目錄 1 + 置中+22"/>
    <w:basedOn w:val="aff1"/>
    <w:uiPriority w:val="99"/>
    <w:semiHidden/>
    <w:rsid w:val="00636B3C"/>
  </w:style>
  <w:style w:type="paragraph" w:customStyle="1" w:styleId="1220">
    <w:name w:val="目錄 1 + 置中+22點"/>
    <w:basedOn w:val="122"/>
    <w:uiPriority w:val="99"/>
    <w:semiHidden/>
    <w:rsid w:val="00636B3C"/>
  </w:style>
  <w:style w:type="paragraph" w:customStyle="1" w:styleId="27">
    <w:name w:val="樣式2"/>
    <w:basedOn w:val="a0"/>
    <w:uiPriority w:val="99"/>
    <w:semiHidden/>
    <w:rsid w:val="00636B3C"/>
    <w:rPr>
      <w:rFonts w:ascii="Times New Roman" w:eastAsia="標楷體" w:hAnsi="Times New Roman" w:cs="Times New Roman"/>
      <w:b/>
      <w:sz w:val="28"/>
      <w:szCs w:val="24"/>
    </w:rPr>
  </w:style>
  <w:style w:type="paragraph" w:customStyle="1" w:styleId="aff2">
    <w:name w:val="內文 + 標楷體"/>
    <w:aliases w:val="左:  0 cm,凸出:  2.5 字元,行距:  最小行高 12 pt,第一行:  -2.5 字元"/>
    <w:basedOn w:val="af5"/>
    <w:uiPriority w:val="99"/>
    <w:semiHidden/>
    <w:rsid w:val="00636B3C"/>
    <w:pPr>
      <w:spacing w:after="0" w:line="240" w:lineRule="atLeast"/>
      <w:ind w:left="700" w:hangingChars="250" w:hanging="700"/>
    </w:pPr>
    <w:rPr>
      <w:rFonts w:eastAsia="標楷體" w:hAnsi="標楷體"/>
      <w:sz w:val="28"/>
      <w:szCs w:val="28"/>
    </w:rPr>
  </w:style>
  <w:style w:type="paragraph" w:styleId="aff3">
    <w:name w:val="Block Text"/>
    <w:basedOn w:val="a0"/>
    <w:uiPriority w:val="99"/>
    <w:semiHidden/>
    <w:rsid w:val="00636B3C"/>
    <w:pPr>
      <w:ind w:left="119" w:rightChars="54" w:right="130"/>
      <w:jc w:val="both"/>
    </w:pPr>
    <w:rPr>
      <w:rFonts w:ascii="標楷體" w:eastAsia="標楷體" w:hAnsi="Times New Roman" w:cs="Times New Roman"/>
      <w:szCs w:val="20"/>
    </w:rPr>
  </w:style>
  <w:style w:type="paragraph" w:styleId="HTML">
    <w:name w:val="HTML Preformatted"/>
    <w:basedOn w:val="a0"/>
    <w:link w:val="HTML0"/>
    <w:uiPriority w:val="99"/>
    <w:rsid w:val="00636B3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Times New Roman"/>
      <w:color w:val="000099"/>
      <w:kern w:val="0"/>
      <w:szCs w:val="24"/>
      <w:lang w:val="x-none" w:eastAsia="x-none"/>
    </w:rPr>
  </w:style>
  <w:style w:type="character" w:customStyle="1" w:styleId="HTML0">
    <w:name w:val="HTML 預設格式 字元"/>
    <w:basedOn w:val="a2"/>
    <w:link w:val="HTML"/>
    <w:uiPriority w:val="99"/>
    <w:rsid w:val="00636B3C"/>
    <w:rPr>
      <w:rFonts w:ascii="細明體" w:eastAsia="細明體" w:hAnsi="細明體" w:cs="Times New Roman"/>
      <w:color w:val="000099"/>
      <w:kern w:val="0"/>
      <w:szCs w:val="24"/>
      <w:lang w:val="x-none" w:eastAsia="x-none"/>
    </w:rPr>
  </w:style>
  <w:style w:type="paragraph" w:customStyle="1" w:styleId="37">
    <w:name w:val="樣式3"/>
    <w:basedOn w:val="32"/>
    <w:autoRedefine/>
    <w:uiPriority w:val="99"/>
    <w:semiHidden/>
    <w:rsid w:val="00636B3C"/>
    <w:pPr>
      <w:tabs>
        <w:tab w:val="right" w:pos="9603"/>
        <w:tab w:val="right" w:pos="10762"/>
      </w:tabs>
      <w:ind w:left="1260" w:rightChars="150" w:right="360" w:firstLine="16"/>
    </w:pPr>
    <w:rPr>
      <w:rFonts w:ascii="Times New Roman" w:hAnsi="Times New Roman" w:cs="Times New Roman"/>
      <w:b w:val="0"/>
      <w:i/>
      <w:iCs w:val="0"/>
      <w:sz w:val="28"/>
    </w:rPr>
  </w:style>
  <w:style w:type="paragraph" w:customStyle="1" w:styleId="16">
    <w:name w:val="(1)"/>
    <w:basedOn w:val="a0"/>
    <w:autoRedefine/>
    <w:uiPriority w:val="99"/>
    <w:semiHidden/>
    <w:rsid w:val="00636B3C"/>
    <w:pPr>
      <w:overflowPunct w:val="0"/>
      <w:ind w:leftChars="400" w:left="1320" w:rightChars="50" w:right="120" w:hangingChars="150" w:hanging="360"/>
      <w:jc w:val="both"/>
    </w:pPr>
    <w:rPr>
      <w:rFonts w:ascii="標楷體" w:eastAsia="標楷體" w:hAnsi="標楷體" w:cs="Times New Roman"/>
      <w:szCs w:val="20"/>
    </w:rPr>
  </w:style>
  <w:style w:type="paragraph" w:customStyle="1" w:styleId="17">
    <w:name w:val="1."/>
    <w:basedOn w:val="afc"/>
    <w:autoRedefine/>
    <w:uiPriority w:val="99"/>
    <w:semiHidden/>
    <w:rsid w:val="00636B3C"/>
    <w:pPr>
      <w:overflowPunct w:val="0"/>
      <w:snapToGrid/>
      <w:spacing w:line="240" w:lineRule="auto"/>
      <w:ind w:left="720" w:rightChars="50" w:right="120" w:firstLine="0"/>
    </w:pPr>
    <w:rPr>
      <w:rFonts w:hAnsi="標楷體"/>
      <w:color w:val="000000"/>
      <w:sz w:val="24"/>
    </w:rPr>
  </w:style>
  <w:style w:type="paragraph" w:customStyle="1" w:styleId="1-1">
    <w:name w:val="(1)-1"/>
    <w:basedOn w:val="16"/>
    <w:autoRedefine/>
    <w:uiPriority w:val="99"/>
    <w:semiHidden/>
    <w:rsid w:val="00636B3C"/>
    <w:pPr>
      <w:ind w:leftChars="650" w:left="1800" w:hangingChars="100" w:hanging="240"/>
    </w:pPr>
  </w:style>
  <w:style w:type="paragraph" w:customStyle="1" w:styleId="I">
    <w:name w:val="樣式 I"/>
    <w:basedOn w:val="a0"/>
    <w:uiPriority w:val="99"/>
    <w:rsid w:val="00636B3C"/>
    <w:pPr>
      <w:tabs>
        <w:tab w:val="left" w:pos="512"/>
        <w:tab w:val="num" w:pos="1080"/>
      </w:tabs>
      <w:ind w:left="1080" w:rightChars="50" w:right="120" w:hanging="360"/>
      <w:jc w:val="both"/>
    </w:pPr>
    <w:rPr>
      <w:rFonts w:ascii="Times New Roman" w:eastAsia="標楷體" w:hAnsi="Times New Roman" w:cs="Times New Roman"/>
      <w:szCs w:val="24"/>
    </w:rPr>
  </w:style>
  <w:style w:type="paragraph" w:customStyle="1" w:styleId="28">
    <w:name w:val="標題2"/>
    <w:next w:val="a0"/>
    <w:autoRedefine/>
    <w:rsid w:val="00636B3C"/>
    <w:pPr>
      <w:spacing w:beforeLines="50" w:before="120" w:afterLines="50" w:after="120" w:line="560" w:lineRule="exact"/>
      <w:ind w:firstLineChars="21" w:firstLine="67"/>
      <w:jc w:val="both"/>
      <w:outlineLvl w:val="1"/>
    </w:pPr>
    <w:rPr>
      <w:rFonts w:ascii="標楷體" w:eastAsia="標楷體" w:hAnsi="標楷體" w:cs="Times New Roman"/>
      <w:b/>
      <w:sz w:val="32"/>
      <w:szCs w:val="32"/>
    </w:rPr>
  </w:style>
  <w:style w:type="paragraph" w:customStyle="1" w:styleId="18">
    <w:name w:val="內文1"/>
    <w:basedOn w:val="a0"/>
    <w:rsid w:val="00636B3C"/>
    <w:pPr>
      <w:adjustRightInd w:val="0"/>
      <w:textAlignment w:val="baseline"/>
    </w:pPr>
    <w:rPr>
      <w:rFonts w:ascii="Times New Roman" w:eastAsia="新細明體" w:hAnsi="Times New Roman" w:cs="Times New Roman"/>
      <w:spacing w:val="4"/>
      <w:kern w:val="0"/>
      <w:szCs w:val="20"/>
    </w:rPr>
  </w:style>
  <w:style w:type="paragraph" w:styleId="aff4">
    <w:name w:val="Date"/>
    <w:basedOn w:val="a0"/>
    <w:next w:val="a0"/>
    <w:link w:val="aff5"/>
    <w:rsid w:val="00636B3C"/>
    <w:pPr>
      <w:jc w:val="right"/>
    </w:pPr>
    <w:rPr>
      <w:rFonts w:ascii="Times New Roman" w:eastAsia="標楷體" w:hAnsi="Times New Roman" w:cs="Times New Roman"/>
      <w:position w:val="-12"/>
      <w:sz w:val="48"/>
      <w:szCs w:val="20"/>
      <w:lang w:val="x-none" w:eastAsia="x-none"/>
    </w:rPr>
  </w:style>
  <w:style w:type="character" w:customStyle="1" w:styleId="aff5">
    <w:name w:val="日期 字元"/>
    <w:basedOn w:val="a2"/>
    <w:link w:val="aff4"/>
    <w:rsid w:val="00636B3C"/>
    <w:rPr>
      <w:rFonts w:ascii="Times New Roman" w:eastAsia="標楷體" w:hAnsi="Times New Roman" w:cs="Times New Roman"/>
      <w:position w:val="-12"/>
      <w:sz w:val="48"/>
      <w:szCs w:val="20"/>
      <w:lang w:val="x-none" w:eastAsia="x-none"/>
    </w:rPr>
  </w:style>
  <w:style w:type="paragraph" w:customStyle="1" w:styleId="43">
    <w:name w:val="標題4"/>
    <w:basedOn w:val="a0"/>
    <w:next w:val="a0"/>
    <w:uiPriority w:val="99"/>
    <w:rsid w:val="00636B3C"/>
    <w:pPr>
      <w:jc w:val="center"/>
    </w:pPr>
    <w:rPr>
      <w:rFonts w:ascii="標楷體" w:eastAsia="標楷體" w:hAnsi="標楷體" w:cs="Times New Roman"/>
      <w:b/>
      <w:szCs w:val="24"/>
    </w:rPr>
  </w:style>
  <w:style w:type="paragraph" w:styleId="z-">
    <w:name w:val="HTML Bottom of Form"/>
    <w:basedOn w:val="a0"/>
    <w:next w:val="a0"/>
    <w:link w:val="z-0"/>
    <w:hidden/>
    <w:uiPriority w:val="99"/>
    <w:rsid w:val="00636B3C"/>
    <w:pPr>
      <w:pBdr>
        <w:top w:val="single" w:sz="6" w:space="1" w:color="auto"/>
      </w:pBdr>
      <w:jc w:val="center"/>
    </w:pPr>
    <w:rPr>
      <w:rFonts w:ascii="Arial" w:eastAsia="新細明體" w:hAnsi="Arial" w:cs="Times New Roman"/>
      <w:vanish/>
      <w:sz w:val="16"/>
      <w:szCs w:val="16"/>
      <w:lang w:val="x-none" w:eastAsia="x-none"/>
    </w:rPr>
  </w:style>
  <w:style w:type="character" w:customStyle="1" w:styleId="z-0">
    <w:name w:val="z-表單的底部 字元"/>
    <w:basedOn w:val="a2"/>
    <w:link w:val="z-"/>
    <w:uiPriority w:val="99"/>
    <w:rsid w:val="00636B3C"/>
    <w:rPr>
      <w:rFonts w:ascii="Arial" w:eastAsia="新細明體" w:hAnsi="Arial" w:cs="Times New Roman"/>
      <w:vanish/>
      <w:sz w:val="16"/>
      <w:szCs w:val="16"/>
      <w:lang w:val="x-none" w:eastAsia="x-none"/>
    </w:rPr>
  </w:style>
  <w:style w:type="paragraph" w:styleId="z-1">
    <w:name w:val="HTML Top of Form"/>
    <w:basedOn w:val="a0"/>
    <w:next w:val="a0"/>
    <w:link w:val="z-2"/>
    <w:hidden/>
    <w:uiPriority w:val="99"/>
    <w:rsid w:val="00636B3C"/>
    <w:pPr>
      <w:pBdr>
        <w:bottom w:val="single" w:sz="6" w:space="1" w:color="auto"/>
      </w:pBdr>
      <w:jc w:val="center"/>
    </w:pPr>
    <w:rPr>
      <w:rFonts w:ascii="Arial" w:eastAsia="新細明體" w:hAnsi="Arial" w:cs="Times New Roman"/>
      <w:vanish/>
      <w:sz w:val="16"/>
      <w:szCs w:val="16"/>
      <w:lang w:val="x-none" w:eastAsia="x-none"/>
    </w:rPr>
  </w:style>
  <w:style w:type="character" w:customStyle="1" w:styleId="z-2">
    <w:name w:val="z-表單的頂端 字元"/>
    <w:basedOn w:val="a2"/>
    <w:link w:val="z-1"/>
    <w:uiPriority w:val="99"/>
    <w:rsid w:val="00636B3C"/>
    <w:rPr>
      <w:rFonts w:ascii="Arial" w:eastAsia="新細明體" w:hAnsi="Arial" w:cs="Times New Roman"/>
      <w:vanish/>
      <w:sz w:val="16"/>
      <w:szCs w:val="16"/>
      <w:lang w:val="x-none" w:eastAsia="x-none"/>
    </w:rPr>
  </w:style>
  <w:style w:type="paragraph" w:styleId="aff6">
    <w:name w:val="Salutation"/>
    <w:basedOn w:val="a0"/>
    <w:next w:val="a0"/>
    <w:link w:val="aff7"/>
    <w:uiPriority w:val="99"/>
    <w:rsid w:val="00636B3C"/>
    <w:rPr>
      <w:rFonts w:ascii="標楷體" w:eastAsia="標楷體" w:hAnsi="Times New Roman" w:cs="Times New Roman"/>
      <w:szCs w:val="24"/>
      <w:lang w:val="x-none" w:eastAsia="x-none"/>
    </w:rPr>
  </w:style>
  <w:style w:type="character" w:customStyle="1" w:styleId="aff7">
    <w:name w:val="問候 字元"/>
    <w:basedOn w:val="a2"/>
    <w:link w:val="aff6"/>
    <w:uiPriority w:val="99"/>
    <w:rsid w:val="00636B3C"/>
    <w:rPr>
      <w:rFonts w:ascii="標楷體" w:eastAsia="標楷體" w:hAnsi="Times New Roman" w:cs="Times New Roman"/>
      <w:szCs w:val="24"/>
      <w:lang w:val="x-none" w:eastAsia="x-none"/>
    </w:rPr>
  </w:style>
  <w:style w:type="paragraph" w:styleId="aff8">
    <w:name w:val="Closing"/>
    <w:basedOn w:val="a0"/>
    <w:link w:val="aff9"/>
    <w:uiPriority w:val="99"/>
    <w:rsid w:val="00636B3C"/>
    <w:pPr>
      <w:ind w:leftChars="1800" w:left="100"/>
    </w:pPr>
    <w:rPr>
      <w:rFonts w:ascii="標楷體" w:eastAsia="標楷體" w:hAnsi="Times New Roman" w:cs="Times New Roman"/>
      <w:szCs w:val="24"/>
      <w:lang w:val="x-none" w:eastAsia="x-none"/>
    </w:rPr>
  </w:style>
  <w:style w:type="character" w:customStyle="1" w:styleId="aff9">
    <w:name w:val="結語 字元"/>
    <w:basedOn w:val="a2"/>
    <w:link w:val="aff8"/>
    <w:uiPriority w:val="99"/>
    <w:rsid w:val="00636B3C"/>
    <w:rPr>
      <w:rFonts w:ascii="標楷體" w:eastAsia="標楷體" w:hAnsi="Times New Roman" w:cs="Times New Roman"/>
      <w:szCs w:val="24"/>
      <w:lang w:val="x-none" w:eastAsia="x-none"/>
    </w:rPr>
  </w:style>
  <w:style w:type="paragraph" w:customStyle="1" w:styleId="314">
    <w:name w:val="樣式 標題 3 + 標楷體 14 點 非粗體"/>
    <w:basedOn w:val="3"/>
    <w:link w:val="3140"/>
    <w:uiPriority w:val="99"/>
    <w:rsid w:val="00636B3C"/>
    <w:rPr>
      <w:rFonts w:ascii="標楷體" w:eastAsia="標楷體" w:hAnsi="標楷體"/>
      <w:sz w:val="28"/>
    </w:rPr>
  </w:style>
  <w:style w:type="character" w:customStyle="1" w:styleId="3140">
    <w:name w:val="樣式 標題 3 + 標楷體 14 點 非粗體 字元"/>
    <w:link w:val="314"/>
    <w:uiPriority w:val="99"/>
    <w:rsid w:val="00636B3C"/>
    <w:rPr>
      <w:rFonts w:ascii="標楷體" w:eastAsia="標楷體" w:hAnsi="標楷體" w:cs="Times New Roman"/>
      <w:b/>
      <w:bCs/>
      <w:sz w:val="28"/>
      <w:szCs w:val="36"/>
    </w:rPr>
  </w:style>
  <w:style w:type="paragraph" w:customStyle="1" w:styleId="3141">
    <w:name w:val="樣式 樣式 標題 3 + 標楷體 14 點 非粗體 +"/>
    <w:basedOn w:val="314"/>
    <w:link w:val="3142"/>
    <w:uiPriority w:val="99"/>
    <w:rsid w:val="00636B3C"/>
  </w:style>
  <w:style w:type="character" w:customStyle="1" w:styleId="3142">
    <w:name w:val="樣式 樣式 標題 3 + 標楷體 14 點 非粗體 + 字元"/>
    <w:basedOn w:val="3140"/>
    <w:link w:val="3141"/>
    <w:uiPriority w:val="99"/>
    <w:rsid w:val="00636B3C"/>
    <w:rPr>
      <w:rFonts w:ascii="標楷體" w:eastAsia="標楷體" w:hAnsi="標楷體" w:cs="Times New Roman"/>
      <w:b/>
      <w:bCs/>
      <w:sz w:val="28"/>
      <w:szCs w:val="36"/>
    </w:rPr>
  </w:style>
  <w:style w:type="paragraph" w:customStyle="1" w:styleId="31418">
    <w:name w:val="樣式 樣式 樣式 標題 3 + 標楷體 14 點 非粗體 + + 18 點 粗體 黑色"/>
    <w:basedOn w:val="3141"/>
    <w:link w:val="314180"/>
    <w:uiPriority w:val="99"/>
    <w:rsid w:val="00636B3C"/>
    <w:rPr>
      <w:color w:val="000000"/>
    </w:rPr>
  </w:style>
  <w:style w:type="character" w:customStyle="1" w:styleId="314180">
    <w:name w:val="樣式 樣式 樣式 標題 3 + 標楷體 14 點 非粗體 + + 18 點 粗體 黑色 字元"/>
    <w:link w:val="31418"/>
    <w:uiPriority w:val="99"/>
    <w:rsid w:val="00636B3C"/>
    <w:rPr>
      <w:rFonts w:ascii="標楷體" w:eastAsia="標楷體" w:hAnsi="標楷體" w:cs="Times New Roman"/>
      <w:b/>
      <w:bCs/>
      <w:color w:val="000000"/>
      <w:sz w:val="28"/>
      <w:szCs w:val="36"/>
    </w:rPr>
  </w:style>
  <w:style w:type="paragraph" w:customStyle="1" w:styleId="3141818">
    <w:name w:val="樣式 樣式 樣式 樣式 標題 3 + 標楷體 14 點 非粗體 + + 18 點 粗體 黑色 + 18 點 粗體"/>
    <w:basedOn w:val="31418"/>
    <w:link w:val="31418180"/>
    <w:uiPriority w:val="99"/>
    <w:rsid w:val="00636B3C"/>
  </w:style>
  <w:style w:type="character" w:customStyle="1" w:styleId="31418180">
    <w:name w:val="樣式 樣式 樣式 樣式 標題 3 + 標楷體 14 點 非粗體 + + 18 點 粗體 黑色 + 18 點 粗體 字元"/>
    <w:basedOn w:val="314180"/>
    <w:link w:val="3141818"/>
    <w:uiPriority w:val="99"/>
    <w:rsid w:val="00636B3C"/>
    <w:rPr>
      <w:rFonts w:ascii="標楷體" w:eastAsia="標楷體" w:hAnsi="標楷體" w:cs="Times New Roman"/>
      <w:b/>
      <w:bCs/>
      <w:color w:val="000000"/>
      <w:sz w:val="28"/>
      <w:szCs w:val="36"/>
    </w:rPr>
  </w:style>
  <w:style w:type="paragraph" w:customStyle="1" w:styleId="19">
    <w:name w:val="清單段落1"/>
    <w:basedOn w:val="a0"/>
    <w:rsid w:val="00636B3C"/>
    <w:pPr>
      <w:ind w:leftChars="200" w:left="480"/>
    </w:pPr>
    <w:rPr>
      <w:rFonts w:ascii="Calibri" w:eastAsia="新細明體" w:hAnsi="Calibri" w:cs="Times New Roman"/>
    </w:rPr>
  </w:style>
  <w:style w:type="paragraph" w:customStyle="1" w:styleId="1a">
    <w:name w:val="作業1"/>
    <w:basedOn w:val="28"/>
    <w:uiPriority w:val="99"/>
    <w:rsid w:val="00636B3C"/>
  </w:style>
  <w:style w:type="paragraph" w:customStyle="1" w:styleId="29">
    <w:name w:val="目錄2 + 標楷體"/>
    <w:basedOn w:val="aff4"/>
    <w:uiPriority w:val="99"/>
    <w:rsid w:val="00636B3C"/>
    <w:pPr>
      <w:jc w:val="center"/>
    </w:pPr>
    <w:rPr>
      <w:rFonts w:ascii="標楷體" w:hAnsi="標楷體"/>
      <w:color w:val="0000FF"/>
      <w:sz w:val="28"/>
      <w:szCs w:val="28"/>
    </w:rPr>
  </w:style>
  <w:style w:type="paragraph" w:styleId="1b">
    <w:name w:val="index 1"/>
    <w:aliases w:val="作業 1"/>
    <w:basedOn w:val="a0"/>
    <w:next w:val="a0"/>
    <w:autoRedefine/>
    <w:uiPriority w:val="99"/>
    <w:semiHidden/>
    <w:rsid w:val="00636B3C"/>
    <w:rPr>
      <w:rFonts w:ascii="Times New Roman" w:eastAsia="新細明體" w:hAnsi="Times New Roman" w:cs="Times New Roman"/>
      <w:szCs w:val="24"/>
    </w:rPr>
  </w:style>
  <w:style w:type="paragraph" w:styleId="2a">
    <w:name w:val="index 2"/>
    <w:aliases w:val="作業 2"/>
    <w:basedOn w:val="a0"/>
    <w:next w:val="a0"/>
    <w:autoRedefine/>
    <w:uiPriority w:val="99"/>
    <w:semiHidden/>
    <w:rsid w:val="00636B3C"/>
    <w:pPr>
      <w:ind w:leftChars="200" w:left="200"/>
    </w:pPr>
    <w:rPr>
      <w:rFonts w:ascii="Times New Roman" w:eastAsia="新細明體" w:hAnsi="Times New Roman" w:cs="Times New Roman"/>
      <w:szCs w:val="24"/>
    </w:rPr>
  </w:style>
  <w:style w:type="paragraph" w:styleId="44">
    <w:name w:val="index 4"/>
    <w:basedOn w:val="a0"/>
    <w:next w:val="a0"/>
    <w:autoRedefine/>
    <w:uiPriority w:val="99"/>
    <w:semiHidden/>
    <w:rsid w:val="00636B3C"/>
    <w:pPr>
      <w:ind w:leftChars="600" w:left="600"/>
    </w:pPr>
    <w:rPr>
      <w:rFonts w:ascii="Times New Roman" w:eastAsia="新細明體" w:hAnsi="Times New Roman" w:cs="Times New Roman"/>
      <w:szCs w:val="24"/>
    </w:rPr>
  </w:style>
  <w:style w:type="paragraph" w:customStyle="1" w:styleId="2b">
    <w:name w:val="作業2"/>
    <w:basedOn w:val="3"/>
    <w:uiPriority w:val="99"/>
    <w:rsid w:val="00636B3C"/>
    <w:pPr>
      <w:spacing w:line="400" w:lineRule="exact"/>
    </w:pPr>
    <w:rPr>
      <w:rFonts w:ascii="標楷體" w:eastAsia="標楷體" w:hAnsi="標楷體"/>
      <w:sz w:val="28"/>
      <w:szCs w:val="28"/>
    </w:rPr>
  </w:style>
  <w:style w:type="paragraph" w:customStyle="1" w:styleId="1c">
    <w:name w:val="作業１1 + 置中"/>
    <w:basedOn w:val="1a"/>
    <w:uiPriority w:val="99"/>
    <w:rsid w:val="00636B3C"/>
    <w:pPr>
      <w:jc w:val="center"/>
    </w:pPr>
  </w:style>
  <w:style w:type="paragraph" w:customStyle="1" w:styleId="affa">
    <w:name w:val="附件一"/>
    <w:basedOn w:val="3"/>
    <w:rsid w:val="00636B3C"/>
    <w:rPr>
      <w:rFonts w:ascii="標楷體" w:eastAsia="標楷體" w:hAnsi="標楷體"/>
      <w:b w:val="0"/>
      <w:sz w:val="28"/>
      <w:szCs w:val="28"/>
    </w:rPr>
  </w:style>
  <w:style w:type="paragraph" w:customStyle="1" w:styleId="38">
    <w:name w:val="目錄3 + 標楷體"/>
    <w:basedOn w:val="a0"/>
    <w:uiPriority w:val="99"/>
    <w:rsid w:val="00636B3C"/>
    <w:rPr>
      <w:rFonts w:ascii="Times New Roman" w:eastAsia="新細明體" w:hAnsi="Times New Roman" w:cs="Times New Roman"/>
      <w:szCs w:val="24"/>
    </w:rPr>
  </w:style>
  <w:style w:type="paragraph" w:styleId="affb">
    <w:name w:val="Note Heading"/>
    <w:basedOn w:val="a0"/>
    <w:next w:val="a0"/>
    <w:link w:val="affc"/>
    <w:uiPriority w:val="99"/>
    <w:rsid w:val="00636B3C"/>
    <w:pPr>
      <w:jc w:val="center"/>
    </w:pPr>
    <w:rPr>
      <w:rFonts w:ascii="Times New Roman" w:eastAsia="新細明體" w:hAnsi="Times New Roman" w:cs="Times New Roman"/>
      <w:szCs w:val="20"/>
      <w:lang w:val="x-none" w:eastAsia="x-none"/>
    </w:rPr>
  </w:style>
  <w:style w:type="character" w:customStyle="1" w:styleId="affc">
    <w:name w:val="註釋標題 字元"/>
    <w:basedOn w:val="a2"/>
    <w:link w:val="affb"/>
    <w:uiPriority w:val="99"/>
    <w:rsid w:val="00636B3C"/>
    <w:rPr>
      <w:rFonts w:ascii="Times New Roman" w:eastAsia="新細明體" w:hAnsi="Times New Roman" w:cs="Times New Roman"/>
      <w:szCs w:val="20"/>
      <w:lang w:val="x-none" w:eastAsia="x-none"/>
    </w:rPr>
  </w:style>
  <w:style w:type="character" w:styleId="affd">
    <w:name w:val="Strong"/>
    <w:uiPriority w:val="99"/>
    <w:qFormat/>
    <w:rsid w:val="00636B3C"/>
    <w:rPr>
      <w:b/>
      <w:bCs/>
    </w:rPr>
  </w:style>
  <w:style w:type="paragraph" w:customStyle="1" w:styleId="affe">
    <w:name w:val="第一條"/>
    <w:basedOn w:val="a0"/>
    <w:uiPriority w:val="99"/>
    <w:rsid w:val="00636B3C"/>
    <w:pPr>
      <w:kinsoku w:val="0"/>
      <w:wordWrap w:val="0"/>
      <w:overflowPunct w:val="0"/>
      <w:autoSpaceDE w:val="0"/>
      <w:autoSpaceDN w:val="0"/>
      <w:adjustRightInd w:val="0"/>
      <w:ind w:left="567" w:hanging="567"/>
      <w:textDirection w:val="lrTbV"/>
      <w:textAlignment w:val="baseline"/>
    </w:pPr>
    <w:rPr>
      <w:rFonts w:ascii="Times New Roman" w:eastAsia="華康楷書體W5" w:hAnsi="Times New Roman" w:cs="Times New Roman"/>
      <w:kern w:val="0"/>
      <w:sz w:val="28"/>
      <w:szCs w:val="20"/>
    </w:rPr>
  </w:style>
  <w:style w:type="paragraph" w:customStyle="1" w:styleId="afff">
    <w:name w:val="第一條內文"/>
    <w:basedOn w:val="a0"/>
    <w:uiPriority w:val="99"/>
    <w:rsid w:val="00636B3C"/>
    <w:pPr>
      <w:kinsoku w:val="0"/>
      <w:wordWrap w:val="0"/>
      <w:overflowPunct w:val="0"/>
      <w:autoSpaceDE w:val="0"/>
      <w:autoSpaceDN w:val="0"/>
      <w:adjustRightInd w:val="0"/>
      <w:ind w:left="567"/>
      <w:textDirection w:val="lrTbV"/>
      <w:textAlignment w:val="baseline"/>
    </w:pPr>
    <w:rPr>
      <w:rFonts w:ascii="全真楷書" w:eastAsia="華康楷書體W5" w:hAnsi="Times New Roman" w:cs="Times New Roman"/>
      <w:kern w:val="0"/>
      <w:sz w:val="28"/>
      <w:szCs w:val="20"/>
    </w:rPr>
  </w:style>
  <w:style w:type="paragraph" w:customStyle="1" w:styleId="190">
    <w:name w:val="樣式19"/>
    <w:basedOn w:val="a0"/>
    <w:uiPriority w:val="99"/>
    <w:rsid w:val="00636B3C"/>
    <w:pPr>
      <w:adjustRightInd w:val="0"/>
      <w:spacing w:line="240" w:lineRule="atLeast"/>
      <w:ind w:left="2552" w:hanging="567"/>
      <w:jc w:val="both"/>
      <w:textDirection w:val="lrTbV"/>
      <w:textAlignment w:val="baseline"/>
    </w:pPr>
    <w:rPr>
      <w:rFonts w:ascii="全真楷書" w:eastAsia="全真楷書" w:hAnsi="Times New Roman" w:cs="Times New Roman"/>
      <w:kern w:val="0"/>
      <w:sz w:val="28"/>
      <w:szCs w:val="20"/>
    </w:rPr>
  </w:style>
  <w:style w:type="paragraph" w:customStyle="1" w:styleId="73">
    <w:name w:val="樣式7"/>
    <w:basedOn w:val="a0"/>
    <w:uiPriority w:val="99"/>
    <w:rsid w:val="00636B3C"/>
    <w:pPr>
      <w:kinsoku w:val="0"/>
      <w:adjustRightInd w:val="0"/>
      <w:spacing w:line="360" w:lineRule="exact"/>
      <w:ind w:left="1361" w:hanging="1361"/>
      <w:textAlignment w:val="baseline"/>
    </w:pPr>
    <w:rPr>
      <w:rFonts w:ascii="Times New Roman" w:eastAsia="全真楷書" w:hAnsi="Times New Roman" w:cs="Times New Roman"/>
      <w:spacing w:val="14"/>
      <w:kern w:val="0"/>
      <w:szCs w:val="20"/>
    </w:rPr>
  </w:style>
  <w:style w:type="paragraph" w:customStyle="1" w:styleId="1d">
    <w:name w:val="純文字1"/>
    <w:basedOn w:val="a0"/>
    <w:rsid w:val="00636B3C"/>
    <w:pPr>
      <w:adjustRightInd w:val="0"/>
      <w:textAlignment w:val="baseline"/>
    </w:pPr>
    <w:rPr>
      <w:rFonts w:ascii="細明體" w:eastAsia="細明體" w:hAnsi="Courier New" w:cs="Times New Roman"/>
      <w:szCs w:val="20"/>
    </w:rPr>
  </w:style>
  <w:style w:type="paragraph" w:customStyle="1" w:styleId="afff0">
    <w:name w:val="第一條一"/>
    <w:basedOn w:val="a0"/>
    <w:uiPriority w:val="99"/>
    <w:rsid w:val="00636B3C"/>
    <w:pPr>
      <w:kinsoku w:val="0"/>
      <w:wordWrap w:val="0"/>
      <w:overflowPunct w:val="0"/>
      <w:autoSpaceDE w:val="0"/>
      <w:autoSpaceDN w:val="0"/>
      <w:adjustRightInd w:val="0"/>
      <w:ind w:left="1701" w:hanging="567"/>
      <w:textAlignment w:val="baseline"/>
    </w:pPr>
    <w:rPr>
      <w:rFonts w:ascii="Times New Roman" w:eastAsia="華康楷書體W5" w:hAnsi="Times New Roman" w:cs="Times New Roman"/>
      <w:kern w:val="0"/>
      <w:sz w:val="28"/>
      <w:szCs w:val="20"/>
    </w:rPr>
  </w:style>
  <w:style w:type="paragraph" w:customStyle="1" w:styleId="170">
    <w:name w:val="樣式17"/>
    <w:basedOn w:val="a0"/>
    <w:uiPriority w:val="99"/>
    <w:rsid w:val="00636B3C"/>
    <w:pPr>
      <w:adjustRightInd w:val="0"/>
      <w:spacing w:before="120" w:line="360" w:lineRule="atLeast"/>
      <w:ind w:left="1418" w:hanging="1418"/>
      <w:jc w:val="both"/>
      <w:textAlignment w:val="baseline"/>
    </w:pPr>
    <w:rPr>
      <w:rFonts w:ascii="全真楷書" w:eastAsia="全真楷書" w:hAnsi="Times New Roman" w:cs="Times New Roman"/>
      <w:kern w:val="0"/>
      <w:sz w:val="28"/>
      <w:szCs w:val="20"/>
    </w:rPr>
  </w:style>
  <w:style w:type="paragraph" w:customStyle="1" w:styleId="270">
    <w:name w:val="樣式27"/>
    <w:basedOn w:val="a0"/>
    <w:uiPriority w:val="99"/>
    <w:rsid w:val="00636B3C"/>
    <w:pPr>
      <w:adjustRightInd w:val="0"/>
      <w:spacing w:line="360" w:lineRule="atLeast"/>
      <w:ind w:left="1418" w:firstLine="567"/>
      <w:jc w:val="both"/>
      <w:textAlignment w:val="baseline"/>
    </w:pPr>
    <w:rPr>
      <w:rFonts w:ascii="全真楷書" w:eastAsia="全真楷書" w:hAnsi="Times New Roman" w:cs="Times New Roman"/>
      <w:kern w:val="0"/>
      <w:sz w:val="28"/>
      <w:szCs w:val="20"/>
    </w:rPr>
  </w:style>
  <w:style w:type="paragraph" w:customStyle="1" w:styleId="210">
    <w:name w:val="樣式21"/>
    <w:basedOn w:val="170"/>
    <w:uiPriority w:val="99"/>
    <w:rsid w:val="00636B3C"/>
    <w:pPr>
      <w:ind w:left="1701" w:hanging="1701"/>
    </w:pPr>
  </w:style>
  <w:style w:type="paragraph" w:customStyle="1" w:styleId="220">
    <w:name w:val="樣式22"/>
    <w:basedOn w:val="190"/>
    <w:uiPriority w:val="99"/>
    <w:rsid w:val="00636B3C"/>
    <w:pPr>
      <w:ind w:left="2835"/>
    </w:pPr>
  </w:style>
  <w:style w:type="paragraph" w:customStyle="1" w:styleId="230">
    <w:name w:val="樣式23"/>
    <w:basedOn w:val="220"/>
    <w:uiPriority w:val="99"/>
    <w:rsid w:val="00636B3C"/>
    <w:pPr>
      <w:ind w:left="3005" w:hanging="737"/>
    </w:pPr>
  </w:style>
  <w:style w:type="paragraph" w:customStyle="1" w:styleId="2c">
    <w:name w:val="純文字2"/>
    <w:basedOn w:val="a0"/>
    <w:rsid w:val="00636B3C"/>
    <w:pPr>
      <w:adjustRightInd w:val="0"/>
      <w:textAlignment w:val="baseline"/>
    </w:pPr>
    <w:rPr>
      <w:rFonts w:ascii="細明體" w:eastAsia="細明體" w:hAnsi="Courier New" w:cs="Times New Roman"/>
      <w:szCs w:val="20"/>
    </w:rPr>
  </w:style>
  <w:style w:type="paragraph" w:customStyle="1" w:styleId="msolistparagraph0">
    <w:name w:val="msolistparagraph"/>
    <w:basedOn w:val="a0"/>
    <w:uiPriority w:val="99"/>
    <w:rsid w:val="00636B3C"/>
    <w:pPr>
      <w:widowControl/>
      <w:spacing w:before="100" w:beforeAutospacing="1" w:after="100" w:afterAutospacing="1"/>
      <w:ind w:leftChars="200" w:left="200"/>
    </w:pPr>
    <w:rPr>
      <w:rFonts w:ascii="新細明體" w:eastAsia="新細明體" w:hAnsi="新細明體" w:cs="新細明體"/>
      <w:kern w:val="0"/>
      <w:szCs w:val="24"/>
    </w:rPr>
  </w:style>
  <w:style w:type="paragraph" w:customStyle="1" w:styleId="1e">
    <w:name w:val="文件引導模式1"/>
    <w:basedOn w:val="a0"/>
    <w:rsid w:val="00636B3C"/>
    <w:pPr>
      <w:shd w:val="clear" w:color="auto" w:fill="000080"/>
      <w:autoSpaceDE w:val="0"/>
      <w:autoSpaceDN w:val="0"/>
      <w:adjustRightInd w:val="0"/>
      <w:textAlignment w:val="baseline"/>
    </w:pPr>
    <w:rPr>
      <w:rFonts w:ascii="Arial" w:eastAsia="新細明體" w:hAnsi="Arial" w:cs="Times New Roman"/>
      <w:szCs w:val="20"/>
    </w:rPr>
  </w:style>
  <w:style w:type="paragraph" w:customStyle="1" w:styleId="211">
    <w:name w:val="本文縮排 21"/>
    <w:basedOn w:val="a0"/>
    <w:rsid w:val="00636B3C"/>
    <w:pPr>
      <w:autoSpaceDE w:val="0"/>
      <w:autoSpaceDN w:val="0"/>
      <w:adjustRightInd w:val="0"/>
      <w:ind w:left="2520" w:hanging="840"/>
      <w:textAlignment w:val="baseline"/>
    </w:pPr>
    <w:rPr>
      <w:rFonts w:ascii="Times New Roman" w:eastAsia="新細明體" w:hAnsi="Times New Roman" w:cs="Times New Roman"/>
      <w:sz w:val="28"/>
      <w:szCs w:val="20"/>
    </w:rPr>
  </w:style>
  <w:style w:type="paragraph" w:customStyle="1" w:styleId="310">
    <w:name w:val="本文縮排 31"/>
    <w:basedOn w:val="a0"/>
    <w:rsid w:val="00636B3C"/>
    <w:pPr>
      <w:autoSpaceDE w:val="0"/>
      <w:autoSpaceDN w:val="0"/>
      <w:adjustRightInd w:val="0"/>
      <w:ind w:left="840" w:firstLine="600"/>
      <w:textAlignment w:val="baseline"/>
    </w:pPr>
    <w:rPr>
      <w:rFonts w:ascii="Times New Roman" w:eastAsia="新細明體" w:hAnsi="Times New Roman" w:cs="Times New Roman"/>
      <w:sz w:val="28"/>
      <w:szCs w:val="20"/>
    </w:rPr>
  </w:style>
  <w:style w:type="paragraph" w:customStyle="1" w:styleId="A-2">
    <w:name w:val="A-2"/>
    <w:uiPriority w:val="99"/>
    <w:rsid w:val="00636B3C"/>
    <w:pPr>
      <w:widowControl w:val="0"/>
      <w:autoSpaceDE w:val="0"/>
      <w:autoSpaceDN w:val="0"/>
      <w:adjustRightInd w:val="0"/>
      <w:spacing w:line="400" w:lineRule="atLeast"/>
      <w:textAlignment w:val="baseline"/>
    </w:pPr>
    <w:rPr>
      <w:rFonts w:ascii="華康中楷體" w:eastAsia="華康中楷體" w:hAnsi="Times New Roman" w:cs="Times New Roman"/>
      <w:color w:val="000000"/>
      <w:kern w:val="0"/>
      <w:sz w:val="28"/>
      <w:szCs w:val="20"/>
    </w:rPr>
  </w:style>
  <w:style w:type="paragraph" w:customStyle="1" w:styleId="afff1">
    <w:name w:val="條文一"/>
    <w:basedOn w:val="a0"/>
    <w:uiPriority w:val="99"/>
    <w:rsid w:val="00636B3C"/>
    <w:pPr>
      <w:autoSpaceDE w:val="0"/>
      <w:autoSpaceDN w:val="0"/>
      <w:adjustRightInd w:val="0"/>
      <w:ind w:left="512" w:right="57" w:hanging="540"/>
      <w:jc w:val="both"/>
      <w:textAlignment w:val="baseline"/>
    </w:pPr>
    <w:rPr>
      <w:rFonts w:ascii="全真楷書" w:eastAsia="全真楷書" w:hAnsi="Times New Roman" w:cs="Times New Roman"/>
      <w:sz w:val="28"/>
      <w:szCs w:val="20"/>
    </w:rPr>
  </w:style>
  <w:style w:type="paragraph" w:customStyle="1" w:styleId="afff2">
    <w:name w:val="條文二"/>
    <w:basedOn w:val="a0"/>
    <w:uiPriority w:val="99"/>
    <w:rsid w:val="00636B3C"/>
    <w:pPr>
      <w:autoSpaceDE w:val="0"/>
      <w:autoSpaceDN w:val="0"/>
      <w:adjustRightInd w:val="0"/>
      <w:ind w:left="512" w:right="57"/>
      <w:jc w:val="both"/>
      <w:textAlignment w:val="baseline"/>
    </w:pPr>
    <w:rPr>
      <w:rFonts w:ascii="全真楷書" w:eastAsia="全真楷書" w:hAnsi="Times New Roman" w:cs="Times New Roman"/>
      <w:sz w:val="28"/>
      <w:szCs w:val="20"/>
    </w:rPr>
  </w:style>
  <w:style w:type="paragraph" w:customStyle="1" w:styleId="BodyTextIndent31">
    <w:name w:val="Body Text Indent 31"/>
    <w:basedOn w:val="a0"/>
    <w:uiPriority w:val="99"/>
    <w:rsid w:val="00636B3C"/>
    <w:pPr>
      <w:autoSpaceDE w:val="0"/>
      <w:autoSpaceDN w:val="0"/>
      <w:adjustRightInd w:val="0"/>
      <w:ind w:left="1080"/>
      <w:textAlignment w:val="baseline"/>
    </w:pPr>
    <w:rPr>
      <w:rFonts w:ascii="Times New Roman" w:eastAsia="新細明體" w:hAnsi="Times New Roman" w:cs="Times New Roman"/>
      <w:szCs w:val="20"/>
    </w:rPr>
  </w:style>
  <w:style w:type="paragraph" w:customStyle="1" w:styleId="BodyTextIndent21">
    <w:name w:val="Body Text Indent 21"/>
    <w:basedOn w:val="a0"/>
    <w:uiPriority w:val="99"/>
    <w:rsid w:val="00636B3C"/>
    <w:pPr>
      <w:autoSpaceDE w:val="0"/>
      <w:autoSpaceDN w:val="0"/>
      <w:adjustRightInd w:val="0"/>
      <w:ind w:left="1260" w:hanging="900"/>
      <w:jc w:val="both"/>
      <w:textAlignment w:val="baseline"/>
    </w:pPr>
    <w:rPr>
      <w:rFonts w:ascii="標楷體" w:eastAsia="標楷體" w:hAnsi="Times New Roman" w:cs="Times New Roman"/>
      <w:sz w:val="32"/>
      <w:szCs w:val="20"/>
    </w:rPr>
  </w:style>
  <w:style w:type="paragraph" w:customStyle="1" w:styleId="a">
    <w:name w:val="新公文編號階層"/>
    <w:basedOn w:val="a0"/>
    <w:uiPriority w:val="99"/>
    <w:rsid w:val="00636B3C"/>
    <w:pPr>
      <w:numPr>
        <w:numId w:val="1"/>
      </w:numPr>
    </w:pPr>
    <w:rPr>
      <w:rFonts w:ascii="Times New Roman" w:eastAsia="標楷體" w:hAnsi="Times New Roman" w:cs="Times New Roman"/>
      <w:sz w:val="32"/>
      <w:szCs w:val="20"/>
    </w:rPr>
  </w:style>
  <w:style w:type="character" w:customStyle="1" w:styleId="tx1">
    <w:name w:val="tx1"/>
    <w:uiPriority w:val="99"/>
    <w:rsid w:val="00636B3C"/>
    <w:rPr>
      <w:b/>
      <w:bCs/>
    </w:rPr>
  </w:style>
  <w:style w:type="paragraph" w:customStyle="1" w:styleId="default0">
    <w:name w:val="default"/>
    <w:basedOn w:val="a0"/>
    <w:uiPriority w:val="99"/>
    <w:rsid w:val="00636B3C"/>
    <w:pPr>
      <w:widowControl/>
      <w:autoSpaceDE w:val="0"/>
      <w:autoSpaceDN w:val="0"/>
    </w:pPr>
    <w:rPr>
      <w:rFonts w:ascii="標楷體e...." w:eastAsia="新細明體" w:hAnsi="標楷體e...." w:cs="新細明體"/>
      <w:color w:val="000000"/>
      <w:kern w:val="0"/>
      <w:szCs w:val="24"/>
    </w:rPr>
  </w:style>
  <w:style w:type="character" w:customStyle="1" w:styleId="83">
    <w:name w:val="字元 字元8"/>
    <w:uiPriority w:val="99"/>
    <w:rsid w:val="00636B3C"/>
    <w:rPr>
      <w:rFonts w:eastAsia="標楷體"/>
      <w:kern w:val="2"/>
      <w:sz w:val="28"/>
      <w:szCs w:val="24"/>
      <w:lang w:val="x-none" w:eastAsia="x-none"/>
    </w:rPr>
  </w:style>
  <w:style w:type="character" w:customStyle="1" w:styleId="53">
    <w:name w:val="字元 字元5"/>
    <w:uiPriority w:val="99"/>
    <w:rsid w:val="00636B3C"/>
    <w:rPr>
      <w:kern w:val="2"/>
    </w:rPr>
  </w:style>
  <w:style w:type="character" w:customStyle="1" w:styleId="45">
    <w:name w:val="字元 字元4"/>
    <w:uiPriority w:val="99"/>
    <w:rsid w:val="00636B3C"/>
    <w:rPr>
      <w:kern w:val="2"/>
    </w:rPr>
  </w:style>
  <w:style w:type="character" w:customStyle="1" w:styleId="74">
    <w:name w:val="字元 字元7"/>
    <w:uiPriority w:val="99"/>
    <w:rsid w:val="00636B3C"/>
    <w:rPr>
      <w:rFonts w:ascii="Arial" w:hAnsi="Arial"/>
      <w:b/>
      <w:bCs/>
      <w:kern w:val="2"/>
      <w:sz w:val="48"/>
      <w:szCs w:val="48"/>
    </w:rPr>
  </w:style>
  <w:style w:type="character" w:customStyle="1" w:styleId="39">
    <w:name w:val="字元 字元3"/>
    <w:uiPriority w:val="99"/>
    <w:rsid w:val="00636B3C"/>
    <w:rPr>
      <w:rFonts w:ascii="Cambria" w:eastAsia="新細明體" w:hAnsi="Cambria" w:cs="Times New Roman"/>
      <w:kern w:val="2"/>
      <w:sz w:val="18"/>
      <w:szCs w:val="18"/>
    </w:rPr>
  </w:style>
  <w:style w:type="character" w:customStyle="1" w:styleId="2d">
    <w:name w:val="字元 字元2"/>
    <w:uiPriority w:val="99"/>
    <w:rsid w:val="00636B3C"/>
    <w:rPr>
      <w:rFonts w:ascii="標楷體" w:eastAsia="標楷體" w:hAnsi="標楷體"/>
      <w:kern w:val="2"/>
      <w:sz w:val="24"/>
      <w:szCs w:val="22"/>
    </w:rPr>
  </w:style>
  <w:style w:type="character" w:customStyle="1" w:styleId="63">
    <w:name w:val="字元 字元6"/>
    <w:uiPriority w:val="99"/>
    <w:semiHidden/>
    <w:rsid w:val="00636B3C"/>
    <w:rPr>
      <w:rFonts w:ascii="Cambria" w:eastAsia="新細明體" w:hAnsi="Cambria" w:cs="Times New Roman"/>
      <w:b/>
      <w:bCs/>
      <w:kern w:val="2"/>
      <w:sz w:val="36"/>
      <w:szCs w:val="36"/>
    </w:rPr>
  </w:style>
  <w:style w:type="paragraph" w:customStyle="1" w:styleId="afff3">
    <w:name w:val="字元 字元"/>
    <w:basedOn w:val="a0"/>
    <w:uiPriority w:val="99"/>
    <w:semiHidden/>
    <w:rsid w:val="00636B3C"/>
    <w:pPr>
      <w:widowControl/>
      <w:spacing w:after="160" w:line="240" w:lineRule="exact"/>
    </w:pPr>
    <w:rPr>
      <w:rFonts w:ascii="Verdana" w:eastAsia="Times New Roman" w:hAnsi="Verdana" w:cs="Mangal"/>
      <w:sz w:val="20"/>
      <w:szCs w:val="24"/>
      <w:lang w:eastAsia="en-US" w:bidi="hi-IN"/>
    </w:rPr>
  </w:style>
  <w:style w:type="character" w:customStyle="1" w:styleId="1f">
    <w:name w:val="字元 字元1"/>
    <w:uiPriority w:val="99"/>
    <w:rsid w:val="00636B3C"/>
    <w:rPr>
      <w:kern w:val="2"/>
      <w:sz w:val="16"/>
      <w:szCs w:val="16"/>
    </w:rPr>
  </w:style>
  <w:style w:type="paragraph" w:customStyle="1" w:styleId="1f0">
    <w:name w:val="內文1"/>
    <w:basedOn w:val="a0"/>
    <w:uiPriority w:val="99"/>
    <w:rsid w:val="00636B3C"/>
    <w:pPr>
      <w:adjustRightInd w:val="0"/>
      <w:textAlignment w:val="baseline"/>
    </w:pPr>
    <w:rPr>
      <w:rFonts w:ascii="Times New Roman" w:eastAsia="新細明體" w:hAnsi="Times New Roman" w:cs="Times New Roman"/>
      <w:spacing w:val="4"/>
      <w:kern w:val="0"/>
      <w:szCs w:val="20"/>
    </w:rPr>
  </w:style>
  <w:style w:type="paragraph" w:customStyle="1" w:styleId="1f1">
    <w:name w:val="清單段落1"/>
    <w:basedOn w:val="a0"/>
    <w:uiPriority w:val="99"/>
    <w:rsid w:val="00636B3C"/>
    <w:pPr>
      <w:ind w:leftChars="200" w:left="480"/>
    </w:pPr>
    <w:rPr>
      <w:rFonts w:ascii="Calibri" w:eastAsia="新細明體" w:hAnsi="Calibri" w:cs="Times New Roman"/>
    </w:rPr>
  </w:style>
  <w:style w:type="paragraph" w:customStyle="1" w:styleId="2e">
    <w:name w:val="純文字2"/>
    <w:basedOn w:val="a0"/>
    <w:uiPriority w:val="99"/>
    <w:rsid w:val="00636B3C"/>
    <w:pPr>
      <w:adjustRightInd w:val="0"/>
      <w:textAlignment w:val="baseline"/>
    </w:pPr>
    <w:rPr>
      <w:rFonts w:ascii="細明體" w:eastAsia="細明體" w:hAnsi="Courier New" w:cs="Times New Roman"/>
      <w:szCs w:val="20"/>
    </w:rPr>
  </w:style>
  <w:style w:type="paragraph" w:customStyle="1" w:styleId="1f2">
    <w:name w:val="文件引導模式1"/>
    <w:basedOn w:val="a0"/>
    <w:uiPriority w:val="99"/>
    <w:rsid w:val="00636B3C"/>
    <w:pPr>
      <w:shd w:val="clear" w:color="auto" w:fill="000080"/>
      <w:autoSpaceDE w:val="0"/>
      <w:autoSpaceDN w:val="0"/>
      <w:adjustRightInd w:val="0"/>
      <w:textAlignment w:val="baseline"/>
    </w:pPr>
    <w:rPr>
      <w:rFonts w:ascii="Arial" w:eastAsia="新細明體" w:hAnsi="Arial" w:cs="Times New Roman"/>
      <w:szCs w:val="20"/>
    </w:rPr>
  </w:style>
  <w:style w:type="paragraph" w:customStyle="1" w:styleId="212">
    <w:name w:val="本文縮排 21"/>
    <w:basedOn w:val="a0"/>
    <w:uiPriority w:val="99"/>
    <w:rsid w:val="00636B3C"/>
    <w:pPr>
      <w:autoSpaceDE w:val="0"/>
      <w:autoSpaceDN w:val="0"/>
      <w:adjustRightInd w:val="0"/>
      <w:ind w:left="2520" w:hanging="840"/>
      <w:textAlignment w:val="baseline"/>
    </w:pPr>
    <w:rPr>
      <w:rFonts w:ascii="Times New Roman" w:eastAsia="新細明體" w:hAnsi="Times New Roman" w:cs="Times New Roman"/>
      <w:sz w:val="28"/>
      <w:szCs w:val="20"/>
    </w:rPr>
  </w:style>
  <w:style w:type="paragraph" w:customStyle="1" w:styleId="311">
    <w:name w:val="本文縮排 31"/>
    <w:basedOn w:val="a0"/>
    <w:uiPriority w:val="99"/>
    <w:rsid w:val="00636B3C"/>
    <w:pPr>
      <w:autoSpaceDE w:val="0"/>
      <w:autoSpaceDN w:val="0"/>
      <w:adjustRightInd w:val="0"/>
      <w:ind w:left="840" w:firstLine="600"/>
      <w:textAlignment w:val="baseline"/>
    </w:pPr>
    <w:rPr>
      <w:rFonts w:ascii="Times New Roman" w:eastAsia="新細明體" w:hAnsi="Times New Roman" w:cs="Times New Roman"/>
      <w:sz w:val="28"/>
      <w:szCs w:val="20"/>
    </w:rPr>
  </w:style>
  <w:style w:type="numbering" w:customStyle="1" w:styleId="110">
    <w:name w:val="無清單11"/>
    <w:next w:val="a4"/>
    <w:semiHidden/>
    <w:unhideWhenUsed/>
    <w:rsid w:val="00636B3C"/>
  </w:style>
  <w:style w:type="paragraph" w:customStyle="1" w:styleId="afff4">
    <w:name w:val="字元"/>
    <w:basedOn w:val="a0"/>
    <w:rsid w:val="00636B3C"/>
    <w:pPr>
      <w:widowControl/>
      <w:spacing w:after="160" w:line="240" w:lineRule="exact"/>
    </w:pPr>
    <w:rPr>
      <w:rFonts w:ascii="Verdana" w:eastAsia="Times New Roman" w:hAnsi="Verdana" w:cs="Times New Roman"/>
      <w:kern w:val="0"/>
      <w:sz w:val="20"/>
      <w:szCs w:val="20"/>
      <w:lang w:eastAsia="en-US"/>
    </w:rPr>
  </w:style>
  <w:style w:type="paragraph" w:customStyle="1" w:styleId="afff5">
    <w:name w:val="字元 字元 字元 字元 字元 字元"/>
    <w:basedOn w:val="a0"/>
    <w:semiHidden/>
    <w:rsid w:val="00636B3C"/>
    <w:pPr>
      <w:widowControl/>
      <w:spacing w:after="160" w:line="240" w:lineRule="exact"/>
    </w:pPr>
    <w:rPr>
      <w:rFonts w:ascii="Tahoma" w:eastAsia="新細明體" w:hAnsi="Tahoma" w:cs="Times New Roman"/>
      <w:kern w:val="0"/>
      <w:sz w:val="20"/>
      <w:szCs w:val="20"/>
      <w:lang w:eastAsia="en-US"/>
    </w:rPr>
  </w:style>
  <w:style w:type="table" w:customStyle="1" w:styleId="1f3">
    <w:name w:val="表格格線1"/>
    <w:basedOn w:val="a3"/>
    <w:next w:val="af8"/>
    <w:rsid w:val="00636B3C"/>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02">
    <w:name w:val="k02"/>
    <w:basedOn w:val="a0"/>
    <w:rsid w:val="00636B3C"/>
    <w:pPr>
      <w:tabs>
        <w:tab w:val="left" w:pos="960"/>
        <w:tab w:val="left" w:pos="1920"/>
        <w:tab w:val="left" w:pos="2880"/>
        <w:tab w:val="left" w:pos="3840"/>
        <w:tab w:val="left" w:pos="4800"/>
        <w:tab w:val="left" w:pos="5760"/>
      </w:tabs>
      <w:overflowPunct w:val="0"/>
      <w:autoSpaceDE w:val="0"/>
      <w:autoSpaceDN w:val="0"/>
      <w:adjustRightInd w:val="0"/>
      <w:snapToGrid w:val="0"/>
      <w:spacing w:line="450" w:lineRule="exact"/>
      <w:ind w:firstLine="567"/>
      <w:jc w:val="both"/>
      <w:textAlignment w:val="center"/>
    </w:pPr>
    <w:rPr>
      <w:rFonts w:ascii="Times New Roman" w:eastAsia="標楷體" w:hAnsi="Times New Roman" w:cs="Times New Roman"/>
      <w:kern w:val="0"/>
      <w:sz w:val="28"/>
      <w:szCs w:val="20"/>
    </w:rPr>
  </w:style>
  <w:style w:type="paragraph" w:customStyle="1" w:styleId="afff6">
    <w:name w:val="項"/>
    <w:basedOn w:val="a0"/>
    <w:rsid w:val="00636B3C"/>
    <w:pPr>
      <w:kinsoku w:val="0"/>
      <w:overflowPunct w:val="0"/>
      <w:ind w:leftChars="100" w:left="100" w:firstLineChars="200" w:firstLine="200"/>
      <w:jc w:val="both"/>
    </w:pPr>
    <w:rPr>
      <w:rFonts w:ascii="標楷體" w:eastAsia="標楷體" w:hAnsi="Times New Roman" w:cs="Times New Roman"/>
      <w:szCs w:val="24"/>
    </w:rPr>
  </w:style>
  <w:style w:type="paragraph" w:customStyle="1" w:styleId="1f4">
    <w:name w:val="字元 字元1 字元 字元 字元 字元 字元 字元 字元 字元 字元"/>
    <w:basedOn w:val="a0"/>
    <w:semiHidden/>
    <w:rsid w:val="00636B3C"/>
    <w:pPr>
      <w:widowControl/>
      <w:spacing w:after="160" w:line="240" w:lineRule="exact"/>
    </w:pPr>
    <w:rPr>
      <w:rFonts w:ascii="Tahoma" w:eastAsia="新細明體" w:hAnsi="Tahoma" w:cs="Tahoma"/>
      <w:kern w:val="0"/>
      <w:sz w:val="20"/>
      <w:szCs w:val="20"/>
      <w:lang w:eastAsia="en-US"/>
    </w:rPr>
  </w:style>
  <w:style w:type="paragraph" w:customStyle="1" w:styleId="afff7">
    <w:name w:val="大標"/>
    <w:basedOn w:val="a0"/>
    <w:rsid w:val="00636B3C"/>
    <w:pPr>
      <w:spacing w:afterLines="50" w:after="180" w:line="520" w:lineRule="exact"/>
      <w:jc w:val="both"/>
    </w:pPr>
    <w:rPr>
      <w:rFonts w:ascii="Times New Roman" w:eastAsia="華康粗明體" w:hAnsi="Times New Roman" w:cs="Times New Roman"/>
      <w:sz w:val="28"/>
      <w:szCs w:val="24"/>
    </w:rPr>
  </w:style>
  <w:style w:type="paragraph" w:customStyle="1" w:styleId="54">
    <w:name w:val="樣式5"/>
    <w:basedOn w:val="a0"/>
    <w:rsid w:val="00636B3C"/>
    <w:pPr>
      <w:adjustRightInd w:val="0"/>
      <w:snapToGrid w:val="0"/>
      <w:spacing w:beforeLines="50" w:before="180" w:line="0" w:lineRule="atLeast"/>
      <w:ind w:left="194"/>
      <w:jc w:val="right"/>
    </w:pPr>
    <w:rPr>
      <w:rFonts w:ascii="Times New Roman" w:eastAsia="標楷體" w:hAnsi="Times New Roman" w:cs="Times New Roman"/>
      <w:sz w:val="20"/>
      <w:szCs w:val="20"/>
    </w:rPr>
  </w:style>
  <w:style w:type="paragraph" w:customStyle="1" w:styleId="listparagraph">
    <w:name w:val="listparagraph"/>
    <w:basedOn w:val="a0"/>
    <w:rsid w:val="00636B3C"/>
    <w:pPr>
      <w:widowControl/>
      <w:ind w:leftChars="200" w:left="200"/>
    </w:pPr>
    <w:rPr>
      <w:rFonts w:ascii="新細明體" w:eastAsia="新細明體" w:hAnsi="新細明體" w:cs="新細明體"/>
      <w:kern w:val="0"/>
      <w:szCs w:val="24"/>
    </w:rPr>
  </w:style>
  <w:style w:type="character" w:styleId="afff8">
    <w:name w:val="annotation reference"/>
    <w:rsid w:val="00636B3C"/>
    <w:rPr>
      <w:sz w:val="18"/>
      <w:szCs w:val="18"/>
    </w:rPr>
  </w:style>
  <w:style w:type="paragraph" w:styleId="afff9">
    <w:name w:val="annotation subject"/>
    <w:basedOn w:val="ac"/>
    <w:next w:val="ac"/>
    <w:link w:val="afffa"/>
    <w:rsid w:val="00636B3C"/>
    <w:rPr>
      <w:b/>
      <w:bCs/>
    </w:rPr>
  </w:style>
  <w:style w:type="character" w:customStyle="1" w:styleId="afffa">
    <w:name w:val="註解主旨 字元"/>
    <w:basedOn w:val="ad"/>
    <w:link w:val="afff9"/>
    <w:rsid w:val="00636B3C"/>
    <w:rPr>
      <w:rFonts w:ascii="Times New Roman" w:eastAsia="新細明體" w:hAnsi="Times New Roman" w:cs="Times New Roman"/>
      <w:b/>
      <w:bCs/>
      <w:szCs w:val="24"/>
      <w:lang w:val="x-none" w:eastAsia="x-none"/>
    </w:rPr>
  </w:style>
  <w:style w:type="character" w:customStyle="1" w:styleId="12">
    <w:name w:val="註解文字 字元1"/>
    <w:link w:val="ac"/>
    <w:rsid w:val="00636B3C"/>
    <w:rPr>
      <w:rFonts w:ascii="Times New Roman" w:eastAsia="新細明體" w:hAnsi="Times New Roman" w:cs="Times New Roman"/>
      <w:szCs w:val="24"/>
      <w:lang w:val="x-none" w:eastAsia="x-none"/>
    </w:rPr>
  </w:style>
  <w:style w:type="paragraph" w:styleId="afffb">
    <w:name w:val="endnote text"/>
    <w:basedOn w:val="a0"/>
    <w:link w:val="afffc"/>
    <w:uiPriority w:val="99"/>
    <w:unhideWhenUsed/>
    <w:rsid w:val="00636B3C"/>
    <w:pPr>
      <w:snapToGrid w:val="0"/>
    </w:pPr>
    <w:rPr>
      <w:rFonts w:ascii="Times New Roman" w:eastAsia="新細明體" w:hAnsi="Times New Roman" w:cs="Times New Roman"/>
      <w:szCs w:val="24"/>
      <w:lang w:val="x-none" w:eastAsia="x-none"/>
    </w:rPr>
  </w:style>
  <w:style w:type="character" w:customStyle="1" w:styleId="afffc">
    <w:name w:val="章節附註文字 字元"/>
    <w:basedOn w:val="a2"/>
    <w:link w:val="afffb"/>
    <w:uiPriority w:val="99"/>
    <w:rsid w:val="00636B3C"/>
    <w:rPr>
      <w:rFonts w:ascii="Times New Roman" w:eastAsia="新細明體" w:hAnsi="Times New Roman" w:cs="Times New Roman"/>
      <w:szCs w:val="24"/>
      <w:lang w:val="x-none" w:eastAsia="x-none"/>
    </w:rPr>
  </w:style>
  <w:style w:type="character" w:styleId="afffd">
    <w:name w:val="endnote reference"/>
    <w:uiPriority w:val="99"/>
    <w:unhideWhenUsed/>
    <w:rsid w:val="00636B3C"/>
    <w:rPr>
      <w:vertAlign w:val="superscript"/>
    </w:rPr>
  </w:style>
  <w:style w:type="character" w:customStyle="1" w:styleId="Web0">
    <w:name w:val="內文 (Web) 字元"/>
    <w:link w:val="Web"/>
    <w:rsid w:val="00636B3C"/>
    <w:rPr>
      <w:rFonts w:ascii="新細明體" w:eastAsia="新細明體" w:hAnsi="新細明體" w:cs="Times New Roman"/>
      <w:kern w:val="0"/>
      <w:szCs w:val="24"/>
      <w:lang w:val="x-none" w:eastAsia="x-none"/>
    </w:rPr>
  </w:style>
  <w:style w:type="paragraph" w:customStyle="1" w:styleId="013">
    <w:name w:val="013"/>
    <w:basedOn w:val="a0"/>
    <w:rsid w:val="00636B3C"/>
    <w:pPr>
      <w:widowControl/>
      <w:spacing w:before="100" w:beforeAutospacing="1" w:after="100" w:afterAutospacing="1"/>
    </w:pPr>
    <w:rPr>
      <w:rFonts w:ascii="新細明體" w:eastAsia="新細明體" w:hAnsi="新細明體" w:cs="新細明體"/>
      <w:kern w:val="0"/>
      <w:szCs w:val="24"/>
    </w:rPr>
  </w:style>
  <w:style w:type="table" w:customStyle="1" w:styleId="2f">
    <w:name w:val="表格格線2"/>
    <w:basedOn w:val="a3"/>
    <w:next w:val="af8"/>
    <w:rsid w:val="00636B3C"/>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0811763">
      <w:bodyDiv w:val="1"/>
      <w:marLeft w:val="0"/>
      <w:marRight w:val="0"/>
      <w:marTop w:val="0"/>
      <w:marBottom w:val="0"/>
      <w:divBdr>
        <w:top w:val="none" w:sz="0" w:space="0" w:color="auto"/>
        <w:left w:val="none" w:sz="0" w:space="0" w:color="auto"/>
        <w:bottom w:val="none" w:sz="0" w:space="0" w:color="auto"/>
        <w:right w:val="none" w:sz="0" w:space="0" w:color="auto"/>
      </w:divBdr>
    </w:div>
    <w:div w:id="956332044">
      <w:bodyDiv w:val="1"/>
      <w:marLeft w:val="0"/>
      <w:marRight w:val="0"/>
      <w:marTop w:val="0"/>
      <w:marBottom w:val="0"/>
      <w:divBdr>
        <w:top w:val="none" w:sz="0" w:space="0" w:color="auto"/>
        <w:left w:val="none" w:sz="0" w:space="0" w:color="auto"/>
        <w:bottom w:val="none" w:sz="0" w:space="0" w:color="auto"/>
        <w:right w:val="none" w:sz="0" w:space="0" w:color="auto"/>
      </w:divBdr>
    </w:div>
    <w:div w:id="1749572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5" Type="http://schemas.openxmlformats.org/officeDocument/2006/relationships/image" Target="media/image5.emf"/><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emf"/></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587158-4363-49A3-B21B-C39A8502D1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TotalTime>
  <Pages>57</Pages>
  <Words>4029</Words>
  <Characters>22969</Characters>
  <Application>Microsoft Office Word</Application>
  <DocSecurity>0</DocSecurity>
  <Lines>191</Lines>
  <Paragraphs>53</Paragraphs>
  <ScaleCrop>false</ScaleCrop>
  <Company/>
  <LinksUpToDate>false</LinksUpToDate>
  <CharactersWithSpaces>26945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新北高中-PC</dc:creator>
  <cp:keywords/>
  <dc:description/>
  <cp:lastModifiedBy>新北高中-PC</cp:lastModifiedBy>
  <cp:revision>57</cp:revision>
  <cp:lastPrinted>2022-05-17T03:02:00Z</cp:lastPrinted>
  <dcterms:created xsi:type="dcterms:W3CDTF">2022-05-11T07:26:00Z</dcterms:created>
  <dcterms:modified xsi:type="dcterms:W3CDTF">2022-05-17T03:24:00Z</dcterms:modified>
</cp:coreProperties>
</file>